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9" w:rsidRPr="003D74D5" w:rsidRDefault="00BA56F9" w:rsidP="00BA56F9">
      <w:pPr>
        <w:widowControl w:val="0"/>
        <w:autoSpaceDE w:val="0"/>
        <w:autoSpaceDN w:val="0"/>
        <w:adjustRightInd w:val="0"/>
        <w:spacing w:line="200" w:lineRule="exact"/>
        <w:rPr>
          <w:rFonts w:ascii="Bodoni MT" w:hAnsi="Bodoni MT"/>
        </w:rPr>
      </w:pPr>
      <w:r w:rsidRPr="003D74D5">
        <w:rPr>
          <w:rFonts w:ascii="Bodoni MT" w:hAnsi="Bodoni MT"/>
          <w:noProof/>
        </w:rPr>
        <w:drawing>
          <wp:anchor distT="0" distB="0" distL="114300" distR="114300" simplePos="0" relativeHeight="251644416" behindDoc="0" locked="0" layoutInCell="1" allowOverlap="1">
            <wp:simplePos x="0" y="0"/>
            <wp:positionH relativeFrom="column">
              <wp:posOffset>276225</wp:posOffset>
            </wp:positionH>
            <wp:positionV relativeFrom="paragraph">
              <wp:posOffset>25400</wp:posOffset>
            </wp:positionV>
            <wp:extent cx="5698760" cy="3305175"/>
            <wp:effectExtent l="0" t="0" r="0" b="0"/>
            <wp:wrapNone/>
            <wp:docPr id="28" name="Picture 27" descr="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go.jpg"/>
                    <pic:cNvPicPr/>
                  </pic:nvPicPr>
                  <pic:blipFill>
                    <a:blip r:embed="rId8" cstate="print"/>
                    <a:stretch>
                      <a:fillRect/>
                    </a:stretch>
                  </pic:blipFill>
                  <pic:spPr>
                    <a:xfrm>
                      <a:off x="0" y="0"/>
                      <a:ext cx="5702061" cy="3307090"/>
                    </a:xfrm>
                    <a:prstGeom prst="rect">
                      <a:avLst/>
                    </a:prstGeom>
                  </pic:spPr>
                </pic:pic>
              </a:graphicData>
            </a:graphic>
          </wp:anchor>
        </w:drawing>
      </w: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338" w:lineRule="exact"/>
        <w:rPr>
          <w:rFonts w:ascii="Bodoni MT" w:hAnsi="Bodoni MT"/>
        </w:rPr>
      </w:pPr>
    </w:p>
    <w:p w:rsidR="00BA56F9" w:rsidRPr="003D74D5" w:rsidRDefault="00842518" w:rsidP="00842518">
      <w:pPr>
        <w:widowControl w:val="0"/>
        <w:autoSpaceDE w:val="0"/>
        <w:autoSpaceDN w:val="0"/>
        <w:adjustRightInd w:val="0"/>
        <w:jc w:val="center"/>
        <w:rPr>
          <w:rFonts w:ascii="Bodoni MT" w:hAnsi="Bodoni MT" w:cs="Cambria"/>
          <w:sz w:val="52"/>
          <w:szCs w:val="52"/>
        </w:rPr>
      </w:pPr>
      <w:r w:rsidRPr="003D74D5">
        <w:rPr>
          <w:rFonts w:ascii="Bodoni MT" w:hAnsi="Bodoni MT" w:cs="Cambria"/>
          <w:sz w:val="52"/>
          <w:szCs w:val="52"/>
        </w:rPr>
        <w:t>Godišnji Izvaštaj Rada</w:t>
      </w:r>
    </w:p>
    <w:p w:rsidR="00BA56F9" w:rsidRPr="003D74D5" w:rsidRDefault="00BA56F9" w:rsidP="00BA56F9">
      <w:pPr>
        <w:widowControl w:val="0"/>
        <w:autoSpaceDE w:val="0"/>
        <w:autoSpaceDN w:val="0"/>
        <w:adjustRightInd w:val="0"/>
        <w:jc w:val="center"/>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AD08B4" w:rsidRPr="003D74D5" w:rsidRDefault="00AD08B4" w:rsidP="00BA56F9">
      <w:pPr>
        <w:widowControl w:val="0"/>
        <w:autoSpaceDE w:val="0"/>
        <w:autoSpaceDN w:val="0"/>
        <w:adjustRightInd w:val="0"/>
        <w:spacing w:line="200" w:lineRule="exact"/>
        <w:rPr>
          <w:rFonts w:ascii="Bodoni MT" w:hAnsi="Bodoni MT"/>
        </w:rPr>
      </w:pPr>
    </w:p>
    <w:p w:rsidR="00AD08B4" w:rsidRPr="003D74D5" w:rsidRDefault="00AD08B4" w:rsidP="00BA56F9">
      <w:pPr>
        <w:widowControl w:val="0"/>
        <w:autoSpaceDE w:val="0"/>
        <w:autoSpaceDN w:val="0"/>
        <w:adjustRightInd w:val="0"/>
        <w:spacing w:line="200" w:lineRule="exact"/>
        <w:rPr>
          <w:rFonts w:ascii="Bodoni MT" w:hAnsi="Bodoni MT"/>
        </w:rPr>
      </w:pPr>
    </w:p>
    <w:p w:rsidR="00AD08B4" w:rsidRPr="003D74D5" w:rsidRDefault="00AD08B4"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AD08B4" w:rsidRPr="003D74D5" w:rsidRDefault="00AD08B4" w:rsidP="00BA56F9">
      <w:pPr>
        <w:widowControl w:val="0"/>
        <w:autoSpaceDE w:val="0"/>
        <w:autoSpaceDN w:val="0"/>
        <w:adjustRightInd w:val="0"/>
        <w:spacing w:line="200" w:lineRule="exact"/>
        <w:rPr>
          <w:rFonts w:ascii="Bodoni MT" w:hAnsi="Bodoni MT"/>
        </w:rPr>
      </w:pPr>
    </w:p>
    <w:p w:rsidR="00BA56F9" w:rsidRPr="003D74D5" w:rsidRDefault="00261949" w:rsidP="00BA56F9">
      <w:pPr>
        <w:widowControl w:val="0"/>
        <w:overflowPunct w:val="0"/>
        <w:autoSpaceDE w:val="0"/>
        <w:autoSpaceDN w:val="0"/>
        <w:adjustRightInd w:val="0"/>
        <w:jc w:val="center"/>
        <w:rPr>
          <w:rFonts w:ascii="Bodoni MT" w:hAnsi="Bodoni MT"/>
        </w:rPr>
        <w:sectPr w:rsidR="00BA56F9" w:rsidRPr="003D74D5" w:rsidSect="009F4426">
          <w:headerReference w:type="default" r:id="rId9"/>
          <w:footerReference w:type="default" r:id="rId10"/>
          <w:pgSz w:w="11907" w:h="16839" w:code="9"/>
          <w:pgMar w:top="1440" w:right="1020" w:bottom="1440" w:left="1080" w:header="720" w:footer="720" w:gutter="0"/>
          <w:cols w:space="720" w:equalWidth="0">
            <w:col w:w="10140"/>
          </w:cols>
          <w:noEndnote/>
          <w:titlePg/>
          <w:docGrid w:linePitch="299"/>
        </w:sectPr>
      </w:pPr>
      <w:r>
        <w:rPr>
          <w:rFonts w:ascii="Bodoni MT" w:hAnsi="Bodoni MT" w:cs="Times New Roman"/>
          <w:noProof/>
        </w:rPr>
        <w:pict>
          <v:rect id="Rectangle 363" o:spid="_x0000_s1027" style="position:absolute;left:0;text-align:left;margin-left:-.95pt;margin-top:4pt;width:505.4pt;height:3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" o:allowincell="f" fillcolor="#4f81bd" stroked="f"/>
        </w:pict>
      </w:r>
      <w:r w:rsidR="00743579">
        <w:rPr>
          <w:rFonts w:ascii="Bodoni MT" w:hAnsi="Bodoni MT" w:cs="Cambria"/>
        </w:rPr>
        <w:br/>
        <w:t>2</w:t>
      </w:r>
      <w:r w:rsidR="00BA56F9" w:rsidRPr="003D74D5">
        <w:rPr>
          <w:rFonts w:ascii="Bodoni MT" w:hAnsi="Bodoni MT" w:cs="Cambria"/>
        </w:rPr>
        <w:t>014</w:t>
      </w:r>
    </w:p>
    <w:p w:rsidR="00BA56F9" w:rsidRPr="003D74D5" w:rsidRDefault="00BA56F9" w:rsidP="00BA56F9">
      <w:pPr>
        <w:widowControl w:val="0"/>
        <w:autoSpaceDE w:val="0"/>
        <w:autoSpaceDN w:val="0"/>
        <w:adjustRightInd w:val="0"/>
        <w:spacing w:line="200" w:lineRule="exact"/>
        <w:rPr>
          <w:rFonts w:ascii="Bodoni MT" w:hAnsi="Bodoni MT"/>
        </w:rPr>
      </w:pPr>
      <w:r w:rsidRPr="003D74D5">
        <w:rPr>
          <w:rFonts w:ascii="Bodoni MT" w:hAnsi="Bodoni MT"/>
          <w:noProof/>
        </w:rPr>
        <w:lastRenderedPageBreak/>
        <w:drawing>
          <wp:anchor distT="0" distB="0" distL="114300" distR="114300" simplePos="0" relativeHeight="251643392" behindDoc="1" locked="0" layoutInCell="1" allowOverlap="1">
            <wp:simplePos x="0" y="0"/>
            <wp:positionH relativeFrom="column">
              <wp:posOffset>17061</wp:posOffset>
            </wp:positionH>
            <wp:positionV relativeFrom="paragraph">
              <wp:posOffset>92729</wp:posOffset>
            </wp:positionV>
            <wp:extent cx="5413782" cy="1405890"/>
            <wp:effectExtent l="0" t="0" r="0" b="0"/>
            <wp:wrapNone/>
            <wp:docPr id="4" name="Picture 0" descr="l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go jpg.jpg"/>
                    <pic:cNvPicPr/>
                  </pic:nvPicPr>
                  <pic:blipFill>
                    <a:blip r:embed="rId11" cstate="print"/>
                    <a:stretch>
                      <a:fillRect/>
                    </a:stretch>
                  </pic:blipFill>
                  <pic:spPr>
                    <a:xfrm>
                      <a:off x="0" y="0"/>
                      <a:ext cx="5417976" cy="1406979"/>
                    </a:xfrm>
                    <a:prstGeom prst="rect">
                      <a:avLst/>
                    </a:prstGeom>
                  </pic:spPr>
                </pic:pic>
              </a:graphicData>
            </a:graphic>
          </wp:anchor>
        </w:drawing>
      </w: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8E37E5">
      <w:pPr>
        <w:widowControl w:val="0"/>
        <w:autoSpaceDE w:val="0"/>
        <w:autoSpaceDN w:val="0"/>
        <w:adjustRightInd w:val="0"/>
        <w:spacing w:line="301" w:lineRule="exact"/>
        <w:rPr>
          <w:rFonts w:ascii="Bodoni MT" w:hAnsi="Bodoni MT"/>
        </w:rPr>
      </w:pPr>
    </w:p>
    <w:p w:rsidR="00BA56F9" w:rsidRPr="003D74D5" w:rsidRDefault="008E37E5" w:rsidP="00BA56F9">
      <w:pPr>
        <w:widowControl w:val="0"/>
        <w:autoSpaceDE w:val="0"/>
        <w:autoSpaceDN w:val="0"/>
        <w:adjustRightInd w:val="0"/>
        <w:jc w:val="center"/>
        <w:rPr>
          <w:rFonts w:ascii="Bodoni MT" w:hAnsi="Bodoni MT"/>
        </w:rPr>
      </w:pPr>
      <w:r w:rsidRPr="003D74D5">
        <w:rPr>
          <w:rFonts w:ascii="Bodoni MT" w:hAnsi="Bodoni MT" w:cs="Book Antiqua"/>
          <w:b/>
          <w:bCs/>
          <w:i/>
          <w:iCs/>
          <w:sz w:val="34"/>
          <w:szCs w:val="34"/>
        </w:rPr>
        <w:t>GODI</w:t>
      </w:r>
      <w:r w:rsidR="00A273C1">
        <w:rPr>
          <w:rFonts w:cs="Book Antiqua"/>
          <w:b/>
          <w:bCs/>
          <w:i/>
          <w:iCs/>
          <w:sz w:val="34"/>
          <w:szCs w:val="34"/>
          <w:lang w:val="sr-Latn-CS"/>
        </w:rPr>
        <w:t>ŠJ</w:t>
      </w:r>
      <w:r w:rsidRPr="003D74D5">
        <w:rPr>
          <w:rFonts w:cs="Book Antiqua"/>
          <w:b/>
          <w:bCs/>
          <w:i/>
          <w:iCs/>
          <w:sz w:val="34"/>
          <w:szCs w:val="34"/>
          <w:lang w:val="sr-Latn-CS"/>
        </w:rPr>
        <w:t>I</w:t>
      </w:r>
      <w:r w:rsidR="00A273C1">
        <w:rPr>
          <w:rFonts w:cs="Book Antiqua"/>
          <w:b/>
          <w:bCs/>
          <w:i/>
          <w:iCs/>
          <w:sz w:val="34"/>
          <w:szCs w:val="34"/>
          <w:lang w:val="sr-Latn-CS"/>
        </w:rPr>
        <w:t xml:space="preserve"> I</w:t>
      </w:r>
      <w:r w:rsidRPr="003D74D5">
        <w:rPr>
          <w:rFonts w:cs="Book Antiqua"/>
          <w:b/>
          <w:bCs/>
          <w:i/>
          <w:iCs/>
          <w:sz w:val="34"/>
          <w:szCs w:val="34"/>
          <w:lang w:val="sr-Latn-CS"/>
        </w:rPr>
        <w:t xml:space="preserve"> </w:t>
      </w:r>
      <w:r w:rsidR="00A273C1">
        <w:rPr>
          <w:rFonts w:cs="Book Antiqua"/>
          <w:b/>
          <w:bCs/>
          <w:i/>
          <w:iCs/>
          <w:sz w:val="34"/>
          <w:szCs w:val="34"/>
          <w:lang w:val="sr-Latn-CS"/>
        </w:rPr>
        <w:t>ZVEŠTAJ RAD</w:t>
      </w:r>
      <w:r w:rsidRPr="003D74D5">
        <w:rPr>
          <w:rFonts w:cs="Book Antiqua"/>
          <w:b/>
          <w:bCs/>
          <w:i/>
          <w:iCs/>
          <w:sz w:val="34"/>
          <w:szCs w:val="34"/>
          <w:lang w:val="sr-Latn-CS"/>
        </w:rPr>
        <w:t>A</w:t>
      </w:r>
      <w:r w:rsidR="00BA56F9" w:rsidRPr="003D74D5">
        <w:rPr>
          <w:rFonts w:ascii="Bodoni MT" w:hAnsi="Bodoni MT" w:cs="Book Antiqua"/>
          <w:b/>
          <w:bCs/>
          <w:i/>
          <w:iCs/>
          <w:sz w:val="34"/>
          <w:szCs w:val="34"/>
        </w:rPr>
        <w:t xml:space="preserve"> </w:t>
      </w:r>
      <w:r w:rsidR="00BA56F9" w:rsidRPr="003D74D5">
        <w:rPr>
          <w:rFonts w:ascii="Bodoni MT" w:hAnsi="Bodoni MT" w:cs="Book Antiqua"/>
          <w:b/>
          <w:bCs/>
          <w:i/>
          <w:iCs/>
          <w:sz w:val="34"/>
          <w:szCs w:val="34"/>
        </w:rPr>
        <w:br/>
      </w:r>
      <w:r w:rsidRPr="003D74D5">
        <w:rPr>
          <w:rFonts w:ascii="Bodoni MT" w:hAnsi="Bodoni MT" w:cs="Book Antiqua"/>
          <w:b/>
          <w:bCs/>
          <w:i/>
          <w:iCs/>
          <w:sz w:val="34"/>
          <w:szCs w:val="34"/>
        </w:rPr>
        <w:t xml:space="preserve">ZA </w:t>
      </w:r>
      <w:r w:rsidR="00BA56F9" w:rsidRPr="003D74D5">
        <w:rPr>
          <w:rFonts w:ascii="Bodoni MT" w:hAnsi="Bodoni MT" w:cs="Book Antiqua"/>
          <w:b/>
          <w:bCs/>
          <w:i/>
          <w:iCs/>
          <w:sz w:val="34"/>
          <w:szCs w:val="34"/>
        </w:rPr>
        <w:t xml:space="preserve"> 2014</w:t>
      </w:r>
      <w:r w:rsidRPr="003D74D5">
        <w:rPr>
          <w:rFonts w:ascii="Bodoni MT" w:hAnsi="Bodoni MT" w:cs="Book Antiqua"/>
          <w:b/>
          <w:bCs/>
          <w:i/>
          <w:iCs/>
          <w:sz w:val="34"/>
          <w:szCs w:val="34"/>
        </w:rPr>
        <w:t xml:space="preserve"> GODINU</w:t>
      </w: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BA56F9">
      <w:pPr>
        <w:widowControl w:val="0"/>
        <w:autoSpaceDE w:val="0"/>
        <w:autoSpaceDN w:val="0"/>
        <w:adjustRightInd w:val="0"/>
        <w:spacing w:line="200" w:lineRule="exact"/>
        <w:jc w:val="center"/>
        <w:rPr>
          <w:rFonts w:ascii="Bodoni MT" w:hAnsi="Bodoni MT"/>
        </w:rPr>
      </w:pPr>
    </w:p>
    <w:p w:rsidR="00BA56F9" w:rsidRPr="003D74D5" w:rsidRDefault="00BA56F9" w:rsidP="00AD08B4">
      <w:pPr>
        <w:widowControl w:val="0"/>
        <w:autoSpaceDE w:val="0"/>
        <w:autoSpaceDN w:val="0"/>
        <w:adjustRightInd w:val="0"/>
        <w:spacing w:line="200" w:lineRule="exact"/>
        <w:rPr>
          <w:rFonts w:ascii="Bodoni MT" w:hAnsi="Bodoni MT"/>
        </w:rPr>
      </w:pPr>
    </w:p>
    <w:p w:rsidR="00BA56F9" w:rsidRPr="003D74D5" w:rsidRDefault="00BA56F9" w:rsidP="006461BD">
      <w:pPr>
        <w:widowControl w:val="0"/>
        <w:autoSpaceDE w:val="0"/>
        <w:autoSpaceDN w:val="0"/>
        <w:adjustRightInd w:val="0"/>
        <w:spacing w:line="247" w:lineRule="exact"/>
        <w:rPr>
          <w:rFonts w:ascii="Times New Roman" w:hAnsi="Times New Roman" w:cs="Times New Roman"/>
          <w:sz w:val="24"/>
          <w:szCs w:val="24"/>
        </w:rPr>
      </w:pPr>
    </w:p>
    <w:p w:rsidR="00BA56F9" w:rsidRPr="003D74D5" w:rsidRDefault="00BA56F9" w:rsidP="00BA56F9">
      <w:pPr>
        <w:widowControl w:val="0"/>
        <w:autoSpaceDE w:val="0"/>
        <w:autoSpaceDN w:val="0"/>
        <w:adjustRightInd w:val="0"/>
        <w:jc w:val="center"/>
        <w:rPr>
          <w:rFonts w:ascii="Times New Roman" w:hAnsi="Times New Roman" w:cs="Times New Roman"/>
          <w:sz w:val="24"/>
          <w:szCs w:val="24"/>
        </w:rPr>
      </w:pPr>
      <w:r w:rsidRPr="003D74D5">
        <w:rPr>
          <w:rFonts w:ascii="Times New Roman" w:hAnsi="Times New Roman" w:cs="Times New Roman"/>
          <w:b/>
          <w:bCs/>
          <w:i/>
          <w:iCs/>
          <w:sz w:val="24"/>
          <w:szCs w:val="24"/>
        </w:rPr>
        <w:t>PRISHTIN</w:t>
      </w:r>
      <w:r w:rsidR="009F4426" w:rsidRPr="003D74D5">
        <w:rPr>
          <w:rFonts w:ascii="Times New Roman" w:hAnsi="Times New Roman" w:cs="Times New Roman"/>
          <w:b/>
          <w:bCs/>
          <w:i/>
          <w:iCs/>
          <w:sz w:val="24"/>
          <w:szCs w:val="24"/>
        </w:rPr>
        <w:t>A</w:t>
      </w:r>
    </w:p>
    <w:p w:rsidR="00BA56F9" w:rsidRPr="003D74D5" w:rsidRDefault="009F4426" w:rsidP="00BA56F9">
      <w:pPr>
        <w:widowControl w:val="0"/>
        <w:autoSpaceDE w:val="0"/>
        <w:autoSpaceDN w:val="0"/>
        <w:adjustRightInd w:val="0"/>
        <w:jc w:val="center"/>
        <w:rPr>
          <w:rFonts w:ascii="Times New Roman" w:hAnsi="Times New Roman" w:cs="Times New Roman"/>
          <w:b/>
          <w:bCs/>
          <w:i/>
          <w:iCs/>
          <w:sz w:val="24"/>
          <w:szCs w:val="24"/>
        </w:rPr>
      </w:pPr>
      <w:r w:rsidRPr="003D74D5">
        <w:rPr>
          <w:rFonts w:ascii="Times New Roman" w:hAnsi="Times New Roman" w:cs="Times New Roman"/>
          <w:b/>
          <w:bCs/>
          <w:i/>
          <w:iCs/>
          <w:sz w:val="24"/>
          <w:szCs w:val="24"/>
        </w:rPr>
        <w:t>Mart</w:t>
      </w:r>
      <w:r w:rsidR="00BA56F9" w:rsidRPr="003D74D5">
        <w:rPr>
          <w:rFonts w:ascii="Times New Roman" w:hAnsi="Times New Roman" w:cs="Times New Roman"/>
          <w:b/>
          <w:bCs/>
          <w:i/>
          <w:iCs/>
          <w:sz w:val="24"/>
          <w:szCs w:val="24"/>
        </w:rPr>
        <w:t>, 2015</w:t>
      </w:r>
    </w:p>
    <w:p w:rsidR="00BA56F9" w:rsidRPr="003D74D5" w:rsidRDefault="00BA56F9" w:rsidP="00BA56F9">
      <w:pPr>
        <w:widowControl w:val="0"/>
        <w:autoSpaceDE w:val="0"/>
        <w:autoSpaceDN w:val="0"/>
        <w:adjustRightInd w:val="0"/>
        <w:rPr>
          <w:rFonts w:ascii="Times New Roman" w:hAnsi="Times New Roman" w:cs="Times New Roman"/>
          <w:sz w:val="24"/>
          <w:szCs w:val="24"/>
        </w:rPr>
      </w:pPr>
    </w:p>
    <w:sdt>
      <w:sdtPr>
        <w:rPr>
          <w:rFonts w:ascii="Times New Roman" w:eastAsiaTheme="minorEastAsia" w:hAnsi="Times New Roman" w:cs="Times New Roman"/>
          <w:b w:val="0"/>
          <w:bCs w:val="0"/>
          <w:kern w:val="0"/>
          <w:sz w:val="24"/>
          <w:szCs w:val="24"/>
          <w:lang w:val="en-US" w:bidi="ar-SA"/>
        </w:rPr>
        <w:id w:val="54141616"/>
        <w:docPartObj>
          <w:docPartGallery w:val="Table of Contents"/>
          <w:docPartUnique/>
        </w:docPartObj>
      </w:sdtPr>
      <w:sdtEndPr>
        <w:rPr>
          <w:noProof/>
        </w:rPr>
      </w:sdtEndPr>
      <w:sdtContent>
        <w:p w:rsidR="00743579" w:rsidRPr="000A59EF" w:rsidRDefault="009F4426" w:rsidP="000A59EF">
          <w:pPr>
            <w:pStyle w:val="TOCHeading"/>
            <w:numPr>
              <w:ilvl w:val="0"/>
              <w:numId w:val="0"/>
            </w:numPr>
            <w:ind w:left="432" w:hanging="432"/>
            <w:rPr>
              <w:rFonts w:ascii="Times New Roman" w:hAnsi="Times New Roman" w:cs="Times New Roman"/>
              <w:sz w:val="24"/>
              <w:szCs w:val="24"/>
            </w:rPr>
          </w:pPr>
          <w:r w:rsidRPr="003D74D5">
            <w:rPr>
              <w:rFonts w:ascii="Times New Roman" w:hAnsi="Times New Roman" w:cs="Times New Roman"/>
              <w:sz w:val="24"/>
              <w:szCs w:val="24"/>
            </w:rPr>
            <w:t xml:space="preserve"> </w:t>
          </w:r>
          <w:bookmarkStart w:id="0" w:name="_GoBack"/>
          <w:r w:rsidRPr="000A59EF">
            <w:rPr>
              <w:rFonts w:ascii="Times New Roman" w:hAnsi="Times New Roman" w:cs="Times New Roman"/>
              <w:sz w:val="24"/>
              <w:szCs w:val="24"/>
            </w:rPr>
            <w:t>Tablica sadržj</w:t>
          </w:r>
          <w:r w:rsidR="00BA56F9" w:rsidRPr="000A59EF">
            <w:rPr>
              <w:rFonts w:ascii="Times New Roman" w:hAnsi="Times New Roman" w:cs="Times New Roman"/>
              <w:sz w:val="24"/>
              <w:szCs w:val="24"/>
            </w:rPr>
            <w:t>a</w:t>
          </w:r>
          <w:r w:rsidR="00343F02" w:rsidRPr="000A59EF">
            <w:rPr>
              <w:rFonts w:ascii="Times New Roman" w:hAnsi="Times New Roman" w:cs="Times New Roman"/>
              <w:sz w:val="24"/>
              <w:szCs w:val="24"/>
            </w:rPr>
            <w:fldChar w:fldCharType="begin"/>
          </w:r>
          <w:r w:rsidR="00BA56F9" w:rsidRPr="000A59EF">
            <w:rPr>
              <w:rFonts w:ascii="Times New Roman" w:hAnsi="Times New Roman" w:cs="Times New Roman"/>
              <w:sz w:val="24"/>
              <w:szCs w:val="24"/>
            </w:rPr>
            <w:instrText xml:space="preserve"> TOC \o "1-3" \h \z \u </w:instrText>
          </w:r>
          <w:r w:rsidR="00343F02" w:rsidRPr="000A59EF">
            <w:rPr>
              <w:rFonts w:ascii="Times New Roman" w:hAnsi="Times New Roman" w:cs="Times New Roman"/>
              <w:sz w:val="24"/>
              <w:szCs w:val="24"/>
            </w:rPr>
            <w:fldChar w:fldCharType="separate"/>
          </w:r>
        </w:p>
        <w:p w:rsidR="00743579" w:rsidRPr="000A59EF" w:rsidRDefault="00743579">
          <w:pPr>
            <w:pStyle w:val="TOC1"/>
            <w:rPr>
              <w:rFonts w:ascii="Times New Roman" w:hAnsi="Times New Roman"/>
              <w:noProof/>
              <w:lang w:val="en-US" w:bidi="ar-SA"/>
            </w:rPr>
          </w:pPr>
          <w:hyperlink w:anchor="_Toc415471035" w:history="1">
            <w:r w:rsidRPr="000A59EF">
              <w:rPr>
                <w:rStyle w:val="Hyperlink"/>
                <w:rFonts w:ascii="Times New Roman" w:hAnsi="Times New Roman"/>
                <w:noProof/>
              </w:rPr>
              <w:t>1</w:t>
            </w:r>
            <w:r w:rsidRPr="000A59EF">
              <w:rPr>
                <w:rFonts w:ascii="Times New Roman" w:hAnsi="Times New Roman"/>
                <w:noProof/>
                <w:lang w:val="en-US" w:bidi="ar-SA"/>
              </w:rPr>
              <w:tab/>
            </w:r>
            <w:r w:rsidRPr="000A59EF">
              <w:rPr>
                <w:rStyle w:val="Hyperlink"/>
                <w:rFonts w:ascii="Times New Roman" w:hAnsi="Times New Roman"/>
                <w:noProof/>
              </w:rPr>
              <w:t>Izvršni sadržaj</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_Toc415471035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5</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36" w:history="1">
            <w:r w:rsidRPr="000A59EF">
              <w:rPr>
                <w:rStyle w:val="Hyperlink"/>
                <w:rFonts w:ascii="Times New Roman" w:hAnsi="Times New Roman"/>
                <w:noProof/>
              </w:rPr>
              <w:t>2</w:t>
            </w:r>
            <w:r w:rsidRPr="000A59EF">
              <w:rPr>
                <w:rFonts w:ascii="Times New Roman" w:hAnsi="Times New Roman"/>
                <w:noProof/>
                <w:lang w:val="en-US" w:bidi="ar-SA"/>
              </w:rPr>
              <w:tab/>
            </w:r>
            <w:r w:rsidRPr="000A59EF">
              <w:rPr>
                <w:rStyle w:val="Hyperlink"/>
                <w:rFonts w:ascii="Times New Roman" w:hAnsi="Times New Roman"/>
                <w:noProof/>
              </w:rPr>
              <w:t>Zakonski okvir</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_Toc415471036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6</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37" w:history="1">
            <w:r w:rsidRPr="000A59EF">
              <w:rPr>
                <w:rStyle w:val="Hyperlink"/>
                <w:rFonts w:ascii="Times New Roman" w:hAnsi="Times New Roman"/>
                <w:noProof/>
              </w:rPr>
              <w:t>2.1</w:t>
            </w:r>
            <w:r w:rsidRPr="000A59EF">
              <w:rPr>
                <w:rFonts w:ascii="Times New Roman" w:hAnsi="Times New Roman"/>
                <w:noProof/>
                <w:lang w:val="en-US" w:bidi="ar-SA"/>
              </w:rPr>
              <w:tab/>
            </w:r>
            <w:r w:rsidRPr="000A59EF">
              <w:rPr>
                <w:rStyle w:val="Hyperlink"/>
                <w:rFonts w:ascii="Times New Roman" w:hAnsi="Times New Roman"/>
                <w:noProof/>
              </w:rPr>
              <w:t>Podzakonska Akta Agencije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_Toc415471037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6</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38" w:history="1">
            <w:r w:rsidRPr="000A59EF">
              <w:rPr>
                <w:rStyle w:val="Hyperlink"/>
                <w:rFonts w:ascii="Times New Roman" w:hAnsi="Times New Roman"/>
                <w:noProof/>
              </w:rPr>
              <w:t>2.2</w:t>
            </w:r>
            <w:r w:rsidRPr="000A59EF">
              <w:rPr>
                <w:rFonts w:ascii="Times New Roman" w:hAnsi="Times New Roman"/>
                <w:noProof/>
                <w:lang w:val="en-US" w:bidi="ar-SA"/>
              </w:rPr>
              <w:tab/>
            </w:r>
            <w:r w:rsidRPr="000A59EF">
              <w:rPr>
                <w:rStyle w:val="Hyperlink"/>
                <w:rFonts w:ascii="Times New Roman" w:hAnsi="Times New Roman"/>
                <w:noProof/>
              </w:rPr>
              <w:t>Popravak Zakonskog Osnova u izveštajnom periodu</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_Toc415471038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7</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39" w:history="1">
            <w:r w:rsidRPr="000A59EF">
              <w:rPr>
                <w:rStyle w:val="Hyperlink"/>
                <w:rFonts w:ascii="Times New Roman" w:hAnsi="Times New Roman"/>
                <w:noProof/>
              </w:rPr>
              <w:t>3</w:t>
            </w:r>
            <w:r w:rsidRPr="000A59EF">
              <w:rPr>
                <w:rFonts w:ascii="Times New Roman" w:hAnsi="Times New Roman"/>
                <w:noProof/>
                <w:lang w:val="en-US" w:bidi="ar-SA"/>
              </w:rPr>
              <w:tab/>
            </w:r>
            <w:r w:rsidRPr="000A59EF">
              <w:rPr>
                <w:rStyle w:val="Hyperlink"/>
                <w:rFonts w:ascii="Times New Roman" w:hAnsi="Times New Roman"/>
                <w:noProof/>
              </w:rPr>
              <w:t>Opis Institucije  (Institucionalno Organizovanje)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_Toc415471039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0" w:history="1">
            <w:r w:rsidRPr="000A59EF">
              <w:rPr>
                <w:rStyle w:val="Hyperlink"/>
                <w:rFonts w:ascii="Times New Roman" w:hAnsi="Times New Roman"/>
                <w:noProof/>
              </w:rPr>
              <w:t>3.1</w:t>
            </w:r>
            <w:r w:rsidRPr="000A59EF">
              <w:rPr>
                <w:rFonts w:ascii="Times New Roman" w:hAnsi="Times New Roman"/>
                <w:noProof/>
                <w:lang w:val="en-US" w:bidi="ar-SA"/>
              </w:rPr>
              <w:tab/>
            </w:r>
            <w:r w:rsidRPr="000A59EF">
              <w:rPr>
                <w:rStyle w:val="Hyperlink"/>
                <w:rFonts w:ascii="Times New Roman" w:hAnsi="Times New Roman"/>
                <w:noProof/>
              </w:rPr>
              <w:t>Odgovornosti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_Toc415471040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1" w:history="1">
            <w:r w:rsidRPr="000A59EF">
              <w:rPr>
                <w:rStyle w:val="Hyperlink"/>
                <w:rFonts w:ascii="Times New Roman" w:hAnsi="Times New Roman"/>
                <w:noProof/>
              </w:rPr>
              <w:t>3.2</w:t>
            </w:r>
            <w:r w:rsidRPr="000A59EF">
              <w:rPr>
                <w:rFonts w:ascii="Times New Roman" w:hAnsi="Times New Roman"/>
                <w:noProof/>
                <w:lang w:val="en-US" w:bidi="ar-SA"/>
              </w:rPr>
              <w:tab/>
            </w:r>
            <w:r w:rsidRPr="000A59EF">
              <w:rPr>
                <w:rStyle w:val="Hyperlink"/>
                <w:rFonts w:ascii="Times New Roman" w:hAnsi="Times New Roman"/>
                <w:noProof/>
                <w:shd w:val="clear" w:color="auto" w:fill="FFFFFF"/>
              </w:rPr>
              <w:t>Ovlaščenja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_Toc415471041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2" w:history="1">
            <w:r w:rsidRPr="000A59EF">
              <w:rPr>
                <w:rStyle w:val="Hyperlink"/>
                <w:rFonts w:ascii="Times New Roman" w:hAnsi="Times New Roman"/>
                <w:noProof/>
              </w:rPr>
              <w:t>3.3</w:t>
            </w:r>
            <w:r w:rsidRPr="000A59EF">
              <w:rPr>
                <w:rFonts w:ascii="Times New Roman" w:hAnsi="Times New Roman"/>
                <w:noProof/>
                <w:lang w:val="en-US" w:bidi="ar-SA"/>
              </w:rPr>
              <w:tab/>
            </w:r>
            <w:r w:rsidRPr="000A59EF">
              <w:rPr>
                <w:rStyle w:val="Hyperlink"/>
                <w:rFonts w:ascii="Times New Roman" w:hAnsi="Times New Roman"/>
                <w:noProof/>
                <w:shd w:val="clear" w:color="auto" w:fill="FFFFFF"/>
              </w:rPr>
              <w:t>Misia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_Toc415471042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9</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3" w:history="1">
            <w:r w:rsidRPr="000A59EF">
              <w:rPr>
                <w:rStyle w:val="Hyperlink"/>
                <w:rFonts w:ascii="Times New Roman" w:hAnsi="Times New Roman"/>
                <w:noProof/>
              </w:rPr>
              <w:t>3.4</w:t>
            </w:r>
            <w:r w:rsidRPr="000A59EF">
              <w:rPr>
                <w:rFonts w:ascii="Times New Roman" w:hAnsi="Times New Roman"/>
                <w:noProof/>
                <w:lang w:val="en-US" w:bidi="ar-SA"/>
              </w:rPr>
              <w:tab/>
            </w:r>
            <w:r w:rsidRPr="000A59EF">
              <w:rPr>
                <w:rStyle w:val="Hyperlink"/>
                <w:rFonts w:ascii="Times New Roman" w:hAnsi="Times New Roman"/>
                <w:noProof/>
                <w:shd w:val="clear" w:color="auto" w:fill="FFFFFF"/>
              </w:rPr>
              <w:t>Vizija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_Toc415471043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9</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4" w:history="1">
            <w:r w:rsidRPr="000A59EF">
              <w:rPr>
                <w:rStyle w:val="Hyperlink"/>
                <w:rFonts w:ascii="Times New Roman" w:hAnsi="Times New Roman"/>
                <w:noProof/>
              </w:rPr>
              <w:t>3.5</w:t>
            </w:r>
            <w:r w:rsidRPr="000A59EF">
              <w:rPr>
                <w:rFonts w:ascii="Times New Roman" w:hAnsi="Times New Roman"/>
                <w:noProof/>
                <w:lang w:val="en-US" w:bidi="ar-SA"/>
              </w:rPr>
              <w:tab/>
            </w:r>
            <w:r w:rsidRPr="000A59EF">
              <w:rPr>
                <w:rStyle w:val="Hyperlink"/>
                <w:rFonts w:ascii="Times New Roman" w:hAnsi="Times New Roman"/>
                <w:noProof/>
              </w:rPr>
              <w:t>Objektivi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_Toc415471044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10</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45" w:history="1">
            <w:r w:rsidRPr="000A59EF">
              <w:rPr>
                <w:rStyle w:val="Hyperlink"/>
                <w:rFonts w:ascii="Times New Roman" w:hAnsi="Times New Roman"/>
                <w:noProof/>
              </w:rPr>
              <w:t>4</w:t>
            </w:r>
            <w:r w:rsidRPr="000A59EF">
              <w:rPr>
                <w:rFonts w:ascii="Times New Roman" w:hAnsi="Times New Roman"/>
                <w:noProof/>
                <w:lang w:val="en-US" w:bidi="ar-SA"/>
              </w:rPr>
              <w:tab/>
            </w:r>
            <w:r w:rsidRPr="000A59EF">
              <w:rPr>
                <w:rStyle w:val="Hyperlink"/>
                <w:rFonts w:ascii="Times New Roman" w:hAnsi="Times New Roman"/>
                <w:noProof/>
              </w:rPr>
              <w:t>Delokrug Agencije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11</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6" w:history="1">
            <w:r w:rsidRPr="000A59EF">
              <w:rPr>
                <w:rStyle w:val="Hyperlink"/>
                <w:rFonts w:ascii="Times New Roman" w:hAnsi="Times New Roman"/>
                <w:noProof/>
              </w:rPr>
              <w:t>4.1</w:t>
            </w:r>
            <w:r w:rsidRPr="000A59EF">
              <w:rPr>
                <w:rFonts w:ascii="Times New Roman" w:hAnsi="Times New Roman"/>
                <w:noProof/>
                <w:lang w:val="en-US" w:bidi="ar-SA"/>
              </w:rPr>
              <w:tab/>
            </w:r>
            <w:r w:rsidRPr="000A59EF">
              <w:rPr>
                <w:rStyle w:val="Hyperlink"/>
                <w:rFonts w:ascii="Times New Roman" w:hAnsi="Times New Roman"/>
                <w:noProof/>
              </w:rPr>
              <w:t>Organizacija Agencije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11</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47" w:history="1">
            <w:r w:rsidRPr="000A59EF">
              <w:rPr>
                <w:rStyle w:val="Hyperlink"/>
                <w:rFonts w:ascii="Times New Roman" w:hAnsi="Times New Roman"/>
                <w:noProof/>
              </w:rPr>
              <w:t>4.2</w:t>
            </w:r>
            <w:r w:rsidRPr="000A59EF">
              <w:rPr>
                <w:rFonts w:ascii="Times New Roman" w:hAnsi="Times New Roman"/>
                <w:noProof/>
                <w:lang w:val="en-US" w:bidi="ar-SA"/>
              </w:rPr>
              <w:tab/>
            </w:r>
            <w:r w:rsidRPr="000A59EF">
              <w:rPr>
                <w:rStyle w:val="Hyperlink"/>
                <w:rFonts w:ascii="Times New Roman" w:hAnsi="Times New Roman"/>
                <w:noProof/>
              </w:rPr>
              <w:t>Savet</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12</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48" w:history="1">
            <w:r w:rsidRPr="000A59EF">
              <w:rPr>
                <w:rStyle w:val="Hyperlink"/>
                <w:rFonts w:ascii="Times New Roman" w:hAnsi="Times New Roman"/>
                <w:noProof/>
              </w:rPr>
              <w:t>4.2.1</w:t>
            </w:r>
            <w:r w:rsidRPr="000A59EF">
              <w:rPr>
                <w:rFonts w:ascii="Times New Roman" w:hAnsi="Times New Roman"/>
                <w:noProof/>
                <w:lang w:val="en-US" w:bidi="ar-SA"/>
              </w:rPr>
              <w:tab/>
            </w:r>
            <w:r w:rsidRPr="000A59EF">
              <w:rPr>
                <w:rStyle w:val="Hyperlink"/>
                <w:rFonts w:ascii="Times New Roman" w:hAnsi="Times New Roman"/>
                <w:noProof/>
              </w:rPr>
              <w:t>Mandat</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_Toc415471048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12</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49" w:history="1">
            <w:r w:rsidRPr="000A59EF">
              <w:rPr>
                <w:rStyle w:val="Hyperlink"/>
                <w:rFonts w:ascii="Times New Roman" w:hAnsi="Times New Roman"/>
                <w:noProof/>
              </w:rPr>
              <w:t>4.2.2</w:t>
            </w:r>
            <w:r w:rsidRPr="000A59EF">
              <w:rPr>
                <w:rFonts w:ascii="Times New Roman" w:hAnsi="Times New Roman"/>
                <w:noProof/>
                <w:lang w:val="en-US" w:bidi="ar-SA"/>
              </w:rPr>
              <w:tab/>
            </w:r>
            <w:r w:rsidRPr="000A59EF">
              <w:rPr>
                <w:rStyle w:val="Hyperlink"/>
                <w:rFonts w:ascii="Times New Roman" w:hAnsi="Times New Roman"/>
                <w:noProof/>
              </w:rPr>
              <w:t>Nadležnosti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_Toc415471049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12</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50" w:history="1">
            <w:r w:rsidRPr="000A59EF">
              <w:rPr>
                <w:rStyle w:val="Hyperlink"/>
                <w:rFonts w:ascii="Times New Roman" w:hAnsi="Times New Roman"/>
                <w:noProof/>
              </w:rPr>
              <w:t>4.2.3</w:t>
            </w:r>
            <w:r w:rsidRPr="000A59EF">
              <w:rPr>
                <w:rFonts w:ascii="Times New Roman" w:hAnsi="Times New Roman"/>
                <w:noProof/>
                <w:lang w:val="en-US" w:bidi="ar-SA"/>
              </w:rPr>
              <w:tab/>
            </w:r>
            <w:r w:rsidRPr="000A59EF">
              <w:rPr>
                <w:rStyle w:val="Hyperlink"/>
                <w:rFonts w:ascii="Times New Roman" w:hAnsi="Times New Roman"/>
                <w:noProof/>
              </w:rPr>
              <w:t>Funkcionisanje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_Toc415471050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12</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51" w:history="1">
            <w:r w:rsidRPr="000A59EF">
              <w:rPr>
                <w:rStyle w:val="Hyperlink"/>
                <w:rFonts w:ascii="Times New Roman" w:hAnsi="Times New Roman"/>
                <w:noProof/>
              </w:rPr>
              <w:t>4.3</w:t>
            </w:r>
            <w:r w:rsidRPr="000A59EF">
              <w:rPr>
                <w:rFonts w:ascii="Times New Roman" w:hAnsi="Times New Roman"/>
                <w:noProof/>
                <w:lang w:val="en-US" w:bidi="ar-SA"/>
              </w:rPr>
              <w:tab/>
            </w:r>
            <w:r w:rsidRPr="000A59EF">
              <w:rPr>
                <w:rStyle w:val="Hyperlink"/>
                <w:rFonts w:ascii="Times New Roman" w:hAnsi="Times New Roman"/>
                <w:noProof/>
              </w:rPr>
              <w:t>Ljudski Izvori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_Toc415471051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14</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52" w:history="1">
            <w:r w:rsidRPr="000A59EF">
              <w:rPr>
                <w:rStyle w:val="Hyperlink"/>
                <w:rFonts w:ascii="Times New Roman" w:hAnsi="Times New Roman"/>
                <w:noProof/>
              </w:rPr>
              <w:t>4.3.1</w:t>
            </w:r>
            <w:r w:rsidRPr="000A59EF">
              <w:rPr>
                <w:rFonts w:ascii="Times New Roman" w:hAnsi="Times New Roman"/>
                <w:noProof/>
                <w:lang w:val="en-US" w:bidi="ar-SA"/>
              </w:rPr>
              <w:tab/>
            </w:r>
            <w:r w:rsidRPr="000A59EF">
              <w:rPr>
                <w:rStyle w:val="Hyperlink"/>
                <w:rFonts w:ascii="Times New Roman" w:hAnsi="Times New Roman"/>
                <w:noProof/>
              </w:rPr>
              <w:t>Potrebe za nove radnike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_Toc415471052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14</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53" w:history="1">
            <w:r w:rsidRPr="000A59EF">
              <w:rPr>
                <w:rStyle w:val="Hyperlink"/>
                <w:rFonts w:ascii="Times New Roman" w:hAnsi="Times New Roman"/>
                <w:noProof/>
              </w:rPr>
              <w:t>4.3.2</w:t>
            </w:r>
            <w:r w:rsidRPr="000A59EF">
              <w:rPr>
                <w:rFonts w:ascii="Times New Roman" w:hAnsi="Times New Roman"/>
                <w:noProof/>
                <w:lang w:val="en-US" w:bidi="ar-SA"/>
              </w:rPr>
              <w:tab/>
            </w:r>
            <w:r w:rsidRPr="000A59EF">
              <w:rPr>
                <w:rStyle w:val="Hyperlink"/>
                <w:rFonts w:ascii="Times New Roman" w:hAnsi="Times New Roman"/>
                <w:noProof/>
              </w:rPr>
              <w:t>Tabelarni pregled broja i vrste treniranja kao i potrebe za ostala    podučavanja .</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_Toc415471053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15</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54" w:history="1">
            <w:r w:rsidRPr="000A59EF">
              <w:rPr>
                <w:rStyle w:val="Hyperlink"/>
                <w:rFonts w:ascii="Times New Roman" w:hAnsi="Times New Roman"/>
                <w:noProof/>
              </w:rPr>
              <w:t>4.3.3</w:t>
            </w:r>
            <w:r w:rsidRPr="000A59EF">
              <w:rPr>
                <w:rFonts w:ascii="Times New Roman" w:hAnsi="Times New Roman"/>
                <w:noProof/>
                <w:lang w:val="en-US" w:bidi="ar-SA"/>
              </w:rPr>
              <w:tab/>
            </w:r>
            <w:r w:rsidRPr="000A59EF">
              <w:rPr>
                <w:rStyle w:val="Hyperlink"/>
                <w:rFonts w:ascii="Times New Roman" w:hAnsi="Times New Roman"/>
                <w:noProof/>
              </w:rPr>
              <w:t>Sredstva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_Toc415471054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16</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55" w:history="1">
            <w:r w:rsidRPr="000A59EF">
              <w:rPr>
                <w:rStyle w:val="Hyperlink"/>
                <w:rFonts w:ascii="Times New Roman" w:hAnsi="Times New Roman"/>
                <w:noProof/>
              </w:rPr>
              <w:t>5</w:t>
            </w:r>
            <w:r w:rsidRPr="000A59EF">
              <w:rPr>
                <w:rFonts w:ascii="Times New Roman" w:hAnsi="Times New Roman"/>
                <w:noProof/>
                <w:lang w:val="en-US" w:bidi="ar-SA"/>
              </w:rPr>
              <w:tab/>
            </w:r>
            <w:r w:rsidRPr="000A59EF">
              <w:rPr>
                <w:rStyle w:val="Hyperlink"/>
                <w:rFonts w:ascii="Times New Roman" w:hAnsi="Times New Roman"/>
                <w:noProof/>
              </w:rPr>
              <w:t>Aktivnosti agencije iz oblasti zađtite ličnih podataka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56" w:history="1">
            <w:r w:rsidRPr="000A59EF">
              <w:rPr>
                <w:rStyle w:val="Hyperlink"/>
                <w:rFonts w:ascii="Times New Roman" w:hAnsi="Times New Roman"/>
                <w:noProof/>
              </w:rPr>
              <w:t>5.1</w:t>
            </w:r>
            <w:r w:rsidRPr="000A59EF">
              <w:rPr>
                <w:rFonts w:ascii="Times New Roman" w:hAnsi="Times New Roman"/>
                <w:noProof/>
                <w:lang w:val="en-US" w:bidi="ar-SA"/>
              </w:rPr>
              <w:tab/>
            </w:r>
            <w:r w:rsidRPr="000A59EF">
              <w:rPr>
                <w:rStyle w:val="Hyperlink"/>
                <w:rFonts w:ascii="Times New Roman" w:hAnsi="Times New Roman"/>
                <w:noProof/>
              </w:rPr>
              <w:t>Saveti i mišljenja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57" w:history="1">
            <w:r w:rsidRPr="000A59EF">
              <w:rPr>
                <w:rStyle w:val="Hyperlink"/>
                <w:rFonts w:ascii="Times New Roman" w:hAnsi="Times New Roman"/>
                <w:noProof/>
              </w:rPr>
              <w:t>5.2</w:t>
            </w:r>
            <w:r w:rsidRPr="000A59EF">
              <w:rPr>
                <w:rFonts w:ascii="Times New Roman" w:hAnsi="Times New Roman"/>
                <w:noProof/>
                <w:lang w:val="en-US" w:bidi="ar-SA"/>
              </w:rPr>
              <w:tab/>
            </w:r>
            <w:r w:rsidRPr="000A59EF">
              <w:rPr>
                <w:rStyle w:val="Hyperlink"/>
                <w:rFonts w:ascii="Times New Roman" w:hAnsi="Times New Roman"/>
                <w:noProof/>
              </w:rPr>
              <w:t>Neposredni saveti od Nadzornih</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19</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58" w:history="1">
            <w:r w:rsidRPr="000A59EF">
              <w:rPr>
                <w:rStyle w:val="Hyperlink"/>
                <w:rFonts w:ascii="Times New Roman" w:hAnsi="Times New Roman"/>
                <w:noProof/>
              </w:rPr>
              <w:t>5.3</w:t>
            </w:r>
            <w:r w:rsidRPr="000A59EF">
              <w:rPr>
                <w:rFonts w:ascii="Times New Roman" w:hAnsi="Times New Roman"/>
                <w:noProof/>
                <w:lang w:val="en-US" w:bidi="ar-SA"/>
              </w:rPr>
              <w:tab/>
            </w:r>
            <w:r w:rsidRPr="000A59EF">
              <w:rPr>
                <w:rStyle w:val="Hyperlink"/>
                <w:rFonts w:ascii="Times New Roman" w:hAnsi="Times New Roman"/>
                <w:noProof/>
              </w:rPr>
              <w:t>Konsultacija povodom Izrade Zakonodavnih i Administrativnih Mera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_Toc415471058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19</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59" w:history="1">
            <w:r w:rsidRPr="000A59EF">
              <w:rPr>
                <w:rStyle w:val="Hyperlink"/>
                <w:rFonts w:ascii="Times New Roman" w:hAnsi="Times New Roman"/>
                <w:noProof/>
              </w:rPr>
              <w:t>5.4</w:t>
            </w:r>
            <w:r w:rsidRPr="000A59EF">
              <w:rPr>
                <w:rFonts w:ascii="Times New Roman" w:hAnsi="Times New Roman"/>
                <w:noProof/>
                <w:lang w:val="en-US" w:bidi="ar-SA"/>
              </w:rPr>
              <w:tab/>
            </w:r>
            <w:r w:rsidRPr="000A59EF">
              <w:rPr>
                <w:rStyle w:val="Hyperlink"/>
                <w:rFonts w:ascii="Times New Roman" w:hAnsi="Times New Roman"/>
                <w:noProof/>
              </w:rPr>
              <w:t>Žalbe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_Toc415471059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22</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0" w:history="1">
            <w:r w:rsidRPr="000A59EF">
              <w:rPr>
                <w:rStyle w:val="Hyperlink"/>
                <w:rFonts w:ascii="Times New Roman" w:hAnsi="Times New Roman"/>
                <w:noProof/>
                <w:lang w:val="sr-Latn-CS"/>
              </w:rPr>
              <w:t>5.5</w:t>
            </w:r>
            <w:r w:rsidRPr="000A59EF">
              <w:rPr>
                <w:rFonts w:ascii="Times New Roman" w:hAnsi="Times New Roman"/>
                <w:noProof/>
                <w:lang w:val="en-US" w:bidi="ar-SA"/>
              </w:rPr>
              <w:tab/>
            </w:r>
            <w:r w:rsidRPr="000A59EF">
              <w:rPr>
                <w:rStyle w:val="Hyperlink"/>
                <w:rFonts w:ascii="Times New Roman" w:hAnsi="Times New Roman"/>
                <w:noProof/>
              </w:rPr>
              <w:t>Postavljena pitanja od fizičkih i pravnih subjekata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_Toc415471060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23</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1" w:history="1">
            <w:r w:rsidRPr="000A59EF">
              <w:rPr>
                <w:rStyle w:val="Hyperlink"/>
                <w:rFonts w:ascii="Times New Roman" w:hAnsi="Times New Roman"/>
                <w:noProof/>
              </w:rPr>
              <w:t>5.6</w:t>
            </w:r>
            <w:r w:rsidRPr="000A59EF">
              <w:rPr>
                <w:rFonts w:ascii="Times New Roman" w:hAnsi="Times New Roman"/>
                <w:noProof/>
                <w:lang w:val="en-US" w:bidi="ar-SA"/>
              </w:rPr>
              <w:tab/>
            </w:r>
            <w:r w:rsidRPr="000A59EF">
              <w:rPr>
                <w:rStyle w:val="Hyperlink"/>
                <w:rFonts w:ascii="Times New Roman" w:hAnsi="Times New Roman"/>
                <w:noProof/>
              </w:rPr>
              <w:t>Inspekcija i Kontrola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_Toc415471061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24</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62" w:history="1">
            <w:r w:rsidRPr="000A59EF">
              <w:rPr>
                <w:rStyle w:val="Hyperlink"/>
                <w:rFonts w:ascii="Times New Roman" w:hAnsi="Times New Roman"/>
                <w:noProof/>
              </w:rPr>
              <w:t>5.6.1</w:t>
            </w:r>
            <w:r w:rsidRPr="000A59EF">
              <w:rPr>
                <w:rFonts w:ascii="Times New Roman" w:hAnsi="Times New Roman"/>
                <w:noProof/>
                <w:lang w:val="en-US" w:bidi="ar-SA"/>
              </w:rPr>
              <w:tab/>
            </w:r>
            <w:r w:rsidRPr="000A59EF">
              <w:rPr>
                <w:rStyle w:val="Hyperlink"/>
                <w:rFonts w:ascii="Times New Roman" w:hAnsi="Times New Roman"/>
                <w:i/>
                <w:noProof/>
              </w:rPr>
              <w:t>Inspekcije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_Toc415471062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24</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63" w:history="1">
            <w:r w:rsidRPr="000A59EF">
              <w:rPr>
                <w:rStyle w:val="Hyperlink"/>
                <w:rFonts w:ascii="Times New Roman" w:hAnsi="Times New Roman"/>
                <w:noProof/>
              </w:rPr>
              <w:t>5.6.2</w:t>
            </w:r>
            <w:r w:rsidRPr="000A59EF">
              <w:rPr>
                <w:rFonts w:ascii="Times New Roman" w:hAnsi="Times New Roman"/>
                <w:noProof/>
                <w:lang w:val="en-US" w:bidi="ar-SA"/>
              </w:rPr>
              <w:tab/>
            </w:r>
            <w:r w:rsidRPr="000A59EF">
              <w:rPr>
                <w:rStyle w:val="Hyperlink"/>
                <w:rFonts w:ascii="Times New Roman" w:hAnsi="Times New Roman"/>
                <w:i/>
                <w:noProof/>
              </w:rPr>
              <w:t>Kontrole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_Toc415471063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29</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64" w:history="1">
            <w:r w:rsidRPr="000A59EF">
              <w:rPr>
                <w:rStyle w:val="Hyperlink"/>
                <w:rFonts w:ascii="Times New Roman" w:hAnsi="Times New Roman"/>
                <w:noProof/>
              </w:rPr>
              <w:t>5.6.3</w:t>
            </w:r>
            <w:r w:rsidRPr="000A59EF">
              <w:rPr>
                <w:rFonts w:ascii="Times New Roman" w:hAnsi="Times New Roman"/>
                <w:noProof/>
                <w:lang w:val="en-US" w:bidi="ar-SA"/>
              </w:rPr>
              <w:tab/>
            </w:r>
            <w:r w:rsidRPr="000A59EF">
              <w:rPr>
                <w:rStyle w:val="Hyperlink"/>
                <w:rFonts w:ascii="Times New Roman" w:hAnsi="Times New Roman"/>
                <w:i/>
                <w:noProof/>
              </w:rPr>
              <w:t>Obrada biometričkih podataka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_Toc415471064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31</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65" w:history="1">
            <w:r w:rsidRPr="000A59EF">
              <w:rPr>
                <w:rStyle w:val="Hyperlink"/>
                <w:rFonts w:ascii="Times New Roman" w:hAnsi="Times New Roman"/>
                <w:noProof/>
              </w:rPr>
              <w:t>5.6.4</w:t>
            </w:r>
            <w:r w:rsidRPr="000A59EF">
              <w:rPr>
                <w:rFonts w:ascii="Times New Roman" w:hAnsi="Times New Roman"/>
                <w:noProof/>
                <w:lang w:val="en-US" w:bidi="ar-SA"/>
              </w:rPr>
              <w:tab/>
            </w:r>
            <w:r w:rsidRPr="000A59EF">
              <w:rPr>
                <w:rStyle w:val="Hyperlink"/>
                <w:rFonts w:ascii="Times New Roman" w:hAnsi="Times New Roman"/>
                <w:noProof/>
                <w:lang w:eastAsia="sq-AL"/>
              </w:rPr>
              <w:t>Prenos Ličnih Podataka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31</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6" w:history="1">
            <w:r w:rsidRPr="000A59EF">
              <w:rPr>
                <w:rStyle w:val="Hyperlink"/>
                <w:rFonts w:ascii="Times New Roman" w:hAnsi="Times New Roman"/>
                <w:noProof/>
              </w:rPr>
              <w:t>5.7</w:t>
            </w:r>
            <w:r w:rsidRPr="000A59EF">
              <w:rPr>
                <w:rFonts w:ascii="Times New Roman" w:hAnsi="Times New Roman"/>
                <w:noProof/>
                <w:lang w:val="en-US" w:bidi="ar-SA"/>
              </w:rPr>
              <w:tab/>
            </w:r>
            <w:r w:rsidRPr="000A59EF">
              <w:rPr>
                <w:rStyle w:val="Hyperlink"/>
                <w:rFonts w:ascii="Times New Roman" w:hAnsi="Times New Roman"/>
                <w:noProof/>
              </w:rPr>
              <w:t>Informisanje i Promocija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33</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7" w:history="1">
            <w:r w:rsidRPr="000A59EF">
              <w:rPr>
                <w:rStyle w:val="Hyperlink"/>
                <w:rFonts w:ascii="Times New Roman" w:hAnsi="Times New Roman"/>
                <w:noProof/>
              </w:rPr>
              <w:t>5.8</w:t>
            </w:r>
            <w:r w:rsidRPr="000A59EF">
              <w:rPr>
                <w:rFonts w:ascii="Times New Roman" w:hAnsi="Times New Roman"/>
                <w:noProof/>
                <w:lang w:val="en-US" w:bidi="ar-SA"/>
              </w:rPr>
              <w:tab/>
            </w:r>
            <w:r w:rsidRPr="000A59EF">
              <w:rPr>
                <w:rStyle w:val="Hyperlink"/>
                <w:rFonts w:ascii="Times New Roman" w:hAnsi="Times New Roman"/>
                <w:noProof/>
              </w:rPr>
              <w:t>Domaća i međunarodna saradnja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36</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8" w:history="1">
            <w:r w:rsidRPr="000A59EF">
              <w:rPr>
                <w:rStyle w:val="Hyperlink"/>
                <w:rFonts w:ascii="Times New Roman" w:hAnsi="Times New Roman"/>
                <w:noProof/>
              </w:rPr>
              <w:t>5.9</w:t>
            </w:r>
            <w:r w:rsidRPr="000A59EF">
              <w:rPr>
                <w:rFonts w:ascii="Times New Roman" w:hAnsi="Times New Roman"/>
                <w:noProof/>
                <w:lang w:val="en-US" w:bidi="ar-SA"/>
              </w:rPr>
              <w:tab/>
            </w:r>
            <w:r w:rsidRPr="000A59EF">
              <w:rPr>
                <w:rStyle w:val="Hyperlink"/>
                <w:rFonts w:ascii="Times New Roman" w:hAnsi="Times New Roman"/>
                <w:noProof/>
              </w:rPr>
              <w:t>Sardnja sa Zvaničnicima Zaštite Podataka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_Toc415471068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37</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69" w:history="1">
            <w:r w:rsidRPr="000A59EF">
              <w:rPr>
                <w:rStyle w:val="Hyperlink"/>
                <w:rFonts w:ascii="Times New Roman" w:hAnsi="Times New Roman"/>
                <w:noProof/>
              </w:rPr>
              <w:t>5.10</w:t>
            </w:r>
            <w:r w:rsidRPr="000A59EF">
              <w:rPr>
                <w:rFonts w:ascii="Times New Roman" w:hAnsi="Times New Roman"/>
                <w:noProof/>
                <w:lang w:val="en-US" w:bidi="ar-SA"/>
              </w:rPr>
              <w:tab/>
            </w:r>
            <w:r w:rsidRPr="000A59EF">
              <w:rPr>
                <w:rStyle w:val="Hyperlink"/>
                <w:rFonts w:ascii="Times New Roman" w:hAnsi="Times New Roman"/>
                <w:noProof/>
              </w:rPr>
              <w:t>Registracija sistema dosijea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_Toc415471069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37</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0" w:history="1">
            <w:r w:rsidRPr="000A59EF">
              <w:rPr>
                <w:rStyle w:val="Hyperlink"/>
                <w:rFonts w:ascii="Times New Roman" w:hAnsi="Times New Roman"/>
                <w:noProof/>
              </w:rPr>
              <w:t>5.11</w:t>
            </w:r>
            <w:r w:rsidRPr="000A59EF">
              <w:rPr>
                <w:rFonts w:ascii="Times New Roman" w:hAnsi="Times New Roman"/>
                <w:noProof/>
                <w:lang w:val="en-US" w:bidi="ar-SA"/>
              </w:rPr>
              <w:tab/>
            </w:r>
            <w:r w:rsidRPr="000A59EF">
              <w:rPr>
                <w:rStyle w:val="Hyperlink"/>
                <w:rFonts w:ascii="Times New Roman" w:hAnsi="Times New Roman"/>
                <w:noProof/>
              </w:rPr>
              <w:t>Video nadzor</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_Toc415471070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1" w:history="1">
            <w:r w:rsidRPr="000A59EF">
              <w:rPr>
                <w:rStyle w:val="Hyperlink"/>
                <w:rFonts w:ascii="Times New Roman" w:hAnsi="Times New Roman"/>
                <w:noProof/>
              </w:rPr>
              <w:t>5.12</w:t>
            </w:r>
            <w:r w:rsidRPr="000A59EF">
              <w:rPr>
                <w:rFonts w:ascii="Times New Roman" w:hAnsi="Times New Roman"/>
                <w:noProof/>
                <w:lang w:val="en-US" w:bidi="ar-SA"/>
              </w:rPr>
              <w:tab/>
            </w:r>
            <w:r w:rsidRPr="000A59EF">
              <w:rPr>
                <w:rStyle w:val="Hyperlink"/>
                <w:rFonts w:ascii="Times New Roman" w:hAnsi="Times New Roman"/>
                <w:noProof/>
              </w:rPr>
              <w:t>IPA Projekat</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_Toc415471071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38</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2" w:history="1">
            <w:r w:rsidRPr="000A59EF">
              <w:rPr>
                <w:rStyle w:val="Hyperlink"/>
                <w:rFonts w:ascii="Times New Roman" w:hAnsi="Times New Roman"/>
                <w:noProof/>
              </w:rPr>
              <w:t>5.13</w:t>
            </w:r>
            <w:r w:rsidRPr="000A59EF">
              <w:rPr>
                <w:rFonts w:ascii="Times New Roman" w:hAnsi="Times New Roman"/>
                <w:noProof/>
                <w:lang w:val="en-US" w:bidi="ar-SA"/>
              </w:rPr>
              <w:tab/>
            </w:r>
            <w:r w:rsidRPr="000A59EF">
              <w:rPr>
                <w:rStyle w:val="Hyperlink"/>
                <w:rFonts w:ascii="Times New Roman" w:hAnsi="Times New Roman"/>
                <w:noProof/>
              </w:rPr>
              <w:t xml:space="preserve"> Izveštaj Evropske Komisije o Progresu na Kosovu  u 2014 godini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_Toc415471072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38</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73" w:history="1">
            <w:r w:rsidRPr="000A59EF">
              <w:rPr>
                <w:rStyle w:val="Hyperlink"/>
                <w:rFonts w:ascii="Times New Roman" w:hAnsi="Times New Roman"/>
                <w:noProof/>
              </w:rPr>
              <w:t>6</w:t>
            </w:r>
            <w:r w:rsidRPr="000A59EF">
              <w:rPr>
                <w:rFonts w:ascii="Times New Roman" w:hAnsi="Times New Roman"/>
                <w:noProof/>
                <w:lang w:val="en-US" w:bidi="ar-SA"/>
              </w:rPr>
              <w:tab/>
            </w:r>
            <w:r w:rsidRPr="000A59EF">
              <w:rPr>
                <w:rStyle w:val="Hyperlink"/>
                <w:rFonts w:ascii="Times New Roman" w:hAnsi="Times New Roman"/>
                <w:noProof/>
              </w:rPr>
              <w:t xml:space="preserve">Opšte procene i preporuke za zaštitu ličnih podataka </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_Toc415471073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40</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74" w:history="1">
            <w:r w:rsidRPr="000A59EF">
              <w:rPr>
                <w:rStyle w:val="Hyperlink"/>
                <w:rFonts w:ascii="Times New Roman" w:hAnsi="Times New Roman"/>
                <w:noProof/>
              </w:rPr>
              <w:t>7</w:t>
            </w:r>
            <w:r w:rsidRPr="000A59EF">
              <w:rPr>
                <w:rFonts w:ascii="Times New Roman" w:hAnsi="Times New Roman"/>
                <w:noProof/>
                <w:lang w:val="en-US" w:bidi="ar-SA"/>
              </w:rPr>
              <w:tab/>
            </w:r>
            <w:r w:rsidRPr="000A59EF">
              <w:rPr>
                <w:rStyle w:val="Hyperlink"/>
                <w:rFonts w:ascii="Times New Roman" w:hAnsi="Times New Roman"/>
                <w:noProof/>
              </w:rPr>
              <w:t>Finansijski izveštaj</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_Toc415471074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43</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5" w:history="1">
            <w:r w:rsidRPr="000A59EF">
              <w:rPr>
                <w:rStyle w:val="Hyperlink"/>
                <w:rFonts w:ascii="Times New Roman" w:hAnsi="Times New Roman"/>
                <w:noProof/>
              </w:rPr>
              <w:t>7.1</w:t>
            </w:r>
            <w:r w:rsidRPr="000A59EF">
              <w:rPr>
                <w:rFonts w:ascii="Times New Roman" w:hAnsi="Times New Roman"/>
                <w:noProof/>
                <w:lang w:val="en-US" w:bidi="ar-SA"/>
              </w:rPr>
              <w:tab/>
            </w:r>
            <w:r w:rsidRPr="000A59EF">
              <w:rPr>
                <w:rStyle w:val="Hyperlink"/>
                <w:rFonts w:ascii="Times New Roman" w:hAnsi="Times New Roman"/>
                <w:noProof/>
              </w:rPr>
              <w:t>Rezime Glavnih Kretanja o Budžetu</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43</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6" w:history="1">
            <w:r w:rsidRPr="000A59EF">
              <w:rPr>
                <w:rStyle w:val="Hyperlink"/>
                <w:rFonts w:ascii="Times New Roman" w:hAnsi="Times New Roman"/>
                <w:noProof/>
              </w:rPr>
              <w:t>7.2</w:t>
            </w:r>
            <w:r w:rsidRPr="000A59EF">
              <w:rPr>
                <w:rFonts w:ascii="Times New Roman" w:hAnsi="Times New Roman"/>
                <w:noProof/>
                <w:lang w:val="en-US" w:bidi="ar-SA"/>
              </w:rPr>
              <w:tab/>
            </w:r>
            <w:r w:rsidRPr="000A59EF">
              <w:rPr>
                <w:rStyle w:val="Hyperlink"/>
                <w:rFonts w:ascii="Times New Roman" w:hAnsi="Times New Roman"/>
                <w:noProof/>
              </w:rPr>
              <w:t>Rezime o prihodima i posebnim kategorijama rashoda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43</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7" w:history="1">
            <w:r w:rsidRPr="000A59EF">
              <w:rPr>
                <w:rStyle w:val="Hyperlink"/>
                <w:rFonts w:ascii="Times New Roman" w:hAnsi="Times New Roman"/>
                <w:noProof/>
                <w:lang w:val="sr-Latn-CS"/>
              </w:rPr>
              <w:t>7.3</w:t>
            </w:r>
            <w:r w:rsidRPr="000A59EF">
              <w:rPr>
                <w:rFonts w:ascii="Times New Roman" w:hAnsi="Times New Roman"/>
                <w:noProof/>
                <w:lang w:val="en-US" w:bidi="ar-SA"/>
              </w:rPr>
              <w:tab/>
            </w:r>
            <w:r w:rsidRPr="000A59EF">
              <w:rPr>
                <w:rStyle w:val="Hyperlink"/>
                <w:rFonts w:ascii="Times New Roman" w:hAnsi="Times New Roman"/>
                <w:noProof/>
                <w:lang w:val="sr-Latn-CS"/>
              </w:rPr>
              <w:t>Pregled završnih zapažanja i stanovišta za buduće događaje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45</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78" w:history="1">
            <w:r w:rsidRPr="000A59EF">
              <w:rPr>
                <w:rStyle w:val="Hyperlink"/>
                <w:rFonts w:ascii="Times New Roman" w:hAnsi="Times New Roman"/>
                <w:noProof/>
                <w:lang w:val="sr-Latn-CS"/>
              </w:rPr>
              <w:t>7.3.1</w:t>
            </w:r>
            <w:r w:rsidRPr="000A59EF">
              <w:rPr>
                <w:rFonts w:ascii="Times New Roman" w:hAnsi="Times New Roman"/>
                <w:noProof/>
                <w:lang w:val="en-US" w:bidi="ar-SA"/>
              </w:rPr>
              <w:tab/>
            </w:r>
            <w:r w:rsidRPr="000A59EF">
              <w:rPr>
                <w:rStyle w:val="Hyperlink"/>
                <w:rFonts w:ascii="Times New Roman" w:hAnsi="Times New Roman"/>
                <w:noProof/>
                <w:lang w:val="sr-Latn-CS"/>
              </w:rPr>
              <w:t>Kontinuirani ciljevi 2014-2016</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_Toc415471078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45</w:t>
            </w:r>
            <w:r w:rsidRPr="000A59EF">
              <w:rPr>
                <w:rFonts w:ascii="Times New Roman" w:hAnsi="Times New Roman"/>
                <w:noProof/>
                <w:webHidden/>
              </w:rPr>
              <w:fldChar w:fldCharType="end"/>
            </w:r>
          </w:hyperlink>
        </w:p>
        <w:p w:rsidR="00743579" w:rsidRPr="000A59EF" w:rsidRDefault="00743579">
          <w:pPr>
            <w:pStyle w:val="TOC2"/>
            <w:tabs>
              <w:tab w:val="left" w:pos="880"/>
              <w:tab w:val="right" w:leader="dot" w:pos="8630"/>
            </w:tabs>
            <w:rPr>
              <w:rFonts w:ascii="Times New Roman" w:hAnsi="Times New Roman"/>
              <w:noProof/>
              <w:lang w:val="en-US" w:bidi="ar-SA"/>
            </w:rPr>
          </w:pPr>
          <w:hyperlink w:anchor="_Toc415471079" w:history="1">
            <w:r w:rsidRPr="000A59EF">
              <w:rPr>
                <w:rStyle w:val="Hyperlink"/>
                <w:rFonts w:ascii="Times New Roman" w:hAnsi="Times New Roman"/>
                <w:noProof/>
                <w:lang w:val="sr-Latn-CS"/>
              </w:rPr>
              <w:t>7.4</w:t>
            </w:r>
            <w:r w:rsidRPr="000A59EF">
              <w:rPr>
                <w:rFonts w:ascii="Times New Roman" w:hAnsi="Times New Roman"/>
                <w:noProof/>
                <w:lang w:val="en-US" w:bidi="ar-SA"/>
              </w:rPr>
              <w:tab/>
            </w:r>
            <w:r w:rsidRPr="000A59EF">
              <w:rPr>
                <w:rStyle w:val="Hyperlink"/>
                <w:rFonts w:ascii="Times New Roman" w:hAnsi="Times New Roman"/>
                <w:noProof/>
                <w:lang w:val="sr-Latn-CS"/>
              </w:rPr>
              <w:t>Tabele– detalji troškova prema ekonomskim kodovima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_Toc415471079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46</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0" w:history="1">
            <w:r w:rsidRPr="000A59EF">
              <w:rPr>
                <w:rStyle w:val="Hyperlink"/>
                <w:rFonts w:ascii="Times New Roman" w:eastAsia="Calibri" w:hAnsi="Times New Roman"/>
                <w:noProof/>
                <w:lang w:val="sr-Latn-CS"/>
              </w:rPr>
              <w:t>7.4.1</w:t>
            </w:r>
            <w:r w:rsidRPr="000A59EF">
              <w:rPr>
                <w:rFonts w:ascii="Times New Roman" w:hAnsi="Times New Roman"/>
                <w:noProof/>
                <w:lang w:val="en-US" w:bidi="ar-SA"/>
              </w:rPr>
              <w:tab/>
            </w:r>
            <w:r w:rsidRPr="000A59EF">
              <w:rPr>
                <w:rStyle w:val="Hyperlink"/>
                <w:rFonts w:ascii="Times New Roman" w:hAnsi="Times New Roman"/>
                <w:noProof/>
                <w:lang w:val="sr-Latn-CS"/>
              </w:rPr>
              <w:t>Prihodi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_Toc415471080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46</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1" w:history="1">
            <w:r w:rsidRPr="000A59EF">
              <w:rPr>
                <w:rStyle w:val="Hyperlink"/>
                <w:rFonts w:ascii="Times New Roman" w:hAnsi="Times New Roman"/>
                <w:noProof/>
                <w:lang w:val="sr-Latn-CS"/>
              </w:rPr>
              <w:t>7.4.2</w:t>
            </w:r>
            <w:r w:rsidRPr="000A59EF">
              <w:rPr>
                <w:rFonts w:ascii="Times New Roman" w:hAnsi="Times New Roman"/>
                <w:noProof/>
                <w:lang w:val="en-US" w:bidi="ar-SA"/>
              </w:rPr>
              <w:tab/>
            </w:r>
            <w:r w:rsidRPr="000A59EF">
              <w:rPr>
                <w:rStyle w:val="Hyperlink"/>
                <w:rFonts w:ascii="Times New Roman" w:hAnsi="Times New Roman"/>
                <w:noProof/>
                <w:lang w:val="sr-Latn-CS"/>
              </w:rPr>
              <w:t>Opšti rashodi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_Toc415471081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47</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2" w:history="1">
            <w:r w:rsidRPr="000A59EF">
              <w:rPr>
                <w:rStyle w:val="Hyperlink"/>
                <w:rFonts w:ascii="Times New Roman" w:eastAsia="Calibri" w:hAnsi="Times New Roman"/>
                <w:noProof/>
                <w:lang w:val="sr-Latn-CS"/>
              </w:rPr>
              <w:t>7.4.3</w:t>
            </w:r>
            <w:r w:rsidRPr="000A59EF">
              <w:rPr>
                <w:rFonts w:ascii="Times New Roman" w:hAnsi="Times New Roman"/>
                <w:noProof/>
                <w:lang w:val="en-US" w:bidi="ar-SA"/>
              </w:rPr>
              <w:tab/>
            </w:r>
            <w:r w:rsidRPr="000A59EF">
              <w:rPr>
                <w:rStyle w:val="Hyperlink"/>
                <w:rFonts w:ascii="Times New Roman" w:hAnsi="Times New Roman"/>
                <w:noProof/>
                <w:lang w:val="sr-Latn-CS"/>
              </w:rPr>
              <w:t>Robe i usluge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_Toc415471082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48</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3" w:history="1">
            <w:r w:rsidRPr="000A59EF">
              <w:rPr>
                <w:rStyle w:val="Hyperlink"/>
                <w:rFonts w:ascii="Times New Roman" w:eastAsia="Times New Roman" w:hAnsi="Times New Roman"/>
                <w:noProof/>
                <w:lang w:val="sr-Latn-CS"/>
              </w:rPr>
              <w:t>7.4.4</w:t>
            </w:r>
            <w:r w:rsidRPr="000A59EF">
              <w:rPr>
                <w:rFonts w:ascii="Times New Roman" w:hAnsi="Times New Roman"/>
                <w:noProof/>
                <w:lang w:val="en-US" w:bidi="ar-SA"/>
              </w:rPr>
              <w:tab/>
            </w:r>
            <w:r w:rsidRPr="000A59EF">
              <w:rPr>
                <w:rStyle w:val="Hyperlink"/>
                <w:rFonts w:ascii="Times New Roman" w:eastAsia="Times New Roman" w:hAnsi="Times New Roman"/>
                <w:noProof/>
                <w:lang w:val="sr-Latn-CS"/>
              </w:rPr>
              <w:t>Komunalije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_Toc415471083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54</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4" w:history="1">
            <w:r w:rsidRPr="000A59EF">
              <w:rPr>
                <w:rStyle w:val="Hyperlink"/>
                <w:rFonts w:ascii="Times New Roman" w:eastAsia="Times New Roman" w:hAnsi="Times New Roman"/>
                <w:noProof/>
                <w:lang w:val="sr-Latn-CS"/>
              </w:rPr>
              <w:t>7.4.5</w:t>
            </w:r>
            <w:r w:rsidRPr="000A59EF">
              <w:rPr>
                <w:rFonts w:ascii="Times New Roman" w:hAnsi="Times New Roman"/>
                <w:noProof/>
                <w:lang w:val="en-US" w:bidi="ar-SA"/>
              </w:rPr>
              <w:tab/>
            </w:r>
            <w:r w:rsidRPr="000A59EF">
              <w:rPr>
                <w:rStyle w:val="Hyperlink"/>
                <w:rFonts w:ascii="Times New Roman" w:hAnsi="Times New Roman"/>
                <w:noProof/>
                <w:lang w:val="sr-Latn-CS"/>
              </w:rPr>
              <w:t>Kapitalne investicije</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_Toc415471084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55</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5" w:history="1">
            <w:r w:rsidRPr="000A59EF">
              <w:rPr>
                <w:rStyle w:val="Hyperlink"/>
                <w:rFonts w:ascii="Times New Roman" w:eastAsia="Times New Roman" w:hAnsi="Times New Roman"/>
                <w:noProof/>
                <w:lang w:val="sr-Latn-CS"/>
              </w:rPr>
              <w:t>7.4.6</w:t>
            </w:r>
            <w:r w:rsidRPr="000A59EF">
              <w:rPr>
                <w:rFonts w:ascii="Times New Roman" w:hAnsi="Times New Roman"/>
                <w:noProof/>
                <w:lang w:val="en-US" w:bidi="ar-SA"/>
              </w:rPr>
              <w:tab/>
            </w:r>
            <w:r w:rsidRPr="000A59EF">
              <w:rPr>
                <w:rStyle w:val="Hyperlink"/>
                <w:rFonts w:ascii="Times New Roman" w:hAnsi="Times New Roman"/>
                <w:noProof/>
                <w:lang w:val="sr-Latn-CS"/>
              </w:rPr>
              <w:t>Subvencije i transferi</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_Toc415471085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58</w:t>
            </w:r>
            <w:r w:rsidRPr="000A59EF">
              <w:rPr>
                <w:rFonts w:ascii="Times New Roman" w:hAnsi="Times New Roman"/>
                <w:noProof/>
                <w:webHidden/>
              </w:rPr>
              <w:fldChar w:fldCharType="end"/>
            </w:r>
          </w:hyperlink>
        </w:p>
        <w:p w:rsidR="00743579" w:rsidRPr="000A59EF" w:rsidRDefault="00743579">
          <w:pPr>
            <w:pStyle w:val="TOC3"/>
            <w:rPr>
              <w:rFonts w:ascii="Times New Roman" w:hAnsi="Times New Roman"/>
              <w:noProof/>
              <w:lang w:val="en-US" w:bidi="ar-SA"/>
            </w:rPr>
          </w:pPr>
          <w:hyperlink w:anchor="_Toc415471086" w:history="1">
            <w:r w:rsidRPr="000A59EF">
              <w:rPr>
                <w:rStyle w:val="Hyperlink"/>
                <w:rFonts w:ascii="Times New Roman" w:hAnsi="Times New Roman"/>
                <w:noProof/>
                <w:lang w:val="sr-Latn-CS"/>
              </w:rPr>
              <w:t>7.4.7</w:t>
            </w:r>
            <w:r w:rsidRPr="000A59EF">
              <w:rPr>
                <w:rFonts w:ascii="Times New Roman" w:hAnsi="Times New Roman"/>
                <w:noProof/>
                <w:lang w:val="en-US" w:bidi="ar-SA"/>
              </w:rPr>
              <w:tab/>
            </w:r>
            <w:r w:rsidRPr="000A59EF">
              <w:rPr>
                <w:rStyle w:val="Hyperlink"/>
                <w:rFonts w:ascii="Times New Roman" w:hAnsi="Times New Roman"/>
                <w:noProof/>
                <w:lang w:val="sr-Latn-CS"/>
              </w:rPr>
              <w:t>Osoblje i struktura plata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_Toc415471086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59</w:t>
            </w:r>
            <w:r w:rsidRPr="000A59EF">
              <w:rPr>
                <w:rFonts w:ascii="Times New Roman" w:hAnsi="Times New Roman"/>
                <w:noProof/>
                <w:webHidden/>
              </w:rPr>
              <w:fldChar w:fldCharType="end"/>
            </w:r>
          </w:hyperlink>
        </w:p>
        <w:p w:rsidR="00743579" w:rsidRPr="000A59EF" w:rsidRDefault="00743579">
          <w:pPr>
            <w:pStyle w:val="TOC1"/>
            <w:rPr>
              <w:rFonts w:ascii="Times New Roman" w:hAnsi="Times New Roman"/>
              <w:noProof/>
              <w:lang w:val="en-US" w:bidi="ar-SA"/>
            </w:rPr>
          </w:pPr>
          <w:hyperlink w:anchor="_Toc415471087" w:history="1">
            <w:r w:rsidRPr="000A59EF">
              <w:rPr>
                <w:rStyle w:val="Hyperlink"/>
                <w:rFonts w:ascii="Times New Roman" w:hAnsi="Times New Roman"/>
                <w:noProof/>
                <w:lang w:val="sr-Latn-CS"/>
              </w:rPr>
              <w:t>8</w:t>
            </w:r>
            <w:r w:rsidRPr="000A59EF">
              <w:rPr>
                <w:rFonts w:ascii="Times New Roman" w:hAnsi="Times New Roman"/>
                <w:noProof/>
                <w:lang w:val="en-US" w:bidi="ar-SA"/>
              </w:rPr>
              <w:tab/>
            </w:r>
            <w:r w:rsidRPr="000A59EF">
              <w:rPr>
                <w:rStyle w:val="Hyperlink"/>
                <w:rFonts w:ascii="Times New Roman" w:hAnsi="Times New Roman"/>
                <w:noProof/>
                <w:lang w:val="sr-Latn-CS"/>
              </w:rPr>
              <w:t>Izvještavanje oko ispunjavanja preporuka Glavnog revizora</w:t>
            </w:r>
            <w:r w:rsidRPr="000A59EF">
              <w:rPr>
                <w:rFonts w:ascii="Times New Roman" w:hAnsi="Times New Roman"/>
                <w:noProof/>
                <w:webHidden/>
              </w:rPr>
              <w:tab/>
            </w:r>
            <w:r w:rsidRPr="000A59EF">
              <w:rPr>
                <w:rFonts w:ascii="Times New Roman" w:hAnsi="Times New Roman"/>
                <w:noProof/>
                <w:webHidden/>
              </w:rPr>
              <w:fldChar w:fldCharType="begin"/>
            </w:r>
            <w:r w:rsidRPr="000A59EF">
              <w:rPr>
                <w:rFonts w:ascii="Times New Roman" w:hAnsi="Times New Roman"/>
                <w:noProof/>
                <w:webHidden/>
              </w:rPr>
              <w:instrText xml:space="preserve"> PAGEREF _Toc415471087 \h </w:instrText>
            </w:r>
            <w:r w:rsidRPr="000A59EF">
              <w:rPr>
                <w:rFonts w:ascii="Times New Roman" w:hAnsi="Times New Roman"/>
                <w:noProof/>
                <w:webHidden/>
              </w:rPr>
            </w:r>
            <w:r w:rsidRPr="000A59EF">
              <w:rPr>
                <w:rFonts w:ascii="Times New Roman" w:hAnsi="Times New Roman"/>
                <w:noProof/>
                <w:webHidden/>
              </w:rPr>
              <w:fldChar w:fldCharType="separate"/>
            </w:r>
            <w:r w:rsidR="000A59EF">
              <w:rPr>
                <w:rFonts w:ascii="Times New Roman" w:hAnsi="Times New Roman"/>
                <w:noProof/>
                <w:webHidden/>
              </w:rPr>
              <w:t>60</w:t>
            </w:r>
            <w:r w:rsidRPr="000A59EF">
              <w:rPr>
                <w:rFonts w:ascii="Times New Roman" w:hAnsi="Times New Roman"/>
                <w:noProof/>
                <w:webHidden/>
              </w:rPr>
              <w:fldChar w:fldCharType="end"/>
            </w:r>
          </w:hyperlink>
        </w:p>
        <w:p w:rsidR="00BA56F9" w:rsidRPr="003D74D5" w:rsidRDefault="00343F02" w:rsidP="00BA56F9">
          <w:pPr>
            <w:rPr>
              <w:rFonts w:ascii="Times New Roman" w:hAnsi="Times New Roman" w:cs="Times New Roman"/>
              <w:sz w:val="24"/>
              <w:szCs w:val="24"/>
            </w:rPr>
          </w:pPr>
          <w:r w:rsidRPr="000A59EF">
            <w:rPr>
              <w:rFonts w:ascii="Times New Roman" w:hAnsi="Times New Roman" w:cs="Times New Roman"/>
              <w:b/>
              <w:bCs/>
              <w:noProof/>
              <w:sz w:val="24"/>
              <w:szCs w:val="24"/>
            </w:rPr>
            <w:fldChar w:fldCharType="end"/>
          </w:r>
        </w:p>
        <w:bookmarkEnd w:id="0" w:displacedByCustomXml="next"/>
      </w:sdtContent>
    </w:sdt>
    <w:p w:rsidR="00ED19BF" w:rsidRPr="003D74D5" w:rsidRDefault="00ED19BF" w:rsidP="00BA56F9">
      <w:pPr>
        <w:rPr>
          <w:rFonts w:ascii="Times New Roman" w:hAnsi="Times New Roman" w:cs="Times New Roman"/>
          <w:sz w:val="24"/>
          <w:szCs w:val="24"/>
        </w:rPr>
      </w:pPr>
    </w:p>
    <w:p w:rsidR="00ED19BF" w:rsidRPr="003D74D5" w:rsidRDefault="00ED19BF" w:rsidP="00BA56F9">
      <w:pPr>
        <w:rPr>
          <w:rFonts w:ascii="Times New Roman" w:hAnsi="Times New Roman" w:cs="Times New Roman"/>
          <w:sz w:val="24"/>
          <w:szCs w:val="24"/>
        </w:rPr>
      </w:pPr>
    </w:p>
    <w:p w:rsidR="00ED19BF" w:rsidRPr="003D74D5" w:rsidRDefault="00ED19BF" w:rsidP="00BA56F9">
      <w:pPr>
        <w:rPr>
          <w:rFonts w:ascii="Times New Roman" w:hAnsi="Times New Roman" w:cs="Times New Roman"/>
          <w:sz w:val="24"/>
          <w:szCs w:val="24"/>
        </w:rPr>
      </w:pPr>
    </w:p>
    <w:p w:rsidR="00ED19BF" w:rsidRPr="003D74D5" w:rsidRDefault="00ED19BF" w:rsidP="00BA56F9">
      <w:pPr>
        <w:rPr>
          <w:rFonts w:ascii="Times New Roman" w:hAnsi="Times New Roman" w:cs="Times New Roman"/>
          <w:sz w:val="24"/>
          <w:szCs w:val="24"/>
        </w:rPr>
      </w:pPr>
    </w:p>
    <w:p w:rsidR="00BA56F9" w:rsidRPr="003D74D5" w:rsidRDefault="00BA56F9" w:rsidP="00BA56F9">
      <w:pPr>
        <w:rPr>
          <w:rFonts w:ascii="Times New Roman" w:eastAsiaTheme="minorHAnsi" w:hAnsi="Times New Roman" w:cs="Times New Roman"/>
          <w:sz w:val="24"/>
          <w:szCs w:val="24"/>
        </w:rPr>
      </w:pPr>
      <w:r w:rsidRPr="003D74D5">
        <w:rPr>
          <w:rFonts w:ascii="Times New Roman" w:hAnsi="Times New Roman" w:cs="Times New Roman"/>
          <w:sz w:val="24"/>
          <w:szCs w:val="24"/>
        </w:rPr>
        <w:br w:type="page"/>
      </w:r>
    </w:p>
    <w:p w:rsidR="00BA56F9" w:rsidRPr="003D74D5" w:rsidRDefault="00BA56F9" w:rsidP="00051F10">
      <w:pPr>
        <w:pStyle w:val="Heading1"/>
        <w:numPr>
          <w:ilvl w:val="0"/>
          <w:numId w:val="0"/>
        </w:numPr>
        <w:ind w:left="432" w:hanging="432"/>
        <w:rPr>
          <w:rFonts w:ascii="Times New Roman" w:hAnsi="Times New Roman" w:cs="Times New Roman"/>
          <w:sz w:val="24"/>
          <w:szCs w:val="24"/>
        </w:rPr>
        <w:sectPr w:rsidR="00BA56F9" w:rsidRPr="003D74D5" w:rsidSect="009F4426">
          <w:headerReference w:type="even" r:id="rId12"/>
          <w:headerReference w:type="default" r:id="rId13"/>
          <w:footerReference w:type="even" r:id="rId14"/>
          <w:footerReference w:type="default" r:id="rId15"/>
          <w:headerReference w:type="first" r:id="rId16"/>
          <w:footerReference w:type="first" r:id="rId17"/>
          <w:pgSz w:w="12240" w:h="15840"/>
          <w:pgMar w:top="1135" w:right="1800" w:bottom="1080" w:left="1800" w:header="720" w:footer="720" w:gutter="0"/>
          <w:cols w:space="720"/>
          <w:docGrid w:linePitch="360"/>
        </w:sectPr>
      </w:pPr>
    </w:p>
    <w:p w:rsidR="00BA56F9" w:rsidRPr="003D74D5" w:rsidRDefault="00BD4B38" w:rsidP="00446B63">
      <w:pPr>
        <w:pStyle w:val="Heading1"/>
      </w:pPr>
      <w:bookmarkStart w:id="1" w:name="_Toc415471035"/>
      <w:r w:rsidRPr="003D74D5">
        <w:lastRenderedPageBreak/>
        <w:t>Izvršni</w:t>
      </w:r>
      <w:r w:rsidR="002501B6" w:rsidRPr="003D74D5">
        <w:t xml:space="preserve"> sadržaj</w:t>
      </w:r>
      <w:bookmarkEnd w:id="1"/>
    </w:p>
    <w:p w:rsidR="00ED19BF" w:rsidRPr="00F7557C" w:rsidRDefault="00ED19BF" w:rsidP="00051F10">
      <w:pPr>
        <w:jc w:val="both"/>
        <w:rPr>
          <w:rFonts w:ascii="Times New Roman" w:hAnsi="Times New Roman" w:cs="Times New Roman"/>
          <w:sz w:val="24"/>
          <w:szCs w:val="24"/>
        </w:rPr>
      </w:pPr>
      <w:r w:rsidRPr="00F7557C">
        <w:rPr>
          <w:rFonts w:ascii="Times New Roman" w:hAnsi="Times New Roman" w:cs="Times New Roman"/>
          <w:sz w:val="24"/>
          <w:szCs w:val="24"/>
        </w:rPr>
        <w:t>Na osnovu čl. 44 Zakona o Zaštiti Ličnih Podataka, Agencija je ovim  izveštajem , pred Skupštinom Republike Kosova predstav</w:t>
      </w:r>
      <w:r w:rsidR="00A74B78" w:rsidRPr="00F7557C">
        <w:rPr>
          <w:rFonts w:ascii="Times New Roman" w:hAnsi="Times New Roman" w:cs="Times New Roman"/>
          <w:sz w:val="24"/>
          <w:szCs w:val="24"/>
        </w:rPr>
        <w:t>i</w:t>
      </w:r>
      <w:r w:rsidRPr="00F7557C">
        <w:rPr>
          <w:rFonts w:ascii="Times New Roman" w:hAnsi="Times New Roman" w:cs="Times New Roman"/>
          <w:sz w:val="24"/>
          <w:szCs w:val="24"/>
        </w:rPr>
        <w:t xml:space="preserve">la opšti pregled njenih aktivnosti o odvijanjima </w:t>
      </w:r>
      <w:r w:rsidR="00A74B78" w:rsidRPr="00F7557C">
        <w:rPr>
          <w:rFonts w:ascii="Times New Roman" w:hAnsi="Times New Roman" w:cs="Times New Roman"/>
          <w:sz w:val="24"/>
          <w:szCs w:val="24"/>
        </w:rPr>
        <w:t>iz</w:t>
      </w:r>
      <w:r w:rsidRPr="00F7557C">
        <w:rPr>
          <w:rFonts w:ascii="Times New Roman" w:hAnsi="Times New Roman" w:cs="Times New Roman"/>
          <w:sz w:val="24"/>
          <w:szCs w:val="24"/>
        </w:rPr>
        <w:t xml:space="preserve"> oblasti zaštite ličnih podataka u 2014 godini i ujedno dala ocene i preporuke u vezi toga</w:t>
      </w:r>
      <w:r w:rsidR="00A74B78" w:rsidRPr="00F7557C">
        <w:rPr>
          <w:rFonts w:ascii="Times New Roman" w:hAnsi="Times New Roman" w:cs="Times New Roman"/>
          <w:sz w:val="24"/>
          <w:szCs w:val="24"/>
        </w:rPr>
        <w:t>.</w:t>
      </w:r>
    </w:p>
    <w:p w:rsidR="00ED19BF" w:rsidRPr="00F7557C" w:rsidRDefault="00ED19BF" w:rsidP="00051F10">
      <w:pPr>
        <w:jc w:val="both"/>
        <w:rPr>
          <w:rFonts w:ascii="Times New Roman" w:hAnsi="Times New Roman" w:cs="Times New Roman"/>
          <w:sz w:val="24"/>
          <w:szCs w:val="24"/>
        </w:rPr>
      </w:pPr>
      <w:r w:rsidRPr="00F7557C">
        <w:rPr>
          <w:rFonts w:ascii="Times New Roman" w:hAnsi="Times New Roman" w:cs="Times New Roman"/>
          <w:sz w:val="24"/>
          <w:szCs w:val="24"/>
        </w:rPr>
        <w:t>Izveštaj opisuje postojeći zakonski okvir na snazi koji r</w:t>
      </w:r>
      <w:r w:rsidR="00F00850" w:rsidRPr="00F7557C">
        <w:rPr>
          <w:rFonts w:ascii="Times New Roman" w:hAnsi="Times New Roman" w:cs="Times New Roman"/>
          <w:sz w:val="24"/>
          <w:szCs w:val="24"/>
        </w:rPr>
        <w:t xml:space="preserve">eguliše funksionisanje Agencije, </w:t>
      </w:r>
      <w:r w:rsidRPr="00F7557C">
        <w:rPr>
          <w:rFonts w:ascii="Times New Roman" w:hAnsi="Times New Roman" w:cs="Times New Roman"/>
          <w:sz w:val="24"/>
          <w:szCs w:val="24"/>
        </w:rPr>
        <w:t>načela i obradu ličnih podataka. Takođe opisuje organizovanje, delokrug, odgovornosti i ovlaščenja Agencije. Izveštaj opisuje aktivnosti Agencije za 2014 godinu, koja su predviđena u okviru strategije Agencije za zaštitu ličnih podataka 2014-2017 kao</w:t>
      </w:r>
      <w:r w:rsidR="00A74B78" w:rsidRPr="00F7557C">
        <w:rPr>
          <w:rFonts w:ascii="Times New Roman" w:hAnsi="Times New Roman" w:cs="Times New Roman"/>
          <w:sz w:val="24"/>
          <w:szCs w:val="24"/>
        </w:rPr>
        <w:t xml:space="preserve"> i</w:t>
      </w:r>
      <w:r w:rsidRPr="00F7557C">
        <w:rPr>
          <w:rFonts w:ascii="Times New Roman" w:hAnsi="Times New Roman" w:cs="Times New Roman"/>
          <w:sz w:val="24"/>
          <w:szCs w:val="24"/>
        </w:rPr>
        <w:t xml:space="preserve"> godišnjeg plana rada. Na osnovu zakonskog mandata u izveštaju opisane aktivnosti kao inspekcije, kontrole, saveti, mišljenja, tretiranje žalbi, informacija i dokazivanje, savesnost, saradnja sa mesnim institucijama, saradnja sa regionalnim i medjunaro</w:t>
      </w:r>
      <w:r w:rsidR="00F00850" w:rsidRPr="00F7557C">
        <w:rPr>
          <w:rFonts w:ascii="Times New Roman" w:hAnsi="Times New Roman" w:cs="Times New Roman"/>
          <w:sz w:val="24"/>
          <w:szCs w:val="24"/>
        </w:rPr>
        <w:t>d</w:t>
      </w:r>
      <w:r w:rsidRPr="00F7557C">
        <w:rPr>
          <w:rFonts w:ascii="Times New Roman" w:hAnsi="Times New Roman" w:cs="Times New Roman"/>
          <w:sz w:val="24"/>
          <w:szCs w:val="24"/>
        </w:rPr>
        <w:t xml:space="preserve">nim homolognim institucijama i učlanjenje u medjunarodne mehanizme iz oblasti zaštite ličnih podataka Završni deo izveštaja predstavlja opšte ocene i preporuke  za zaštitu ličnih podataka, završavajuči sa financijskim pregledom za 2014  i adresiranje preporuka generalnog </w:t>
      </w:r>
      <w:r w:rsidR="00F00850" w:rsidRPr="00F7557C">
        <w:rPr>
          <w:rFonts w:ascii="Times New Roman" w:hAnsi="Times New Roman" w:cs="Times New Roman"/>
          <w:sz w:val="24"/>
          <w:szCs w:val="24"/>
        </w:rPr>
        <w:t>nadzornika</w:t>
      </w:r>
      <w:r w:rsidRPr="00F7557C">
        <w:rPr>
          <w:rFonts w:ascii="Times New Roman" w:hAnsi="Times New Roman" w:cs="Times New Roman"/>
          <w:sz w:val="24"/>
          <w:szCs w:val="24"/>
        </w:rPr>
        <w:t>.</w:t>
      </w:r>
    </w:p>
    <w:p w:rsidR="00ED19BF" w:rsidRPr="00F7557C" w:rsidRDefault="00ED19BF" w:rsidP="00051F10">
      <w:pPr>
        <w:jc w:val="both"/>
        <w:rPr>
          <w:rFonts w:ascii="Times New Roman" w:hAnsi="Times New Roman" w:cs="Times New Roman"/>
          <w:sz w:val="24"/>
          <w:szCs w:val="24"/>
        </w:rPr>
      </w:pPr>
      <w:r w:rsidRPr="00F7557C">
        <w:rPr>
          <w:rFonts w:ascii="Times New Roman" w:hAnsi="Times New Roman" w:cs="Times New Roman"/>
          <w:sz w:val="24"/>
          <w:szCs w:val="24"/>
        </w:rPr>
        <w:t>U toku ove godine Agencij</w:t>
      </w:r>
      <w:r w:rsidR="003A6BD6" w:rsidRPr="00F7557C">
        <w:rPr>
          <w:rFonts w:ascii="Times New Roman" w:hAnsi="Times New Roman" w:cs="Times New Roman"/>
          <w:sz w:val="24"/>
          <w:szCs w:val="24"/>
        </w:rPr>
        <w:t>a</w:t>
      </w:r>
      <w:r w:rsidRPr="00F7557C">
        <w:rPr>
          <w:rFonts w:ascii="Times New Roman" w:hAnsi="Times New Roman" w:cs="Times New Roman"/>
          <w:sz w:val="24"/>
          <w:szCs w:val="24"/>
        </w:rPr>
        <w:t xml:space="preserve"> je zabeležila progres koji se potvrdjuje i od izveštaja progresa Evropske Komisije za Kosovo.  Progres je zabeležen na realiza</w:t>
      </w:r>
      <w:r w:rsidR="003A6BD6" w:rsidRPr="00F7557C">
        <w:rPr>
          <w:rFonts w:ascii="Times New Roman" w:hAnsi="Times New Roman" w:cs="Times New Roman"/>
          <w:sz w:val="24"/>
          <w:szCs w:val="24"/>
        </w:rPr>
        <w:t xml:space="preserve">ciji inspekcije i kontrole kako u pgledu broja </w:t>
      </w:r>
      <w:r w:rsidRPr="00F7557C">
        <w:rPr>
          <w:rFonts w:ascii="Times New Roman" w:hAnsi="Times New Roman" w:cs="Times New Roman"/>
          <w:sz w:val="24"/>
          <w:szCs w:val="24"/>
        </w:rPr>
        <w:t>tako i kvaliteta, gde je, Agencija, tako</w:t>
      </w:r>
      <w:r w:rsidR="003A6BD6" w:rsidRPr="00F7557C">
        <w:rPr>
          <w:rFonts w:ascii="Times New Roman" w:hAnsi="Times New Roman" w:cs="Times New Roman"/>
          <w:sz w:val="24"/>
          <w:szCs w:val="24"/>
        </w:rPr>
        <w:t xml:space="preserve"> </w:t>
      </w:r>
      <w:r w:rsidRPr="00F7557C">
        <w:rPr>
          <w:rFonts w:ascii="Times New Roman" w:hAnsi="Times New Roman" w:cs="Times New Roman"/>
          <w:sz w:val="24"/>
          <w:szCs w:val="24"/>
        </w:rPr>
        <w:t>reči završila inspekciju u s</w:t>
      </w:r>
      <w:r w:rsidR="003A6BD6" w:rsidRPr="00F7557C">
        <w:rPr>
          <w:rFonts w:ascii="Times New Roman" w:hAnsi="Times New Roman" w:cs="Times New Roman"/>
          <w:sz w:val="24"/>
          <w:szCs w:val="24"/>
        </w:rPr>
        <w:t>v</w:t>
      </w:r>
      <w:r w:rsidRPr="00F7557C">
        <w:rPr>
          <w:rFonts w:ascii="Times New Roman" w:hAnsi="Times New Roman" w:cs="Times New Roman"/>
          <w:sz w:val="24"/>
          <w:szCs w:val="24"/>
        </w:rPr>
        <w:t>im javnim i privatnim institucijama koj</w:t>
      </w:r>
      <w:r w:rsidR="003A6BD6" w:rsidRPr="00F7557C">
        <w:rPr>
          <w:rFonts w:ascii="Times New Roman" w:hAnsi="Times New Roman" w:cs="Times New Roman"/>
          <w:sz w:val="24"/>
          <w:szCs w:val="24"/>
        </w:rPr>
        <w:t xml:space="preserve">e </w:t>
      </w:r>
      <w:r w:rsidRPr="00F7557C">
        <w:rPr>
          <w:rFonts w:ascii="Times New Roman" w:hAnsi="Times New Roman" w:cs="Times New Roman"/>
          <w:sz w:val="24"/>
          <w:szCs w:val="24"/>
        </w:rPr>
        <w:t>su veli</w:t>
      </w:r>
      <w:r w:rsidR="003A6BD6" w:rsidRPr="00F7557C">
        <w:rPr>
          <w:rFonts w:ascii="Times New Roman" w:hAnsi="Times New Roman" w:cs="Times New Roman"/>
          <w:sz w:val="24"/>
          <w:szCs w:val="24"/>
        </w:rPr>
        <w:t>k</w:t>
      </w:r>
      <w:r w:rsidRPr="00F7557C">
        <w:rPr>
          <w:rFonts w:ascii="Times New Roman" w:hAnsi="Times New Roman" w:cs="Times New Roman"/>
          <w:sz w:val="24"/>
          <w:szCs w:val="24"/>
        </w:rPr>
        <w:t xml:space="preserve">i prerađivači za zaštitu ličnih podataka </w:t>
      </w:r>
      <w:r w:rsidR="003A6BD6" w:rsidRPr="00F7557C">
        <w:rPr>
          <w:rFonts w:ascii="Times New Roman" w:hAnsi="Times New Roman" w:cs="Times New Roman"/>
          <w:sz w:val="24"/>
          <w:szCs w:val="24"/>
        </w:rPr>
        <w:t xml:space="preserve">iz </w:t>
      </w:r>
      <w:r w:rsidRPr="00F7557C">
        <w:rPr>
          <w:rFonts w:ascii="Times New Roman" w:hAnsi="Times New Roman" w:cs="Times New Roman"/>
          <w:sz w:val="24"/>
          <w:szCs w:val="24"/>
        </w:rPr>
        <w:t>oblasti: medjunarodnog transfer</w:t>
      </w:r>
      <w:r w:rsidR="003A6BD6" w:rsidRPr="00F7557C">
        <w:rPr>
          <w:rFonts w:ascii="Times New Roman" w:hAnsi="Times New Roman" w:cs="Times New Roman"/>
          <w:sz w:val="24"/>
          <w:szCs w:val="24"/>
        </w:rPr>
        <w:t>a</w:t>
      </w:r>
      <w:r w:rsidRPr="00F7557C">
        <w:rPr>
          <w:rFonts w:ascii="Times New Roman" w:hAnsi="Times New Roman" w:cs="Times New Roman"/>
          <w:sz w:val="24"/>
          <w:szCs w:val="24"/>
        </w:rPr>
        <w:t xml:space="preserve"> podataka, prerada biometrijskih podataka, </w:t>
      </w:r>
      <w:r w:rsidR="00350B6F" w:rsidRPr="00F7557C">
        <w:rPr>
          <w:rFonts w:ascii="Times New Roman" w:hAnsi="Times New Roman" w:cs="Times New Roman"/>
          <w:sz w:val="24"/>
          <w:szCs w:val="24"/>
        </w:rPr>
        <w:t xml:space="preserve">video </w:t>
      </w:r>
      <w:r w:rsidRPr="00F7557C">
        <w:rPr>
          <w:rFonts w:ascii="Times New Roman" w:hAnsi="Times New Roman" w:cs="Times New Roman"/>
          <w:sz w:val="24"/>
          <w:szCs w:val="24"/>
        </w:rPr>
        <w:t>sistem nadzora</w:t>
      </w:r>
      <w:r w:rsidR="00350B6F" w:rsidRPr="00F7557C">
        <w:rPr>
          <w:rFonts w:ascii="Times New Roman" w:hAnsi="Times New Roman" w:cs="Times New Roman"/>
          <w:sz w:val="24"/>
          <w:szCs w:val="24"/>
        </w:rPr>
        <w:t xml:space="preserve"> za</w:t>
      </w:r>
      <w:r w:rsidRPr="00F7557C">
        <w:rPr>
          <w:rFonts w:ascii="Times New Roman" w:hAnsi="Times New Roman" w:cs="Times New Roman"/>
          <w:sz w:val="24"/>
          <w:szCs w:val="24"/>
        </w:rPr>
        <w:t xml:space="preserve"> registrovanja pri ulazu i izlazu iz zgrada i neposredni marketing. Progres je </w:t>
      </w:r>
      <w:r w:rsidR="00734EE2" w:rsidRPr="00F7557C">
        <w:rPr>
          <w:rFonts w:ascii="Times New Roman" w:hAnsi="Times New Roman" w:cs="Times New Roman"/>
          <w:sz w:val="24"/>
          <w:szCs w:val="24"/>
        </w:rPr>
        <w:t>postignut i</w:t>
      </w:r>
      <w:r w:rsidRPr="00F7557C">
        <w:rPr>
          <w:rFonts w:ascii="Times New Roman" w:hAnsi="Times New Roman" w:cs="Times New Roman"/>
          <w:sz w:val="24"/>
          <w:szCs w:val="24"/>
        </w:rPr>
        <w:t xml:space="preserve"> u pogledu  porasta broja zahteva za savetovanje, dava</w:t>
      </w:r>
      <w:r w:rsidR="00734EE2" w:rsidRPr="00F7557C">
        <w:rPr>
          <w:rFonts w:ascii="Times New Roman" w:hAnsi="Times New Roman" w:cs="Times New Roman"/>
          <w:sz w:val="24"/>
          <w:szCs w:val="24"/>
        </w:rPr>
        <w:t>n</w:t>
      </w:r>
      <w:r w:rsidRPr="00F7557C">
        <w:rPr>
          <w:rFonts w:ascii="Times New Roman" w:hAnsi="Times New Roman" w:cs="Times New Roman"/>
          <w:sz w:val="24"/>
          <w:szCs w:val="24"/>
        </w:rPr>
        <w:t xml:space="preserve">je mišljenja i komentarisanja zakonskih i admenistrativnih mera koja se odnose na obradu  ličnih podataka. Ove godine , posebna </w:t>
      </w:r>
      <w:r w:rsidR="0069267E" w:rsidRPr="00F7557C">
        <w:rPr>
          <w:rFonts w:ascii="Times New Roman" w:hAnsi="Times New Roman" w:cs="Times New Roman"/>
          <w:sz w:val="24"/>
          <w:szCs w:val="24"/>
        </w:rPr>
        <w:t>panja,</w:t>
      </w:r>
      <w:r w:rsidRPr="00F7557C">
        <w:rPr>
          <w:rFonts w:ascii="Times New Roman" w:hAnsi="Times New Roman" w:cs="Times New Roman"/>
          <w:sz w:val="24"/>
          <w:szCs w:val="24"/>
        </w:rPr>
        <w:t xml:space="preserve"> je posvećena svesti i promociji osnovn</w:t>
      </w:r>
      <w:r w:rsidR="0069267E" w:rsidRPr="00F7557C">
        <w:rPr>
          <w:rFonts w:ascii="Times New Roman" w:hAnsi="Times New Roman" w:cs="Times New Roman"/>
          <w:sz w:val="24"/>
          <w:szCs w:val="24"/>
        </w:rPr>
        <w:t>og prava nazaštiti ličnih podataka</w:t>
      </w:r>
      <w:r w:rsidRPr="00F7557C">
        <w:rPr>
          <w:rFonts w:ascii="Times New Roman" w:hAnsi="Times New Roman" w:cs="Times New Roman"/>
          <w:sz w:val="24"/>
          <w:szCs w:val="24"/>
        </w:rPr>
        <w:t xml:space="preserve"> , koja ima</w:t>
      </w:r>
      <w:r w:rsidR="00734EE2" w:rsidRPr="00F7557C">
        <w:rPr>
          <w:rFonts w:ascii="Times New Roman" w:hAnsi="Times New Roman" w:cs="Times New Roman"/>
          <w:sz w:val="24"/>
          <w:szCs w:val="24"/>
        </w:rPr>
        <w:t>ju</w:t>
      </w:r>
      <w:r w:rsidRPr="00F7557C">
        <w:rPr>
          <w:rFonts w:ascii="Times New Roman" w:hAnsi="Times New Roman" w:cs="Times New Roman"/>
          <w:sz w:val="24"/>
          <w:szCs w:val="24"/>
        </w:rPr>
        <w:t xml:space="preserve"> direktan uticaj na povećanje broja žalbi i pitanja upućenih Agjenci</w:t>
      </w:r>
      <w:r w:rsidR="00734EE2" w:rsidRPr="00F7557C">
        <w:rPr>
          <w:rFonts w:ascii="Times New Roman" w:hAnsi="Times New Roman" w:cs="Times New Roman"/>
          <w:sz w:val="24"/>
          <w:szCs w:val="24"/>
        </w:rPr>
        <w:t>ji</w:t>
      </w:r>
      <w:r w:rsidRPr="00F7557C">
        <w:rPr>
          <w:rFonts w:ascii="Times New Roman" w:hAnsi="Times New Roman" w:cs="Times New Roman"/>
          <w:sz w:val="24"/>
          <w:szCs w:val="24"/>
        </w:rPr>
        <w:t>.</w:t>
      </w:r>
      <w:r w:rsidR="00734EE2" w:rsidRPr="00F7557C">
        <w:rPr>
          <w:rFonts w:ascii="Times New Roman" w:hAnsi="Times New Roman" w:cs="Times New Roman"/>
          <w:sz w:val="24"/>
          <w:szCs w:val="24"/>
        </w:rPr>
        <w:t xml:space="preserve"> </w:t>
      </w:r>
      <w:r w:rsidRPr="00F7557C">
        <w:rPr>
          <w:rFonts w:ascii="Times New Roman" w:hAnsi="Times New Roman" w:cs="Times New Roman"/>
          <w:sz w:val="24"/>
          <w:szCs w:val="24"/>
        </w:rPr>
        <w:t>Vredi imati u vidu da</w:t>
      </w:r>
      <w:r w:rsidR="00734EE2" w:rsidRPr="00F7557C">
        <w:rPr>
          <w:rFonts w:ascii="Times New Roman" w:hAnsi="Times New Roman" w:cs="Times New Roman"/>
          <w:sz w:val="24"/>
          <w:szCs w:val="24"/>
        </w:rPr>
        <w:t xml:space="preserve"> je </w:t>
      </w:r>
      <w:r w:rsidRPr="00F7557C">
        <w:rPr>
          <w:rFonts w:ascii="Times New Roman" w:hAnsi="Times New Roman" w:cs="Times New Roman"/>
          <w:sz w:val="24"/>
          <w:szCs w:val="24"/>
        </w:rPr>
        <w:t xml:space="preserve"> ključni zadatak svih domaćih zvaničnika zaštita ličnih podataka u svim javnim institucijama centralnog i lokalnog nivoa .</w:t>
      </w:r>
    </w:p>
    <w:p w:rsidR="00ED19BF" w:rsidRPr="00F7557C" w:rsidRDefault="00ED19BF" w:rsidP="00051F10">
      <w:pPr>
        <w:jc w:val="both"/>
        <w:rPr>
          <w:rFonts w:ascii="Times New Roman" w:hAnsi="Times New Roman" w:cs="Times New Roman"/>
          <w:sz w:val="24"/>
          <w:szCs w:val="24"/>
        </w:rPr>
      </w:pPr>
      <w:r w:rsidRPr="00F7557C">
        <w:rPr>
          <w:rFonts w:ascii="Times New Roman" w:hAnsi="Times New Roman" w:cs="Times New Roman"/>
          <w:sz w:val="24"/>
          <w:szCs w:val="24"/>
        </w:rPr>
        <w:t>U okviru međunarodne saradnje Agencij</w:t>
      </w:r>
      <w:r w:rsidR="00CB3DF7" w:rsidRPr="00F7557C">
        <w:rPr>
          <w:rFonts w:ascii="Times New Roman" w:hAnsi="Times New Roman" w:cs="Times New Roman"/>
          <w:sz w:val="24"/>
          <w:szCs w:val="24"/>
        </w:rPr>
        <w:t>i je potvrdjeno</w:t>
      </w:r>
      <w:r w:rsidRPr="00F7557C">
        <w:rPr>
          <w:rFonts w:ascii="Times New Roman" w:hAnsi="Times New Roman" w:cs="Times New Roman"/>
          <w:sz w:val="24"/>
          <w:szCs w:val="24"/>
        </w:rPr>
        <w:t xml:space="preserve"> punopravno članstv</w:t>
      </w:r>
      <w:r w:rsidR="00CB3DF7" w:rsidRPr="00F7557C">
        <w:rPr>
          <w:rFonts w:ascii="Times New Roman" w:hAnsi="Times New Roman" w:cs="Times New Roman"/>
          <w:sz w:val="24"/>
          <w:szCs w:val="24"/>
        </w:rPr>
        <w:t>o</w:t>
      </w:r>
      <w:r w:rsidRPr="00F7557C">
        <w:rPr>
          <w:rFonts w:ascii="Times New Roman" w:hAnsi="Times New Roman" w:cs="Times New Roman"/>
          <w:sz w:val="24"/>
          <w:szCs w:val="24"/>
        </w:rPr>
        <w:t xml:space="preserve"> u mehanizmu vlasti za zaštitu ličnih podataka Jugoistočne Europe, pridružila</w:t>
      </w:r>
      <w:r w:rsidR="00F7557C" w:rsidRPr="00F7557C">
        <w:rPr>
          <w:rFonts w:ascii="Times New Roman" w:hAnsi="Times New Roman" w:cs="Times New Roman"/>
          <w:sz w:val="24"/>
          <w:szCs w:val="24"/>
        </w:rPr>
        <w:t xml:space="preserve"> se međunarodnoj mreži ''GPEN"</w:t>
      </w:r>
      <w:r w:rsidR="00F7557C" w:rsidRPr="00F7557C">
        <w:rPr>
          <w:rStyle w:val="FootnoteReference"/>
          <w:rFonts w:ascii="Times New Roman" w:hAnsi="Times New Roman" w:cs="Times New Roman"/>
          <w:sz w:val="24"/>
          <w:szCs w:val="24"/>
        </w:rPr>
        <w:footnoteReference w:id="1"/>
      </w:r>
      <w:r w:rsidRPr="00F7557C">
        <w:rPr>
          <w:rFonts w:ascii="Times New Roman" w:hAnsi="Times New Roman" w:cs="Times New Roman"/>
          <w:sz w:val="24"/>
          <w:szCs w:val="24"/>
        </w:rPr>
        <w:t xml:space="preserve"> vlasti 38 država, pozvana po prvi put na radionic</w:t>
      </w:r>
      <w:r w:rsidR="00F2283F" w:rsidRPr="00F7557C">
        <w:rPr>
          <w:rFonts w:ascii="Times New Roman" w:hAnsi="Times New Roman" w:cs="Times New Roman"/>
          <w:sz w:val="24"/>
          <w:szCs w:val="24"/>
        </w:rPr>
        <w:t>u</w:t>
      </w:r>
      <w:r w:rsidRPr="00F7557C">
        <w:rPr>
          <w:rFonts w:ascii="Times New Roman" w:hAnsi="Times New Roman" w:cs="Times New Roman"/>
          <w:sz w:val="24"/>
          <w:szCs w:val="24"/>
        </w:rPr>
        <w:t xml:space="preserve"> "“Case Handling Workshop (CHW)”, deo prole</w:t>
      </w:r>
      <w:r w:rsidR="00F2283F" w:rsidRPr="00F7557C">
        <w:rPr>
          <w:rFonts w:ascii="Times New Roman" w:hAnsi="Times New Roman" w:cs="Times New Roman"/>
          <w:sz w:val="24"/>
          <w:szCs w:val="24"/>
        </w:rPr>
        <w:t>č</w:t>
      </w:r>
      <w:r w:rsidRPr="00F7557C">
        <w:rPr>
          <w:rFonts w:ascii="Times New Roman" w:hAnsi="Times New Roman" w:cs="Times New Roman"/>
          <w:sz w:val="24"/>
          <w:szCs w:val="24"/>
        </w:rPr>
        <w:t xml:space="preserve">ne konferencije vlasti EU ‘’Spring Conference’’ kao i to da je Agenciju </w:t>
      </w:r>
      <w:r w:rsidR="00F2283F" w:rsidRPr="00F7557C">
        <w:rPr>
          <w:rFonts w:ascii="Times New Roman" w:hAnsi="Times New Roman" w:cs="Times New Roman"/>
          <w:sz w:val="24"/>
          <w:szCs w:val="24"/>
        </w:rPr>
        <w:t>primljena</w:t>
      </w:r>
      <w:r w:rsidRPr="00F7557C">
        <w:rPr>
          <w:rFonts w:ascii="Times New Roman" w:hAnsi="Times New Roman" w:cs="Times New Roman"/>
          <w:sz w:val="24"/>
          <w:szCs w:val="24"/>
        </w:rPr>
        <w:t xml:space="preserve"> kao staln</w:t>
      </w:r>
      <w:r w:rsidR="00F2283F" w:rsidRPr="00F7557C">
        <w:rPr>
          <w:rFonts w:ascii="Times New Roman" w:hAnsi="Times New Roman" w:cs="Times New Roman"/>
          <w:sz w:val="24"/>
          <w:szCs w:val="24"/>
        </w:rPr>
        <w:t>i p</w:t>
      </w:r>
      <w:r w:rsidRPr="00F7557C">
        <w:rPr>
          <w:rFonts w:ascii="Times New Roman" w:hAnsi="Times New Roman" w:cs="Times New Roman"/>
          <w:sz w:val="24"/>
          <w:szCs w:val="24"/>
        </w:rPr>
        <w:t>o</w:t>
      </w:r>
      <w:r w:rsidR="00F2283F" w:rsidRPr="00F7557C">
        <w:rPr>
          <w:rFonts w:ascii="Times New Roman" w:hAnsi="Times New Roman" w:cs="Times New Roman"/>
          <w:sz w:val="24"/>
          <w:szCs w:val="24"/>
        </w:rPr>
        <w:t>smatrač</w:t>
      </w:r>
      <w:r w:rsidRPr="00F7557C">
        <w:rPr>
          <w:rFonts w:ascii="Times New Roman" w:hAnsi="Times New Roman" w:cs="Times New Roman"/>
          <w:sz w:val="24"/>
          <w:szCs w:val="24"/>
        </w:rPr>
        <w:t xml:space="preserve"> u frankofone vlasti na zaštitu ličnih podataka.</w:t>
      </w:r>
    </w:p>
    <w:p w:rsidR="00ED19BF" w:rsidRPr="00F7557C" w:rsidRDefault="00ED19BF" w:rsidP="00051F10">
      <w:pPr>
        <w:jc w:val="both"/>
        <w:rPr>
          <w:rFonts w:ascii="Times New Roman" w:hAnsi="Times New Roman" w:cs="Times New Roman"/>
          <w:sz w:val="24"/>
          <w:szCs w:val="24"/>
        </w:rPr>
      </w:pPr>
      <w:r w:rsidRPr="00F7557C">
        <w:rPr>
          <w:rFonts w:ascii="Times New Roman" w:hAnsi="Times New Roman" w:cs="Times New Roman"/>
          <w:sz w:val="24"/>
          <w:szCs w:val="24"/>
        </w:rPr>
        <w:t xml:space="preserve">U cilju sprovodjenja zakona </w:t>
      </w:r>
      <w:r w:rsidR="00843B32" w:rsidRPr="00F7557C">
        <w:rPr>
          <w:rFonts w:ascii="Times New Roman" w:hAnsi="Times New Roman" w:cs="Times New Roman"/>
          <w:sz w:val="24"/>
          <w:szCs w:val="24"/>
        </w:rPr>
        <w:t>o</w:t>
      </w:r>
      <w:r w:rsidRPr="00F7557C">
        <w:rPr>
          <w:rFonts w:ascii="Times New Roman" w:hAnsi="Times New Roman" w:cs="Times New Roman"/>
          <w:sz w:val="24"/>
          <w:szCs w:val="24"/>
        </w:rPr>
        <w:t xml:space="preserve"> nadležnosti, u skladu sa strategijom Agencije za zaštitu ličnih podataka sastavljen je godišnji plan rada za 2014-2017 godinu.</w:t>
      </w:r>
      <w:bookmarkStart w:id="2" w:name="page6"/>
      <w:bookmarkEnd w:id="2"/>
      <w:r w:rsidR="00843B32" w:rsidRPr="00F7557C">
        <w:rPr>
          <w:rFonts w:ascii="Times New Roman" w:hAnsi="Times New Roman" w:cs="Times New Roman"/>
          <w:sz w:val="24"/>
          <w:szCs w:val="24"/>
        </w:rPr>
        <w:t xml:space="preserve"> </w:t>
      </w:r>
      <w:r w:rsidRPr="00F7557C">
        <w:rPr>
          <w:rFonts w:ascii="Times New Roman" w:hAnsi="Times New Roman" w:cs="Times New Roman"/>
          <w:sz w:val="24"/>
          <w:szCs w:val="24"/>
        </w:rPr>
        <w:t>Tokom 2015. godine , prema planu rada , Agencija ima primarnu obavezu sprovođenja zakona direktno preko inspekcija i revizija</w:t>
      </w:r>
      <w:r w:rsidR="00F2283F" w:rsidRPr="00F7557C">
        <w:rPr>
          <w:rFonts w:ascii="Times New Roman" w:hAnsi="Times New Roman" w:cs="Times New Roman"/>
          <w:sz w:val="24"/>
          <w:szCs w:val="24"/>
        </w:rPr>
        <w:t xml:space="preserve"> sa posebnim osvrtom </w:t>
      </w:r>
      <w:r w:rsidR="00843B32" w:rsidRPr="00F7557C">
        <w:rPr>
          <w:rFonts w:ascii="Times New Roman" w:hAnsi="Times New Roman" w:cs="Times New Roman"/>
          <w:sz w:val="24"/>
          <w:szCs w:val="24"/>
        </w:rPr>
        <w:t xml:space="preserve">na </w:t>
      </w:r>
      <w:r w:rsidR="00F2283F" w:rsidRPr="00F7557C">
        <w:rPr>
          <w:rFonts w:ascii="Times New Roman" w:hAnsi="Times New Roman" w:cs="Times New Roman"/>
          <w:sz w:val="24"/>
          <w:szCs w:val="24"/>
        </w:rPr>
        <w:t>zakonitost</w:t>
      </w:r>
      <w:r w:rsidRPr="00F7557C">
        <w:rPr>
          <w:rFonts w:ascii="Times New Roman" w:hAnsi="Times New Roman" w:cs="Times New Roman"/>
          <w:sz w:val="24"/>
          <w:szCs w:val="24"/>
        </w:rPr>
        <w:t xml:space="preserve"> obrade ličnih podataka, </w:t>
      </w:r>
      <w:r w:rsidR="00843B32" w:rsidRPr="00F7557C">
        <w:rPr>
          <w:rFonts w:ascii="Times New Roman" w:hAnsi="Times New Roman" w:cs="Times New Roman"/>
          <w:sz w:val="24"/>
          <w:szCs w:val="24"/>
        </w:rPr>
        <w:t>bezbednost podataka</w:t>
      </w:r>
      <w:r w:rsidRPr="00F7557C">
        <w:rPr>
          <w:rFonts w:ascii="Times New Roman" w:hAnsi="Times New Roman" w:cs="Times New Roman"/>
          <w:sz w:val="24"/>
          <w:szCs w:val="24"/>
        </w:rPr>
        <w:t>,</w:t>
      </w:r>
      <w:r w:rsidR="00843B32" w:rsidRPr="00F7557C">
        <w:rPr>
          <w:rFonts w:ascii="Times New Roman" w:hAnsi="Times New Roman" w:cs="Times New Roman"/>
          <w:sz w:val="24"/>
          <w:szCs w:val="24"/>
        </w:rPr>
        <w:t xml:space="preserve"> </w:t>
      </w:r>
      <w:r w:rsidRPr="00F7557C">
        <w:rPr>
          <w:rFonts w:ascii="Times New Roman" w:hAnsi="Times New Roman" w:cs="Times New Roman"/>
          <w:sz w:val="24"/>
          <w:szCs w:val="24"/>
        </w:rPr>
        <w:t>realizacij</w:t>
      </w:r>
      <w:r w:rsidR="00F2283F" w:rsidRPr="00F7557C">
        <w:rPr>
          <w:rFonts w:ascii="Times New Roman" w:hAnsi="Times New Roman" w:cs="Times New Roman"/>
          <w:sz w:val="24"/>
          <w:szCs w:val="24"/>
        </w:rPr>
        <w:t xml:space="preserve">u prava nosioca podataka, dalju senzibilizaciju </w:t>
      </w:r>
      <w:r w:rsidRPr="00F7557C">
        <w:rPr>
          <w:rFonts w:ascii="Times New Roman" w:hAnsi="Times New Roman" w:cs="Times New Roman"/>
          <w:sz w:val="24"/>
          <w:szCs w:val="24"/>
        </w:rPr>
        <w:t xml:space="preserve">u oblasti zaštite ličnih podataka u javnim i privatnim </w:t>
      </w:r>
      <w:r w:rsidR="00F2283F" w:rsidRPr="00F7557C">
        <w:rPr>
          <w:rFonts w:ascii="Times New Roman" w:hAnsi="Times New Roman" w:cs="Times New Roman"/>
          <w:sz w:val="24"/>
          <w:szCs w:val="24"/>
        </w:rPr>
        <w:t>organima</w:t>
      </w:r>
      <w:r w:rsidRPr="00F7557C">
        <w:rPr>
          <w:rFonts w:ascii="Times New Roman" w:hAnsi="Times New Roman" w:cs="Times New Roman"/>
          <w:sz w:val="24"/>
          <w:szCs w:val="24"/>
        </w:rPr>
        <w:t>, s</w:t>
      </w:r>
      <w:r w:rsidR="00843B32" w:rsidRPr="00F7557C">
        <w:rPr>
          <w:rFonts w:ascii="Times New Roman" w:hAnsi="Times New Roman" w:cs="Times New Roman"/>
          <w:sz w:val="24"/>
          <w:szCs w:val="24"/>
        </w:rPr>
        <w:t>a</w:t>
      </w:r>
      <w:r w:rsidRPr="00F7557C">
        <w:rPr>
          <w:rFonts w:ascii="Times New Roman" w:hAnsi="Times New Roman" w:cs="Times New Roman"/>
          <w:sz w:val="24"/>
          <w:szCs w:val="24"/>
        </w:rPr>
        <w:t xml:space="preserve">vest i promovisanje osnovnog </w:t>
      </w:r>
      <w:r w:rsidR="00F2283F" w:rsidRPr="00F7557C">
        <w:rPr>
          <w:rFonts w:ascii="Times New Roman" w:hAnsi="Times New Roman" w:cs="Times New Roman"/>
          <w:sz w:val="24"/>
          <w:szCs w:val="24"/>
        </w:rPr>
        <w:t xml:space="preserve"> </w:t>
      </w:r>
      <w:r w:rsidRPr="00F7557C">
        <w:rPr>
          <w:rFonts w:ascii="Times New Roman" w:hAnsi="Times New Roman" w:cs="Times New Roman"/>
          <w:sz w:val="24"/>
          <w:szCs w:val="24"/>
        </w:rPr>
        <w:t xml:space="preserve">prava na zaštiti ličnih podataka i </w:t>
      </w:r>
      <w:r w:rsidR="00F2283F" w:rsidRPr="00F7557C">
        <w:rPr>
          <w:rFonts w:ascii="Times New Roman" w:hAnsi="Times New Roman" w:cs="Times New Roman"/>
          <w:sz w:val="24"/>
          <w:szCs w:val="24"/>
        </w:rPr>
        <w:t>podizanje</w:t>
      </w:r>
      <w:r w:rsidRPr="00F7557C">
        <w:rPr>
          <w:rFonts w:ascii="Times New Roman" w:hAnsi="Times New Roman" w:cs="Times New Roman"/>
          <w:sz w:val="24"/>
          <w:szCs w:val="24"/>
        </w:rPr>
        <w:t xml:space="preserve"> </w:t>
      </w:r>
      <w:r w:rsidR="0033198C" w:rsidRPr="00F7557C">
        <w:rPr>
          <w:rFonts w:ascii="Times New Roman" w:hAnsi="Times New Roman" w:cs="Times New Roman"/>
          <w:sz w:val="24"/>
          <w:szCs w:val="24"/>
        </w:rPr>
        <w:t>stučnih</w:t>
      </w:r>
      <w:r w:rsidR="00051F10" w:rsidRPr="00F7557C">
        <w:rPr>
          <w:rFonts w:ascii="Times New Roman" w:hAnsi="Times New Roman" w:cs="Times New Roman"/>
          <w:sz w:val="24"/>
          <w:szCs w:val="24"/>
        </w:rPr>
        <w:t xml:space="preserve"> kapaciteta.</w:t>
      </w:r>
    </w:p>
    <w:p w:rsidR="00BA56F9" w:rsidRPr="003D74D5" w:rsidRDefault="00BA56F9" w:rsidP="00CB3DF7">
      <w:pPr>
        <w:pStyle w:val="NoSpacing"/>
        <w:spacing w:before="240" w:after="240" w:line="276" w:lineRule="auto"/>
        <w:jc w:val="both"/>
        <w:rPr>
          <w:rFonts w:ascii="Times New Roman" w:hAnsi="Times New Roman"/>
          <w:szCs w:val="24"/>
        </w:rPr>
      </w:pPr>
    </w:p>
    <w:p w:rsidR="00BA56F9" w:rsidRPr="003D74D5" w:rsidRDefault="00BA56F9" w:rsidP="00CB3DF7">
      <w:pPr>
        <w:pStyle w:val="NoSpacing"/>
        <w:spacing w:before="240" w:after="240" w:line="276" w:lineRule="auto"/>
        <w:jc w:val="both"/>
        <w:rPr>
          <w:rFonts w:ascii="Times New Roman" w:hAnsi="Times New Roman"/>
          <w:szCs w:val="24"/>
        </w:rPr>
      </w:pPr>
    </w:p>
    <w:p w:rsidR="007023BB" w:rsidRPr="00743579" w:rsidRDefault="00ED19BF" w:rsidP="00743579">
      <w:pPr>
        <w:pStyle w:val="Heading1"/>
      </w:pPr>
      <w:bookmarkStart w:id="3" w:name="_Toc415471036"/>
      <w:r w:rsidRPr="003D74D5">
        <w:lastRenderedPageBreak/>
        <w:t>Zakonski okvir</w:t>
      </w:r>
      <w:bookmarkEnd w:id="3"/>
    </w:p>
    <w:p w:rsidR="007023BB" w:rsidRPr="003D74D5" w:rsidRDefault="007023BB" w:rsidP="00051F10">
      <w:pPr>
        <w:pStyle w:val="NoSpacing"/>
        <w:spacing w:line="276" w:lineRule="auto"/>
        <w:jc w:val="both"/>
        <w:rPr>
          <w:rFonts w:ascii="Times New Roman" w:hAnsi="Times New Roman"/>
          <w:szCs w:val="24"/>
        </w:rPr>
      </w:pPr>
      <w:r w:rsidRPr="003D74D5">
        <w:rPr>
          <w:rFonts w:ascii="Times New Roman" w:hAnsi="Times New Roman"/>
          <w:szCs w:val="24"/>
          <w:shd w:val="clear" w:color="auto" w:fill="FFFFFF"/>
        </w:rPr>
        <w:t xml:space="preserve">U Republici Kosova pravo na zaštitu ličnih podataka i privatnosti je pravo garantovano Ustavom i Zakonom o zaštiti </w:t>
      </w:r>
      <w:r w:rsidR="00BE62C5" w:rsidRPr="003D74D5">
        <w:rPr>
          <w:rFonts w:ascii="Times New Roman" w:hAnsi="Times New Roman"/>
          <w:szCs w:val="24"/>
          <w:shd w:val="clear" w:color="auto" w:fill="FFFFFF"/>
        </w:rPr>
        <w:t xml:space="preserve">ličnih </w:t>
      </w:r>
      <w:r w:rsidRPr="003D74D5">
        <w:rPr>
          <w:rFonts w:ascii="Times New Roman" w:hAnsi="Times New Roman"/>
          <w:szCs w:val="24"/>
          <w:shd w:val="clear" w:color="auto" w:fill="FFFFFF"/>
        </w:rPr>
        <w:t xml:space="preserve">podataka. Ovo pravo garantovano članom 36 Ustava Republike Kosova </w:t>
      </w:r>
      <w:r w:rsidR="00BE62C5" w:rsidRPr="003D74D5">
        <w:rPr>
          <w:rFonts w:ascii="Times New Roman" w:hAnsi="Times New Roman"/>
          <w:szCs w:val="24"/>
          <w:shd w:val="clear" w:color="auto" w:fill="FFFFFF"/>
        </w:rPr>
        <w:t xml:space="preserve">i </w:t>
      </w:r>
      <w:r w:rsidR="00F2283F" w:rsidRPr="003D74D5">
        <w:rPr>
          <w:rFonts w:ascii="Times New Roman" w:hAnsi="Times New Roman"/>
          <w:szCs w:val="24"/>
          <w:shd w:val="clear" w:color="auto" w:fill="FFFFFF"/>
        </w:rPr>
        <w:t>obuhvata</w:t>
      </w:r>
      <w:r w:rsidRPr="003D74D5">
        <w:rPr>
          <w:rFonts w:ascii="Times New Roman" w:hAnsi="Times New Roman"/>
          <w:szCs w:val="24"/>
          <w:shd w:val="clear" w:color="auto" w:fill="FFFFFF"/>
        </w:rPr>
        <w:t xml:space="preserve"> poštovanje privatnog i porodičn</w:t>
      </w:r>
      <w:r w:rsidR="00BE62C5" w:rsidRPr="003D74D5">
        <w:rPr>
          <w:rFonts w:ascii="Times New Roman" w:hAnsi="Times New Roman"/>
          <w:szCs w:val="24"/>
          <w:shd w:val="clear" w:color="auto" w:fill="FFFFFF"/>
        </w:rPr>
        <w:t>og života, nepovredivost stana</w:t>
      </w:r>
      <w:r w:rsidRPr="003D74D5">
        <w:rPr>
          <w:rFonts w:ascii="Times New Roman" w:hAnsi="Times New Roman"/>
          <w:szCs w:val="24"/>
          <w:shd w:val="clear" w:color="auto" w:fill="FFFFFF"/>
        </w:rPr>
        <w:t xml:space="preserve">, </w:t>
      </w:r>
      <w:r w:rsidR="0047240C" w:rsidRPr="003D74D5">
        <w:rPr>
          <w:rFonts w:ascii="Times New Roman" w:hAnsi="Times New Roman"/>
          <w:szCs w:val="24"/>
          <w:shd w:val="clear" w:color="auto" w:fill="FFFFFF"/>
        </w:rPr>
        <w:t>tajnost dopisivanja</w:t>
      </w:r>
      <w:r w:rsidRPr="003D74D5">
        <w:rPr>
          <w:rFonts w:ascii="Times New Roman" w:hAnsi="Times New Roman"/>
          <w:szCs w:val="24"/>
          <w:shd w:val="clear" w:color="auto" w:fill="FFFFFF"/>
        </w:rPr>
        <w:t>, telefoni</w:t>
      </w:r>
      <w:r w:rsidR="0047240C" w:rsidRPr="003D74D5">
        <w:rPr>
          <w:rFonts w:ascii="Times New Roman" w:hAnsi="Times New Roman"/>
          <w:szCs w:val="24"/>
          <w:shd w:val="clear" w:color="auto" w:fill="FFFFFF"/>
        </w:rPr>
        <w:t>je i</w:t>
      </w:r>
      <w:r w:rsidRPr="003D74D5">
        <w:rPr>
          <w:rFonts w:ascii="Times New Roman" w:hAnsi="Times New Roman"/>
          <w:szCs w:val="24"/>
          <w:shd w:val="clear" w:color="auto" w:fill="FFFFFF"/>
        </w:rPr>
        <w:t xml:space="preserve"> druge komunikacije i zaštitu ličnih podataka.</w:t>
      </w:r>
    </w:p>
    <w:p w:rsidR="007023BB" w:rsidRPr="003D74D5" w:rsidRDefault="007023BB" w:rsidP="00051F10">
      <w:pPr>
        <w:pStyle w:val="NoSpacing"/>
        <w:spacing w:line="276" w:lineRule="auto"/>
        <w:jc w:val="both"/>
        <w:rPr>
          <w:rFonts w:ascii="Times New Roman" w:hAnsi="Times New Roman"/>
          <w:szCs w:val="24"/>
        </w:rPr>
      </w:pPr>
    </w:p>
    <w:p w:rsidR="00683AFC" w:rsidRPr="003D74D5" w:rsidRDefault="007023BB"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 xml:space="preserve">Takođe , </w:t>
      </w:r>
      <w:r w:rsidR="0078664F" w:rsidRPr="003D74D5">
        <w:rPr>
          <w:rFonts w:ascii="Times New Roman" w:hAnsi="Times New Roman"/>
          <w:szCs w:val="24"/>
          <w:shd w:val="clear" w:color="auto" w:fill="FFFFFF"/>
        </w:rPr>
        <w:t xml:space="preserve">neposredna </w:t>
      </w:r>
      <w:r w:rsidRPr="003D74D5">
        <w:rPr>
          <w:rFonts w:ascii="Times New Roman" w:hAnsi="Times New Roman"/>
          <w:szCs w:val="24"/>
          <w:shd w:val="clear" w:color="auto" w:fill="FFFFFF"/>
        </w:rPr>
        <w:t xml:space="preserve"> primena međunarodnih sporazuma i instrumenata koji garantuju prava i slobode proglašene u članu 22. Ustav</w:t>
      </w:r>
      <w:r w:rsidR="00051F10" w:rsidRPr="003D74D5">
        <w:rPr>
          <w:rFonts w:ascii="Times New Roman" w:hAnsi="Times New Roman"/>
          <w:szCs w:val="24"/>
          <w:shd w:val="clear" w:color="auto" w:fill="FFFFFF"/>
        </w:rPr>
        <w:t>a Republike Kosova , kao što su</w:t>
      </w:r>
      <w:r w:rsidRPr="003D74D5">
        <w:rPr>
          <w:rFonts w:ascii="Times New Roman" w:hAnsi="Times New Roman"/>
          <w:szCs w:val="24"/>
          <w:shd w:val="clear" w:color="auto" w:fill="FFFFFF"/>
        </w:rPr>
        <w:t>:</w:t>
      </w:r>
    </w:p>
    <w:p w:rsidR="00051F10" w:rsidRPr="003D74D5" w:rsidRDefault="007023BB" w:rsidP="00051F10">
      <w:pPr>
        <w:pStyle w:val="NoSpacing"/>
        <w:numPr>
          <w:ilvl w:val="0"/>
          <w:numId w:val="37"/>
        </w:numPr>
        <w:spacing w:line="276" w:lineRule="auto"/>
        <w:jc w:val="both"/>
        <w:rPr>
          <w:rFonts w:ascii="Times New Roman" w:hAnsi="Times New Roman"/>
          <w:szCs w:val="24"/>
        </w:rPr>
      </w:pPr>
      <w:r w:rsidRPr="003D74D5">
        <w:rPr>
          <w:rFonts w:ascii="Times New Roman" w:hAnsi="Times New Roman"/>
          <w:szCs w:val="24"/>
          <w:shd w:val="clear" w:color="auto" w:fill="FFFFFF"/>
        </w:rPr>
        <w:t xml:space="preserve">Univerzalna deklaracija o </w:t>
      </w:r>
      <w:r w:rsidR="00DE16DC" w:rsidRPr="003D74D5">
        <w:rPr>
          <w:rFonts w:ascii="Times New Roman" w:hAnsi="Times New Roman"/>
          <w:szCs w:val="24"/>
          <w:shd w:val="clear" w:color="auto" w:fill="FFFFFF"/>
        </w:rPr>
        <w:t>L</w:t>
      </w:r>
      <w:r w:rsidRPr="003D74D5">
        <w:rPr>
          <w:rFonts w:ascii="Times New Roman" w:hAnsi="Times New Roman"/>
          <w:szCs w:val="24"/>
          <w:shd w:val="clear" w:color="auto" w:fill="FFFFFF"/>
        </w:rPr>
        <w:t xml:space="preserve">judskim </w:t>
      </w:r>
      <w:r w:rsidR="00DE16DC" w:rsidRPr="003D74D5">
        <w:rPr>
          <w:rFonts w:ascii="Times New Roman" w:hAnsi="Times New Roman"/>
          <w:szCs w:val="24"/>
          <w:shd w:val="clear" w:color="auto" w:fill="FFFFFF"/>
        </w:rPr>
        <w:t>P</w:t>
      </w:r>
      <w:r w:rsidR="00051F10" w:rsidRPr="003D74D5">
        <w:rPr>
          <w:rFonts w:ascii="Times New Roman" w:hAnsi="Times New Roman"/>
          <w:szCs w:val="24"/>
          <w:shd w:val="clear" w:color="auto" w:fill="FFFFFF"/>
        </w:rPr>
        <w:t>ravima</w:t>
      </w:r>
    </w:p>
    <w:p w:rsidR="00BA56F9" w:rsidRPr="003D74D5" w:rsidRDefault="007023BB" w:rsidP="00051F10">
      <w:pPr>
        <w:pStyle w:val="NoSpacing"/>
        <w:numPr>
          <w:ilvl w:val="0"/>
          <w:numId w:val="37"/>
        </w:numPr>
        <w:spacing w:line="276" w:lineRule="auto"/>
        <w:jc w:val="both"/>
        <w:rPr>
          <w:rFonts w:ascii="Times New Roman" w:hAnsi="Times New Roman"/>
          <w:szCs w:val="24"/>
        </w:rPr>
      </w:pPr>
      <w:r w:rsidRPr="003D74D5">
        <w:rPr>
          <w:rFonts w:ascii="Times New Roman" w:hAnsi="Times New Roman"/>
          <w:szCs w:val="24"/>
          <w:shd w:val="clear" w:color="auto" w:fill="FFFFFF"/>
        </w:rPr>
        <w:t xml:space="preserve">Evropska </w:t>
      </w:r>
      <w:r w:rsidR="00DE16DC" w:rsidRPr="003D74D5">
        <w:rPr>
          <w:rFonts w:ascii="Times New Roman" w:hAnsi="Times New Roman"/>
          <w:szCs w:val="24"/>
          <w:shd w:val="clear" w:color="auto" w:fill="FFFFFF"/>
        </w:rPr>
        <w:t>K</w:t>
      </w:r>
      <w:r w:rsidRPr="003D74D5">
        <w:rPr>
          <w:rFonts w:ascii="Times New Roman" w:hAnsi="Times New Roman"/>
          <w:szCs w:val="24"/>
          <w:shd w:val="clear" w:color="auto" w:fill="FFFFFF"/>
        </w:rPr>
        <w:t xml:space="preserve">onvencija za </w:t>
      </w:r>
      <w:r w:rsidR="00DE16DC" w:rsidRPr="003D74D5">
        <w:rPr>
          <w:rFonts w:ascii="Times New Roman" w:hAnsi="Times New Roman"/>
          <w:szCs w:val="24"/>
          <w:shd w:val="clear" w:color="auto" w:fill="FFFFFF"/>
        </w:rPr>
        <w:t>Z</w:t>
      </w:r>
      <w:r w:rsidRPr="003D74D5">
        <w:rPr>
          <w:rFonts w:ascii="Times New Roman" w:hAnsi="Times New Roman"/>
          <w:szCs w:val="24"/>
          <w:shd w:val="clear" w:color="auto" w:fill="FFFFFF"/>
        </w:rPr>
        <w:t xml:space="preserve">aštitu </w:t>
      </w:r>
      <w:r w:rsidR="00DE16DC" w:rsidRPr="003D74D5">
        <w:rPr>
          <w:rFonts w:ascii="Times New Roman" w:hAnsi="Times New Roman"/>
          <w:szCs w:val="24"/>
          <w:shd w:val="clear" w:color="auto" w:fill="FFFFFF"/>
        </w:rPr>
        <w:t>L</w:t>
      </w:r>
      <w:r w:rsidRPr="003D74D5">
        <w:rPr>
          <w:rFonts w:ascii="Times New Roman" w:hAnsi="Times New Roman"/>
          <w:szCs w:val="24"/>
          <w:shd w:val="clear" w:color="auto" w:fill="FFFFFF"/>
        </w:rPr>
        <w:t xml:space="preserve">judskih </w:t>
      </w:r>
      <w:r w:rsidR="00DE16DC" w:rsidRPr="003D74D5">
        <w:rPr>
          <w:rFonts w:ascii="Times New Roman" w:hAnsi="Times New Roman"/>
          <w:szCs w:val="24"/>
          <w:shd w:val="clear" w:color="auto" w:fill="FFFFFF"/>
        </w:rPr>
        <w:t>P</w:t>
      </w:r>
      <w:r w:rsidRPr="003D74D5">
        <w:rPr>
          <w:rFonts w:ascii="Times New Roman" w:hAnsi="Times New Roman"/>
          <w:szCs w:val="24"/>
          <w:shd w:val="clear" w:color="auto" w:fill="FFFFFF"/>
        </w:rPr>
        <w:t xml:space="preserve">rava i </w:t>
      </w:r>
      <w:r w:rsidR="00DE16DC" w:rsidRPr="003D74D5">
        <w:rPr>
          <w:rFonts w:ascii="Times New Roman" w:hAnsi="Times New Roman"/>
          <w:szCs w:val="24"/>
          <w:shd w:val="clear" w:color="auto" w:fill="FFFFFF"/>
        </w:rPr>
        <w:t>O</w:t>
      </w:r>
      <w:r w:rsidRPr="003D74D5">
        <w:rPr>
          <w:rFonts w:ascii="Times New Roman" w:hAnsi="Times New Roman"/>
          <w:szCs w:val="24"/>
          <w:shd w:val="clear" w:color="auto" w:fill="FFFFFF"/>
        </w:rPr>
        <w:t xml:space="preserve">snovnih </w:t>
      </w:r>
      <w:r w:rsidR="00DE16DC" w:rsidRPr="003D74D5">
        <w:rPr>
          <w:rFonts w:ascii="Times New Roman" w:hAnsi="Times New Roman"/>
          <w:szCs w:val="24"/>
          <w:shd w:val="clear" w:color="auto" w:fill="FFFFFF"/>
        </w:rPr>
        <w:t>S</w:t>
      </w:r>
      <w:r w:rsidRPr="003D74D5">
        <w:rPr>
          <w:rFonts w:ascii="Times New Roman" w:hAnsi="Times New Roman"/>
          <w:szCs w:val="24"/>
          <w:shd w:val="clear" w:color="auto" w:fill="FFFFFF"/>
        </w:rPr>
        <w:t>loboda</w:t>
      </w:r>
      <w:r w:rsidR="00DE16DC" w:rsidRPr="003D74D5">
        <w:rPr>
          <w:rFonts w:ascii="Times New Roman" w:hAnsi="Times New Roman"/>
          <w:szCs w:val="24"/>
          <w:shd w:val="clear" w:color="auto" w:fill="FFFFFF"/>
        </w:rPr>
        <w:t xml:space="preserve"> Čoveka</w:t>
      </w:r>
      <w:r w:rsidRPr="003D74D5">
        <w:rPr>
          <w:rFonts w:ascii="Times New Roman" w:hAnsi="Times New Roman"/>
          <w:szCs w:val="24"/>
          <w:shd w:val="clear" w:color="auto" w:fill="FFFFFF"/>
        </w:rPr>
        <w:t xml:space="preserve"> i </w:t>
      </w:r>
      <w:r w:rsidR="00BE62C5" w:rsidRPr="003D74D5">
        <w:rPr>
          <w:rFonts w:ascii="Times New Roman" w:hAnsi="Times New Roman"/>
          <w:szCs w:val="24"/>
          <w:shd w:val="clear" w:color="auto" w:fill="FFFFFF"/>
        </w:rPr>
        <w:t>n</w:t>
      </w:r>
      <w:r w:rsidRPr="003D74D5">
        <w:rPr>
          <w:rFonts w:ascii="Times New Roman" w:hAnsi="Times New Roman"/>
          <w:szCs w:val="24"/>
          <w:shd w:val="clear" w:color="auto" w:fill="FFFFFF"/>
        </w:rPr>
        <w:t>jen</w:t>
      </w:r>
      <w:r w:rsidR="00DE16DC" w:rsidRPr="003D74D5">
        <w:rPr>
          <w:rFonts w:ascii="Times New Roman" w:hAnsi="Times New Roman"/>
          <w:szCs w:val="24"/>
          <w:shd w:val="clear" w:color="auto" w:fill="FFFFFF"/>
        </w:rPr>
        <w:t>e</w:t>
      </w:r>
      <w:r w:rsidRPr="003D74D5">
        <w:rPr>
          <w:rFonts w:ascii="Times New Roman" w:hAnsi="Times New Roman"/>
          <w:szCs w:val="24"/>
          <w:shd w:val="clear" w:color="auto" w:fill="FFFFFF"/>
        </w:rPr>
        <w:t xml:space="preserve"> p</w:t>
      </w:r>
      <w:r w:rsidR="005A78F0" w:rsidRPr="003D74D5">
        <w:rPr>
          <w:rFonts w:ascii="Times New Roman" w:hAnsi="Times New Roman"/>
          <w:szCs w:val="24"/>
          <w:shd w:val="clear" w:color="auto" w:fill="FFFFFF"/>
        </w:rPr>
        <w:t>rotokole</w:t>
      </w:r>
      <w:r w:rsidR="00051F10" w:rsidRPr="003D74D5">
        <w:rPr>
          <w:rFonts w:ascii="Times New Roman" w:hAnsi="Times New Roman"/>
          <w:szCs w:val="24"/>
          <w:shd w:val="clear" w:color="auto" w:fill="FFFFFF"/>
        </w:rPr>
        <w:t xml:space="preserve"> </w:t>
      </w:r>
    </w:p>
    <w:p w:rsidR="008E37E5" w:rsidRPr="003D74D5" w:rsidRDefault="008E37E5" w:rsidP="00051F10">
      <w:pPr>
        <w:pStyle w:val="NoSpacing"/>
        <w:spacing w:line="276" w:lineRule="auto"/>
        <w:jc w:val="both"/>
        <w:rPr>
          <w:rFonts w:ascii="Times New Roman" w:hAnsi="Times New Roman"/>
          <w:szCs w:val="24"/>
          <w:shd w:val="clear" w:color="auto" w:fill="FFFFFF"/>
        </w:rPr>
      </w:pPr>
    </w:p>
    <w:p w:rsidR="00BA56F9" w:rsidRPr="003D74D5" w:rsidRDefault="008E37E5" w:rsidP="00051F10">
      <w:pPr>
        <w:pStyle w:val="NoSpacing"/>
        <w:spacing w:line="276" w:lineRule="auto"/>
        <w:jc w:val="both"/>
        <w:rPr>
          <w:rFonts w:ascii="Times New Roman" w:hAnsi="Times New Roman"/>
          <w:szCs w:val="24"/>
        </w:rPr>
      </w:pPr>
      <w:r w:rsidRPr="003D74D5">
        <w:rPr>
          <w:rFonts w:ascii="Times New Roman" w:hAnsi="Times New Roman"/>
          <w:szCs w:val="24"/>
        </w:rPr>
        <w:t xml:space="preserve">Na na osnovu člana 53. Ustava Republike Kosova sudske odluke Europskog </w:t>
      </w:r>
      <w:r w:rsidR="00BE62C5" w:rsidRPr="003D74D5">
        <w:rPr>
          <w:rFonts w:ascii="Times New Roman" w:hAnsi="Times New Roman"/>
          <w:szCs w:val="24"/>
        </w:rPr>
        <w:t>S</w:t>
      </w:r>
      <w:r w:rsidRPr="003D74D5">
        <w:rPr>
          <w:rFonts w:ascii="Times New Roman" w:hAnsi="Times New Roman"/>
          <w:szCs w:val="24"/>
        </w:rPr>
        <w:t xml:space="preserve">uda za ljudska prava su </w:t>
      </w:r>
      <w:r w:rsidR="005A78F0" w:rsidRPr="003D74D5">
        <w:rPr>
          <w:rFonts w:ascii="Times New Roman" w:hAnsi="Times New Roman"/>
          <w:szCs w:val="24"/>
        </w:rPr>
        <w:t xml:space="preserve">neposredno </w:t>
      </w:r>
      <w:r w:rsidRPr="003D74D5">
        <w:rPr>
          <w:rFonts w:ascii="Times New Roman" w:hAnsi="Times New Roman"/>
          <w:szCs w:val="24"/>
        </w:rPr>
        <w:t xml:space="preserve">primjenjivi u našoj zemlji. Konvencije i </w:t>
      </w:r>
      <w:r w:rsidR="005A78F0" w:rsidRPr="003D74D5">
        <w:rPr>
          <w:rFonts w:ascii="Times New Roman" w:hAnsi="Times New Roman"/>
          <w:szCs w:val="24"/>
        </w:rPr>
        <w:t>E</w:t>
      </w:r>
      <w:r w:rsidRPr="003D74D5">
        <w:rPr>
          <w:rFonts w:ascii="Times New Roman" w:hAnsi="Times New Roman"/>
          <w:szCs w:val="24"/>
        </w:rPr>
        <w:t xml:space="preserve">uropske </w:t>
      </w:r>
      <w:r w:rsidR="005A78F0" w:rsidRPr="003D74D5">
        <w:rPr>
          <w:rFonts w:ascii="Times New Roman" w:hAnsi="Times New Roman"/>
          <w:szCs w:val="24"/>
        </w:rPr>
        <w:t>D</w:t>
      </w:r>
      <w:r w:rsidRPr="003D74D5">
        <w:rPr>
          <w:rFonts w:ascii="Times New Roman" w:hAnsi="Times New Roman"/>
          <w:szCs w:val="24"/>
        </w:rPr>
        <w:t>irektive koj</w:t>
      </w:r>
      <w:r w:rsidR="00BE62C5" w:rsidRPr="003D74D5">
        <w:rPr>
          <w:rFonts w:ascii="Times New Roman" w:hAnsi="Times New Roman"/>
          <w:szCs w:val="24"/>
        </w:rPr>
        <w:t>a</w:t>
      </w:r>
      <w:r w:rsidRPr="003D74D5">
        <w:rPr>
          <w:rFonts w:ascii="Times New Roman" w:hAnsi="Times New Roman"/>
          <w:szCs w:val="24"/>
        </w:rPr>
        <w:t xml:space="preserve"> regulišu područje zaštite podataka i privatnost su: Konvencija 108 / EC i dodatni protokoli (za zaštitu pojedinaca </w:t>
      </w:r>
      <w:r w:rsidR="005A78F0" w:rsidRPr="003D74D5">
        <w:rPr>
          <w:rFonts w:ascii="Times New Roman" w:hAnsi="Times New Roman"/>
          <w:szCs w:val="24"/>
        </w:rPr>
        <w:t>u vez</w:t>
      </w:r>
      <w:r w:rsidR="00BE62C5" w:rsidRPr="003D74D5">
        <w:rPr>
          <w:rFonts w:ascii="Times New Roman" w:hAnsi="Times New Roman"/>
          <w:szCs w:val="24"/>
        </w:rPr>
        <w:t>i</w:t>
      </w:r>
      <w:r w:rsidR="005A78F0" w:rsidRPr="003D74D5">
        <w:rPr>
          <w:rFonts w:ascii="Times New Roman" w:hAnsi="Times New Roman"/>
          <w:szCs w:val="24"/>
        </w:rPr>
        <w:t xml:space="preserve"> sa </w:t>
      </w:r>
      <w:r w:rsidRPr="003D74D5">
        <w:rPr>
          <w:rFonts w:ascii="Times New Roman" w:hAnsi="Times New Roman"/>
          <w:szCs w:val="24"/>
        </w:rPr>
        <w:t>automatsk</w:t>
      </w:r>
      <w:r w:rsidR="005A78F0" w:rsidRPr="003D74D5">
        <w:rPr>
          <w:rFonts w:ascii="Times New Roman" w:hAnsi="Times New Roman"/>
          <w:szCs w:val="24"/>
        </w:rPr>
        <w:t>om</w:t>
      </w:r>
      <w:r w:rsidRPr="003D74D5">
        <w:rPr>
          <w:rFonts w:ascii="Times New Roman" w:hAnsi="Times New Roman"/>
          <w:szCs w:val="24"/>
        </w:rPr>
        <w:t xml:space="preserve"> obrad</w:t>
      </w:r>
      <w:r w:rsidR="00BE62C5" w:rsidRPr="003D74D5">
        <w:rPr>
          <w:rFonts w:ascii="Times New Roman" w:hAnsi="Times New Roman"/>
          <w:szCs w:val="24"/>
        </w:rPr>
        <w:t>om</w:t>
      </w:r>
      <w:r w:rsidRPr="003D74D5">
        <w:rPr>
          <w:rFonts w:ascii="Times New Roman" w:hAnsi="Times New Roman"/>
          <w:szCs w:val="24"/>
        </w:rPr>
        <w:t xml:space="preserve"> </w:t>
      </w:r>
      <w:r w:rsidR="00276987" w:rsidRPr="003D74D5">
        <w:rPr>
          <w:rFonts w:ascii="Times New Roman" w:hAnsi="Times New Roman"/>
          <w:szCs w:val="24"/>
        </w:rPr>
        <w:t>ličnih</w:t>
      </w:r>
      <w:r w:rsidRPr="003D74D5">
        <w:rPr>
          <w:rFonts w:ascii="Times New Roman" w:hAnsi="Times New Roman"/>
          <w:szCs w:val="24"/>
        </w:rPr>
        <w:t xml:space="preserve"> podataka); Direktive 95/46 / EZ; Direktiva 2002/58 / EC (e-privatnost i elektron</w:t>
      </w:r>
      <w:r w:rsidR="00BE62C5" w:rsidRPr="003D74D5">
        <w:rPr>
          <w:rFonts w:ascii="Times New Roman" w:hAnsi="Times New Roman"/>
          <w:szCs w:val="24"/>
        </w:rPr>
        <w:t>skih</w:t>
      </w:r>
      <w:r w:rsidRPr="003D74D5">
        <w:rPr>
          <w:rFonts w:ascii="Times New Roman" w:hAnsi="Times New Roman"/>
          <w:szCs w:val="24"/>
        </w:rPr>
        <w:t xml:space="preserve"> komunikacija); Direktive 2006/24 / EC.</w:t>
      </w:r>
    </w:p>
    <w:p w:rsidR="008E37E5" w:rsidRPr="003D74D5" w:rsidRDefault="008E37E5" w:rsidP="00051F10">
      <w:pPr>
        <w:pStyle w:val="NoSpacing"/>
        <w:spacing w:line="276" w:lineRule="auto"/>
        <w:jc w:val="both"/>
        <w:rPr>
          <w:rFonts w:ascii="Times New Roman" w:hAnsi="Times New Roman"/>
          <w:szCs w:val="24"/>
        </w:rPr>
      </w:pPr>
    </w:p>
    <w:p w:rsidR="008E37E5" w:rsidRPr="00DC028B" w:rsidRDefault="008E37E5" w:rsidP="00051F10">
      <w:pPr>
        <w:pStyle w:val="NoSpacing"/>
        <w:spacing w:line="276" w:lineRule="auto"/>
        <w:jc w:val="both"/>
        <w:rPr>
          <w:rFonts w:ascii="Times New Roman" w:hAnsi="Times New Roman"/>
          <w:szCs w:val="24"/>
        </w:rPr>
      </w:pPr>
      <w:r w:rsidRPr="003D74D5">
        <w:rPr>
          <w:rFonts w:ascii="Times New Roman" w:hAnsi="Times New Roman"/>
          <w:szCs w:val="24"/>
        </w:rPr>
        <w:t xml:space="preserve"> U 2010. godini, Skupština je usvojila Zakon o </w:t>
      </w:r>
      <w:r w:rsidR="00276987" w:rsidRPr="003D74D5">
        <w:rPr>
          <w:rFonts w:ascii="Times New Roman" w:hAnsi="Times New Roman"/>
          <w:szCs w:val="24"/>
        </w:rPr>
        <w:t>Z</w:t>
      </w:r>
      <w:r w:rsidRPr="003D74D5">
        <w:rPr>
          <w:rFonts w:ascii="Times New Roman" w:hAnsi="Times New Roman"/>
          <w:szCs w:val="24"/>
        </w:rPr>
        <w:t xml:space="preserve">aštiti </w:t>
      </w:r>
      <w:r w:rsidR="00276987" w:rsidRPr="003D74D5">
        <w:rPr>
          <w:rFonts w:ascii="Times New Roman" w:hAnsi="Times New Roman"/>
          <w:szCs w:val="24"/>
        </w:rPr>
        <w:t>L</w:t>
      </w:r>
      <w:r w:rsidRPr="003D74D5">
        <w:rPr>
          <w:rFonts w:ascii="Times New Roman" w:hAnsi="Times New Roman"/>
          <w:szCs w:val="24"/>
        </w:rPr>
        <w:t xml:space="preserve">ičnih  </w:t>
      </w:r>
      <w:r w:rsidR="00276987" w:rsidRPr="003D74D5">
        <w:rPr>
          <w:rFonts w:ascii="Times New Roman" w:hAnsi="Times New Roman"/>
          <w:szCs w:val="24"/>
        </w:rPr>
        <w:t>P</w:t>
      </w:r>
      <w:r w:rsidRPr="003D74D5">
        <w:rPr>
          <w:rFonts w:ascii="Times New Roman" w:hAnsi="Times New Roman"/>
          <w:szCs w:val="24"/>
        </w:rPr>
        <w:t xml:space="preserve">odataka (03 / L-172), koji definiše  prava, </w:t>
      </w:r>
      <w:r w:rsidR="00276987" w:rsidRPr="003D74D5">
        <w:rPr>
          <w:rFonts w:ascii="Times New Roman" w:hAnsi="Times New Roman"/>
          <w:szCs w:val="24"/>
        </w:rPr>
        <w:t>odgovornosti</w:t>
      </w:r>
      <w:r w:rsidRPr="003D74D5">
        <w:rPr>
          <w:rFonts w:ascii="Times New Roman" w:hAnsi="Times New Roman"/>
          <w:szCs w:val="24"/>
        </w:rPr>
        <w:t xml:space="preserve">, </w:t>
      </w:r>
      <w:r w:rsidR="00276987" w:rsidRPr="003D74D5">
        <w:rPr>
          <w:rFonts w:ascii="Times New Roman" w:hAnsi="Times New Roman"/>
          <w:szCs w:val="24"/>
        </w:rPr>
        <w:t>načela i  mere u vezi zaštite ličnih podataka i</w:t>
      </w:r>
      <w:r w:rsidRPr="003D74D5">
        <w:rPr>
          <w:rFonts w:ascii="Times New Roman" w:hAnsi="Times New Roman"/>
          <w:szCs w:val="24"/>
        </w:rPr>
        <w:t xml:space="preserve"> </w:t>
      </w:r>
      <w:r w:rsidR="00276987" w:rsidRPr="003D74D5">
        <w:rPr>
          <w:rFonts w:ascii="Times New Roman" w:hAnsi="Times New Roman"/>
          <w:szCs w:val="24"/>
        </w:rPr>
        <w:t xml:space="preserve">osnivao </w:t>
      </w:r>
      <w:r w:rsidRPr="003D74D5">
        <w:rPr>
          <w:rFonts w:ascii="Times New Roman" w:hAnsi="Times New Roman"/>
          <w:szCs w:val="24"/>
        </w:rPr>
        <w:t xml:space="preserve">instituciju koja je odgovorna za nadzor legitimiteta </w:t>
      </w:r>
      <w:r w:rsidR="005148D7" w:rsidRPr="003D74D5">
        <w:rPr>
          <w:rFonts w:ascii="Times New Roman" w:hAnsi="Times New Roman"/>
          <w:szCs w:val="24"/>
        </w:rPr>
        <w:t xml:space="preserve">za </w:t>
      </w:r>
      <w:r w:rsidRPr="003D74D5">
        <w:rPr>
          <w:rFonts w:ascii="Times New Roman" w:hAnsi="Times New Roman"/>
          <w:szCs w:val="24"/>
        </w:rPr>
        <w:t>obradu podataka.</w:t>
      </w:r>
    </w:p>
    <w:p w:rsidR="008E37E5" w:rsidRPr="003D74D5" w:rsidRDefault="008E37E5" w:rsidP="00051F10">
      <w:pPr>
        <w:pStyle w:val="NoSpacing"/>
        <w:spacing w:line="276" w:lineRule="auto"/>
        <w:jc w:val="both"/>
        <w:rPr>
          <w:rFonts w:ascii="Times New Roman" w:hAnsi="Times New Roman"/>
          <w:szCs w:val="24"/>
        </w:rPr>
      </w:pPr>
    </w:p>
    <w:p w:rsidR="00276987" w:rsidRPr="003D74D5" w:rsidRDefault="001A3703" w:rsidP="00051F10">
      <w:pPr>
        <w:pStyle w:val="NoSpacing"/>
        <w:spacing w:line="276" w:lineRule="auto"/>
        <w:jc w:val="both"/>
        <w:rPr>
          <w:rFonts w:ascii="Times New Roman" w:hAnsi="Times New Roman"/>
          <w:szCs w:val="24"/>
        </w:rPr>
      </w:pPr>
      <w:r w:rsidRPr="003D74D5">
        <w:rPr>
          <w:rFonts w:ascii="Times New Roman" w:hAnsi="Times New Roman"/>
          <w:szCs w:val="24"/>
        </w:rPr>
        <w:t>Primarni</w:t>
      </w:r>
      <w:r w:rsidR="008E37E5" w:rsidRPr="003D74D5">
        <w:rPr>
          <w:rFonts w:ascii="Times New Roman" w:hAnsi="Times New Roman"/>
          <w:szCs w:val="24"/>
        </w:rPr>
        <w:t xml:space="preserve"> i </w:t>
      </w:r>
      <w:r w:rsidRPr="003D74D5">
        <w:rPr>
          <w:rFonts w:ascii="Times New Roman" w:hAnsi="Times New Roman"/>
          <w:szCs w:val="24"/>
        </w:rPr>
        <w:t>sekundarni</w:t>
      </w:r>
      <w:r w:rsidR="008E37E5" w:rsidRPr="003D74D5">
        <w:rPr>
          <w:rFonts w:ascii="Times New Roman" w:hAnsi="Times New Roman"/>
          <w:szCs w:val="24"/>
        </w:rPr>
        <w:t xml:space="preserve"> propisi kojima se uređuje obrada ličnih podataka mora biti u skladu s načelima utvrđenim Zakonom </w:t>
      </w:r>
      <w:r w:rsidR="00276987" w:rsidRPr="003D74D5">
        <w:rPr>
          <w:rFonts w:ascii="Times New Roman" w:hAnsi="Times New Roman"/>
          <w:szCs w:val="24"/>
        </w:rPr>
        <w:t xml:space="preserve">o Zaštiti Ličnih  Podataka </w:t>
      </w:r>
    </w:p>
    <w:p w:rsidR="00276987" w:rsidRPr="003D74D5" w:rsidRDefault="00276987" w:rsidP="00276987">
      <w:pPr>
        <w:pStyle w:val="NoSpacing"/>
        <w:spacing w:line="276" w:lineRule="auto"/>
        <w:jc w:val="both"/>
        <w:rPr>
          <w:rFonts w:ascii="Times New Roman" w:hAnsi="Times New Roman"/>
          <w:szCs w:val="24"/>
        </w:rPr>
      </w:pPr>
    </w:p>
    <w:p w:rsidR="00276987" w:rsidRPr="00F7557C" w:rsidRDefault="00276987" w:rsidP="00F7557C">
      <w:pPr>
        <w:pStyle w:val="Heading2"/>
      </w:pPr>
      <w:bookmarkStart w:id="4" w:name="_Toc415471037"/>
      <w:r w:rsidRPr="00F7557C">
        <w:t>Podzakonska Akta Agencije</w:t>
      </w:r>
      <w:bookmarkEnd w:id="4"/>
    </w:p>
    <w:p w:rsidR="008E37E5" w:rsidRPr="003D74D5" w:rsidRDefault="004E532F" w:rsidP="00051F10">
      <w:pPr>
        <w:jc w:val="both"/>
        <w:rPr>
          <w:rFonts w:ascii="Times New Roman" w:hAnsi="Times New Roman" w:cs="Times New Roman"/>
          <w:sz w:val="24"/>
          <w:szCs w:val="24"/>
          <w:lang w:val="sq-AL" w:bidi="en-US"/>
        </w:rPr>
      </w:pPr>
      <w:r w:rsidRPr="003D74D5">
        <w:rPr>
          <w:rFonts w:ascii="Times New Roman" w:hAnsi="Times New Roman" w:cs="Times New Roman"/>
          <w:sz w:val="24"/>
          <w:szCs w:val="24"/>
          <w:lang w:val="sq-AL" w:bidi="en-US"/>
        </w:rPr>
        <w:t>Na osnovu člana</w:t>
      </w:r>
      <w:r w:rsidR="008E37E5" w:rsidRPr="003D74D5">
        <w:rPr>
          <w:rFonts w:ascii="Times New Roman" w:hAnsi="Times New Roman" w:cs="Times New Roman"/>
          <w:sz w:val="24"/>
          <w:szCs w:val="24"/>
          <w:lang w:val="sq-AL" w:bidi="en-US"/>
        </w:rPr>
        <w:t xml:space="preserve"> 94. Zakona br. 03 / L-172 o zaštiti </w:t>
      </w:r>
      <w:r w:rsidR="006D6253" w:rsidRPr="003D74D5">
        <w:rPr>
          <w:rFonts w:ascii="Times New Roman" w:hAnsi="Times New Roman" w:cs="Times New Roman"/>
          <w:sz w:val="24"/>
          <w:szCs w:val="24"/>
          <w:lang w:val="sq-AL" w:bidi="en-US"/>
        </w:rPr>
        <w:t>ličnih</w:t>
      </w:r>
      <w:r w:rsidR="008E37E5" w:rsidRPr="003D74D5">
        <w:rPr>
          <w:rFonts w:ascii="Times New Roman" w:hAnsi="Times New Roman" w:cs="Times New Roman"/>
          <w:sz w:val="24"/>
          <w:szCs w:val="24"/>
          <w:lang w:val="sq-AL" w:bidi="en-US"/>
        </w:rPr>
        <w:t xml:space="preserve"> podataka, </w:t>
      </w:r>
      <w:r w:rsidR="006D6253" w:rsidRPr="003D74D5">
        <w:rPr>
          <w:rFonts w:ascii="Times New Roman" w:hAnsi="Times New Roman" w:cs="Times New Roman"/>
          <w:sz w:val="24"/>
          <w:szCs w:val="24"/>
          <w:lang w:val="sq-AL" w:bidi="en-US"/>
        </w:rPr>
        <w:t>radi</w:t>
      </w:r>
      <w:r w:rsidR="008E37E5" w:rsidRPr="003D74D5">
        <w:rPr>
          <w:rFonts w:ascii="Times New Roman" w:hAnsi="Times New Roman" w:cs="Times New Roman"/>
          <w:sz w:val="24"/>
          <w:szCs w:val="24"/>
          <w:lang w:val="sq-AL" w:bidi="en-US"/>
        </w:rPr>
        <w:t xml:space="preserve"> </w:t>
      </w:r>
      <w:r w:rsidR="006D6253" w:rsidRPr="003D74D5">
        <w:rPr>
          <w:rFonts w:ascii="Times New Roman" w:hAnsi="Times New Roman" w:cs="Times New Roman"/>
          <w:sz w:val="24"/>
          <w:szCs w:val="24"/>
          <w:lang w:val="sq-AL" w:bidi="en-US"/>
        </w:rPr>
        <w:t>sp</w:t>
      </w:r>
      <w:r w:rsidR="008E37E5" w:rsidRPr="003D74D5">
        <w:rPr>
          <w:rFonts w:ascii="Times New Roman" w:hAnsi="Times New Roman" w:cs="Times New Roman"/>
          <w:sz w:val="24"/>
          <w:szCs w:val="24"/>
          <w:lang w:val="sq-AL" w:bidi="en-US"/>
        </w:rPr>
        <w:t>ro</w:t>
      </w:r>
      <w:r w:rsidR="006D6253" w:rsidRPr="003D74D5">
        <w:rPr>
          <w:rFonts w:ascii="Times New Roman" w:hAnsi="Times New Roman" w:cs="Times New Roman"/>
          <w:sz w:val="24"/>
          <w:szCs w:val="24"/>
          <w:lang w:val="sq-AL" w:bidi="en-US"/>
        </w:rPr>
        <w:t>đenja</w:t>
      </w:r>
      <w:r w:rsidR="008E37E5" w:rsidRPr="003D74D5">
        <w:rPr>
          <w:rFonts w:ascii="Times New Roman" w:hAnsi="Times New Roman" w:cs="Times New Roman"/>
          <w:sz w:val="24"/>
          <w:szCs w:val="24"/>
          <w:lang w:val="sq-AL" w:bidi="en-US"/>
        </w:rPr>
        <w:t xml:space="preserve"> zakona, Agencija je </w:t>
      </w:r>
      <w:r w:rsidR="006D6253" w:rsidRPr="003D74D5">
        <w:rPr>
          <w:rFonts w:ascii="Times New Roman" w:hAnsi="Times New Roman" w:cs="Times New Roman"/>
          <w:sz w:val="24"/>
          <w:szCs w:val="24"/>
          <w:lang w:val="sq-AL" w:bidi="en-US"/>
        </w:rPr>
        <w:t>donela</w:t>
      </w:r>
      <w:r w:rsidR="008E37E5" w:rsidRPr="003D74D5">
        <w:rPr>
          <w:rFonts w:ascii="Times New Roman" w:hAnsi="Times New Roman" w:cs="Times New Roman"/>
          <w:sz w:val="24"/>
          <w:szCs w:val="24"/>
          <w:lang w:val="sq-AL" w:bidi="en-US"/>
        </w:rPr>
        <w:t xml:space="preserve"> akte i druge prateć</w:t>
      </w:r>
      <w:r w:rsidR="006D6253" w:rsidRPr="003D74D5">
        <w:rPr>
          <w:rFonts w:ascii="Times New Roman" w:hAnsi="Times New Roman" w:cs="Times New Roman"/>
          <w:sz w:val="24"/>
          <w:szCs w:val="24"/>
          <w:lang w:val="sq-AL" w:bidi="en-US"/>
        </w:rPr>
        <w:t>a</w:t>
      </w:r>
      <w:r w:rsidR="008E37E5" w:rsidRPr="003D74D5">
        <w:rPr>
          <w:rFonts w:ascii="Times New Roman" w:hAnsi="Times New Roman" w:cs="Times New Roman"/>
          <w:sz w:val="24"/>
          <w:szCs w:val="24"/>
          <w:lang w:val="sq-AL" w:bidi="en-US"/>
        </w:rPr>
        <w:t xml:space="preserve"> dokument</w:t>
      </w:r>
      <w:r w:rsidR="006D6253" w:rsidRPr="003D74D5">
        <w:rPr>
          <w:rFonts w:ascii="Times New Roman" w:hAnsi="Times New Roman" w:cs="Times New Roman"/>
          <w:sz w:val="24"/>
          <w:szCs w:val="24"/>
          <w:lang w:val="sq-AL" w:bidi="en-US"/>
        </w:rPr>
        <w:t>a</w:t>
      </w:r>
      <w:r w:rsidR="008E37E5" w:rsidRPr="003D74D5">
        <w:rPr>
          <w:rFonts w:ascii="Times New Roman" w:hAnsi="Times New Roman" w:cs="Times New Roman"/>
          <w:sz w:val="24"/>
          <w:szCs w:val="24"/>
          <w:lang w:val="sq-AL" w:bidi="en-US"/>
        </w:rPr>
        <w:t>.</w:t>
      </w:r>
    </w:p>
    <w:p w:rsidR="00051F10" w:rsidRPr="003D74D5" w:rsidRDefault="00051F10" w:rsidP="00051F10">
      <w:pPr>
        <w:jc w:val="both"/>
        <w:rPr>
          <w:rFonts w:ascii="Times New Roman" w:hAnsi="Times New Roman" w:cs="Times New Roman"/>
          <w:i/>
          <w:sz w:val="24"/>
          <w:szCs w:val="24"/>
          <w:lang w:val="sq-AL" w:bidi="en-US"/>
        </w:rPr>
      </w:pPr>
      <w:r w:rsidRPr="003D74D5">
        <w:rPr>
          <w:rFonts w:ascii="Times New Roman" w:hAnsi="Times New Roman" w:cs="Times New Roman"/>
          <w:i/>
          <w:sz w:val="24"/>
          <w:szCs w:val="24"/>
        </w:rPr>
        <w:t>Akta Agencije</w:t>
      </w:r>
    </w:p>
    <w:p w:rsidR="00051F10" w:rsidRPr="003D74D5" w:rsidRDefault="00276987" w:rsidP="00051F10">
      <w:pPr>
        <w:pStyle w:val="ListParagraph0"/>
        <w:numPr>
          <w:ilvl w:val="0"/>
          <w:numId w:val="38"/>
        </w:numPr>
        <w:jc w:val="both"/>
        <w:rPr>
          <w:rFonts w:ascii="Times New Roman" w:hAnsi="Times New Roman"/>
          <w:i/>
        </w:rPr>
      </w:pPr>
      <w:r w:rsidRPr="003D74D5">
        <w:rPr>
          <w:rFonts w:ascii="Times New Roman" w:hAnsi="Times New Roman"/>
        </w:rPr>
        <w:t>Pravilnik rada</w:t>
      </w:r>
      <w:r w:rsidR="00051F10" w:rsidRPr="003D74D5">
        <w:rPr>
          <w:rFonts w:ascii="Times New Roman" w:hAnsi="Times New Roman"/>
        </w:rPr>
        <w:t xml:space="preserve"> Agencije br. 20/2011</w:t>
      </w:r>
    </w:p>
    <w:p w:rsidR="00051F10" w:rsidRPr="003D74D5" w:rsidRDefault="008E37E5" w:rsidP="00051F10">
      <w:pPr>
        <w:pStyle w:val="ListParagraph0"/>
        <w:numPr>
          <w:ilvl w:val="0"/>
          <w:numId w:val="38"/>
        </w:numPr>
        <w:jc w:val="both"/>
        <w:rPr>
          <w:rFonts w:ascii="Times New Roman" w:hAnsi="Times New Roman"/>
          <w:i/>
        </w:rPr>
      </w:pPr>
      <w:r w:rsidRPr="003D74D5">
        <w:rPr>
          <w:rFonts w:ascii="Times New Roman" w:hAnsi="Times New Roman"/>
        </w:rPr>
        <w:t xml:space="preserve">Administrativno Uputstvo br. 01/2011 za imenovanje </w:t>
      </w:r>
      <w:r w:rsidR="006D6253" w:rsidRPr="003D74D5">
        <w:rPr>
          <w:rFonts w:ascii="Times New Roman" w:hAnsi="Times New Roman"/>
        </w:rPr>
        <w:t>zvaničnika</w:t>
      </w:r>
      <w:r w:rsidRPr="003D74D5">
        <w:rPr>
          <w:rFonts w:ascii="Times New Roman" w:hAnsi="Times New Roman"/>
        </w:rPr>
        <w:t xml:space="preserve"> za zaštitu </w:t>
      </w:r>
      <w:r w:rsidR="006D6253" w:rsidRPr="003D74D5">
        <w:rPr>
          <w:rFonts w:ascii="Times New Roman" w:hAnsi="Times New Roman"/>
        </w:rPr>
        <w:t>ličnih</w:t>
      </w:r>
      <w:r w:rsidRPr="003D74D5">
        <w:rPr>
          <w:rFonts w:ascii="Times New Roman" w:hAnsi="Times New Roman"/>
        </w:rPr>
        <w:t xml:space="preserve"> podataka.</w:t>
      </w:r>
    </w:p>
    <w:p w:rsidR="00051F10" w:rsidRPr="003D74D5" w:rsidRDefault="008E37E5" w:rsidP="00051F10">
      <w:pPr>
        <w:pStyle w:val="ListParagraph0"/>
        <w:numPr>
          <w:ilvl w:val="0"/>
          <w:numId w:val="38"/>
        </w:numPr>
        <w:jc w:val="both"/>
        <w:rPr>
          <w:rFonts w:ascii="Times New Roman" w:hAnsi="Times New Roman"/>
          <w:i/>
        </w:rPr>
      </w:pPr>
      <w:r w:rsidRPr="003D74D5">
        <w:rPr>
          <w:rFonts w:ascii="Times New Roman" w:hAnsi="Times New Roman"/>
        </w:rPr>
        <w:t xml:space="preserve">Administrativno Uputstvo službene evidencije državnih </w:t>
      </w:r>
      <w:r w:rsidR="00173796" w:rsidRPr="003D74D5">
        <w:rPr>
          <w:rFonts w:ascii="Times New Roman" w:hAnsi="Times New Roman"/>
        </w:rPr>
        <w:t>nadzornika</w:t>
      </w:r>
      <w:r w:rsidRPr="003D74D5">
        <w:rPr>
          <w:rFonts w:ascii="Times New Roman" w:hAnsi="Times New Roman"/>
        </w:rPr>
        <w:t xml:space="preserve"> 03/20</w:t>
      </w:r>
      <w:r w:rsidR="00B814C3" w:rsidRPr="003D74D5">
        <w:rPr>
          <w:rFonts w:ascii="Times New Roman" w:hAnsi="Times New Roman"/>
        </w:rPr>
        <w:t>12; (Usvojena Vlada na</w:t>
      </w:r>
      <w:r w:rsidR="005148D7" w:rsidRPr="003D74D5">
        <w:rPr>
          <w:rFonts w:ascii="Times New Roman" w:hAnsi="Times New Roman"/>
        </w:rPr>
        <w:t xml:space="preserve"> pr</w:t>
      </w:r>
      <w:r w:rsidRPr="003D74D5">
        <w:rPr>
          <w:rFonts w:ascii="Times New Roman" w:hAnsi="Times New Roman"/>
        </w:rPr>
        <w:t>e</w:t>
      </w:r>
      <w:r w:rsidR="00173796" w:rsidRPr="003D74D5">
        <w:rPr>
          <w:rFonts w:ascii="Times New Roman" w:hAnsi="Times New Roman"/>
        </w:rPr>
        <w:t>dlog Agencije u skladu s</w:t>
      </w:r>
      <w:r w:rsidR="00B814C3" w:rsidRPr="003D74D5">
        <w:rPr>
          <w:rFonts w:ascii="Times New Roman" w:hAnsi="Times New Roman"/>
        </w:rPr>
        <w:t>a</w:t>
      </w:r>
      <w:r w:rsidR="00173796" w:rsidRPr="003D74D5">
        <w:rPr>
          <w:rFonts w:ascii="Times New Roman" w:hAnsi="Times New Roman"/>
        </w:rPr>
        <w:t xml:space="preserve"> član</w:t>
      </w:r>
      <w:r w:rsidR="00051F10" w:rsidRPr="003D74D5">
        <w:rPr>
          <w:rFonts w:ascii="Times New Roman" w:hAnsi="Times New Roman"/>
        </w:rPr>
        <w:t>om 47. Zakona br. 03 / L-172)</w:t>
      </w:r>
    </w:p>
    <w:p w:rsidR="00051F10" w:rsidRPr="003D74D5" w:rsidRDefault="006F3E59" w:rsidP="00051F10">
      <w:pPr>
        <w:pStyle w:val="ListParagraph0"/>
        <w:numPr>
          <w:ilvl w:val="0"/>
          <w:numId w:val="38"/>
        </w:numPr>
        <w:jc w:val="both"/>
        <w:rPr>
          <w:rFonts w:ascii="Times New Roman" w:hAnsi="Times New Roman"/>
          <w:i/>
        </w:rPr>
      </w:pPr>
      <w:r w:rsidRPr="003D74D5">
        <w:rPr>
          <w:rFonts w:ascii="Times New Roman" w:hAnsi="Times New Roman"/>
        </w:rPr>
        <w:t>Administrativno Uputstvo</w:t>
      </w:r>
      <w:r w:rsidR="008E37E5" w:rsidRPr="003D74D5">
        <w:rPr>
          <w:rFonts w:ascii="Times New Roman" w:hAnsi="Times New Roman"/>
        </w:rPr>
        <w:t xml:space="preserve"> br. 01/2</w:t>
      </w:r>
      <w:r w:rsidR="00051F10" w:rsidRPr="003D74D5">
        <w:rPr>
          <w:rFonts w:ascii="Times New Roman" w:hAnsi="Times New Roman"/>
        </w:rPr>
        <w:t>012 za način nadzora i kontrole</w:t>
      </w:r>
    </w:p>
    <w:p w:rsidR="003444C3" w:rsidRPr="003D74D5" w:rsidRDefault="006F3E59" w:rsidP="00051F10">
      <w:pPr>
        <w:pStyle w:val="ListParagraph0"/>
        <w:numPr>
          <w:ilvl w:val="0"/>
          <w:numId w:val="38"/>
        </w:numPr>
        <w:jc w:val="both"/>
        <w:rPr>
          <w:rFonts w:ascii="Times New Roman" w:hAnsi="Times New Roman"/>
          <w:i/>
        </w:rPr>
      </w:pPr>
      <w:r w:rsidRPr="003D74D5">
        <w:rPr>
          <w:rFonts w:ascii="Times New Roman" w:hAnsi="Times New Roman"/>
        </w:rPr>
        <w:t xml:space="preserve">Administrativno Uputstvo </w:t>
      </w:r>
      <w:r w:rsidR="008E37E5" w:rsidRPr="003D74D5">
        <w:rPr>
          <w:rFonts w:ascii="Times New Roman" w:hAnsi="Times New Roman"/>
        </w:rPr>
        <w:t>br. 02/2012 o načinu vođenja registra sistema dosijea ličnih podataka i formulara odgovarajučeg regjistra</w:t>
      </w:r>
    </w:p>
    <w:p w:rsidR="00051F10" w:rsidRPr="003D74D5" w:rsidRDefault="006F3E59" w:rsidP="00051F10">
      <w:pPr>
        <w:pStyle w:val="ListParagraph0"/>
        <w:numPr>
          <w:ilvl w:val="0"/>
          <w:numId w:val="28"/>
        </w:numPr>
        <w:spacing w:line="276" w:lineRule="auto"/>
        <w:jc w:val="both"/>
        <w:rPr>
          <w:rFonts w:ascii="Times New Roman" w:hAnsi="Times New Roman"/>
        </w:rPr>
      </w:pPr>
      <w:r w:rsidRPr="003D74D5">
        <w:rPr>
          <w:rFonts w:ascii="Times New Roman" w:hAnsi="Times New Roman"/>
        </w:rPr>
        <w:t xml:space="preserve">Administrativno Uputstvo </w:t>
      </w:r>
      <w:r w:rsidR="008E37E5" w:rsidRPr="003D74D5">
        <w:rPr>
          <w:rFonts w:ascii="Times New Roman" w:hAnsi="Times New Roman"/>
          <w:shd w:val="clear" w:color="auto" w:fill="FFFFFF"/>
        </w:rPr>
        <w:t>br . 03/2012 o postupku za obradu zahteva za dozvolu međunarodnog transfera podataka o ličnosti</w:t>
      </w:r>
      <w:r w:rsidR="00B814C3" w:rsidRPr="003D74D5">
        <w:rPr>
          <w:rFonts w:ascii="Times New Roman" w:hAnsi="Times New Roman"/>
          <w:shd w:val="clear" w:color="auto" w:fill="FFFFFF"/>
        </w:rPr>
        <w:t>ma</w:t>
      </w:r>
    </w:p>
    <w:p w:rsidR="00051F10" w:rsidRPr="003D74D5" w:rsidRDefault="006F3E59" w:rsidP="00051F10">
      <w:pPr>
        <w:pStyle w:val="ListParagraph0"/>
        <w:numPr>
          <w:ilvl w:val="0"/>
          <w:numId w:val="28"/>
        </w:numPr>
        <w:spacing w:line="276" w:lineRule="auto"/>
        <w:jc w:val="both"/>
        <w:rPr>
          <w:rFonts w:ascii="Times New Roman" w:hAnsi="Times New Roman"/>
        </w:rPr>
      </w:pPr>
      <w:r w:rsidRPr="003D74D5">
        <w:rPr>
          <w:rFonts w:ascii="Times New Roman" w:hAnsi="Times New Roman"/>
          <w:shd w:val="clear" w:color="auto" w:fill="FFFFFF"/>
        </w:rPr>
        <w:t>Kod Etike</w:t>
      </w:r>
      <w:r w:rsidR="008E37E5" w:rsidRPr="003D74D5">
        <w:rPr>
          <w:rFonts w:ascii="Times New Roman" w:hAnsi="Times New Roman"/>
          <w:shd w:val="clear" w:color="auto" w:fill="FFFFFF"/>
        </w:rPr>
        <w:t xml:space="preserve"> za zaposlene </w:t>
      </w:r>
      <w:r w:rsidR="00B814C3" w:rsidRPr="003D74D5">
        <w:rPr>
          <w:rFonts w:ascii="Times New Roman" w:hAnsi="Times New Roman"/>
          <w:shd w:val="clear" w:color="auto" w:fill="FFFFFF"/>
        </w:rPr>
        <w:t xml:space="preserve">u </w:t>
      </w:r>
      <w:r w:rsidR="008E37E5" w:rsidRPr="003D74D5">
        <w:rPr>
          <w:rFonts w:ascii="Times New Roman" w:hAnsi="Times New Roman"/>
          <w:shd w:val="clear" w:color="auto" w:fill="FFFFFF"/>
        </w:rPr>
        <w:t>Državne agencije za zaštitu ličnih podataka .</w:t>
      </w:r>
    </w:p>
    <w:p w:rsidR="00051F10" w:rsidRPr="003D74D5" w:rsidRDefault="006F3E59" w:rsidP="00051F10">
      <w:pPr>
        <w:pStyle w:val="ListParagraph0"/>
        <w:numPr>
          <w:ilvl w:val="0"/>
          <w:numId w:val="28"/>
        </w:numPr>
        <w:spacing w:line="276" w:lineRule="auto"/>
        <w:jc w:val="both"/>
        <w:rPr>
          <w:rFonts w:ascii="Times New Roman" w:hAnsi="Times New Roman"/>
        </w:rPr>
      </w:pPr>
      <w:r w:rsidRPr="003D74D5">
        <w:rPr>
          <w:rFonts w:ascii="Times New Roman" w:hAnsi="Times New Roman"/>
        </w:rPr>
        <w:t>Administrativno Uputstvo</w:t>
      </w:r>
      <w:r w:rsidR="008E37E5" w:rsidRPr="003D74D5">
        <w:rPr>
          <w:rFonts w:ascii="Times New Roman" w:hAnsi="Times New Roman"/>
          <w:shd w:val="clear" w:color="auto" w:fill="FFFFFF"/>
        </w:rPr>
        <w:t xml:space="preserve"> br . 01/2013 o unutrašnjoj organiza</w:t>
      </w:r>
      <w:r w:rsidR="00B814C3" w:rsidRPr="003D74D5">
        <w:rPr>
          <w:rFonts w:ascii="Times New Roman" w:hAnsi="Times New Roman"/>
          <w:shd w:val="clear" w:color="auto" w:fill="FFFFFF"/>
        </w:rPr>
        <w:t>ciji i sistematizaciji radnih m</w:t>
      </w:r>
      <w:r w:rsidR="008E37E5" w:rsidRPr="003D74D5">
        <w:rPr>
          <w:rFonts w:ascii="Times New Roman" w:hAnsi="Times New Roman"/>
          <w:shd w:val="clear" w:color="auto" w:fill="FFFFFF"/>
        </w:rPr>
        <w:t xml:space="preserve">esta </w:t>
      </w:r>
    </w:p>
    <w:p w:rsidR="00051F10" w:rsidRPr="003D74D5" w:rsidRDefault="006F3E59" w:rsidP="00051F10">
      <w:pPr>
        <w:pStyle w:val="ListParagraph0"/>
        <w:numPr>
          <w:ilvl w:val="0"/>
          <w:numId w:val="28"/>
        </w:numPr>
        <w:spacing w:line="276" w:lineRule="auto"/>
        <w:jc w:val="both"/>
        <w:rPr>
          <w:rFonts w:ascii="Times New Roman" w:hAnsi="Times New Roman"/>
        </w:rPr>
      </w:pPr>
      <w:r w:rsidRPr="003D74D5">
        <w:rPr>
          <w:rFonts w:ascii="Times New Roman" w:hAnsi="Times New Roman"/>
        </w:rPr>
        <w:t>Administrativno Uputstvo</w:t>
      </w:r>
      <w:r w:rsidR="008E37E5" w:rsidRPr="003D74D5">
        <w:rPr>
          <w:rFonts w:ascii="Times New Roman" w:hAnsi="Times New Roman"/>
          <w:shd w:val="clear" w:color="auto" w:fill="FFFFFF"/>
        </w:rPr>
        <w:t xml:space="preserve"> . 01/2014 za avansa , zastupanj</w:t>
      </w:r>
      <w:r w:rsidR="00051F10" w:rsidRPr="003D74D5">
        <w:rPr>
          <w:rFonts w:ascii="Times New Roman" w:hAnsi="Times New Roman"/>
          <w:shd w:val="clear" w:color="auto" w:fill="FFFFFF"/>
        </w:rPr>
        <w:t>a, fiksne i mobilne telefonije</w:t>
      </w:r>
    </w:p>
    <w:p w:rsidR="008E37E5" w:rsidRPr="003D74D5" w:rsidRDefault="006F3E59" w:rsidP="00051F10">
      <w:pPr>
        <w:pStyle w:val="ListParagraph0"/>
        <w:numPr>
          <w:ilvl w:val="0"/>
          <w:numId w:val="28"/>
        </w:numPr>
        <w:spacing w:line="276" w:lineRule="auto"/>
        <w:jc w:val="both"/>
        <w:rPr>
          <w:rFonts w:ascii="Times New Roman" w:hAnsi="Times New Roman"/>
        </w:rPr>
      </w:pPr>
      <w:r w:rsidRPr="003D74D5">
        <w:rPr>
          <w:rFonts w:ascii="Times New Roman" w:hAnsi="Times New Roman"/>
        </w:rPr>
        <w:t>Administrativno Uputstvo</w:t>
      </w:r>
      <w:r w:rsidR="008E37E5" w:rsidRPr="003D74D5">
        <w:rPr>
          <w:rFonts w:ascii="Times New Roman" w:hAnsi="Times New Roman"/>
          <w:shd w:val="clear" w:color="auto" w:fill="FFFFFF"/>
        </w:rPr>
        <w:t xml:space="preserve"> . 03/2014 o procedurama za razmatranje pitanja prihoda u Agenciji </w:t>
      </w:r>
    </w:p>
    <w:p w:rsidR="00051F10" w:rsidRPr="003D74D5" w:rsidRDefault="00051F10" w:rsidP="00051F10">
      <w:pPr>
        <w:jc w:val="both"/>
        <w:rPr>
          <w:rFonts w:ascii="Times New Roman" w:hAnsi="Times New Roman" w:cs="Times New Roman"/>
          <w:i/>
          <w:sz w:val="24"/>
          <w:szCs w:val="24"/>
          <w:shd w:val="clear" w:color="auto" w:fill="FFFFFF"/>
        </w:rPr>
      </w:pPr>
      <w:r w:rsidRPr="003D74D5">
        <w:rPr>
          <w:rFonts w:ascii="Times New Roman" w:hAnsi="Times New Roman" w:cs="Times New Roman"/>
          <w:i/>
          <w:sz w:val="24"/>
          <w:szCs w:val="24"/>
          <w:shd w:val="clear" w:color="auto" w:fill="FFFFFF"/>
        </w:rPr>
        <w:t>Strateški dokumenti</w:t>
      </w:r>
    </w:p>
    <w:p w:rsidR="00051F10" w:rsidRPr="003D74D5" w:rsidRDefault="008E37E5" w:rsidP="00051F10">
      <w:pPr>
        <w:pStyle w:val="ListParagraph0"/>
        <w:numPr>
          <w:ilvl w:val="0"/>
          <w:numId w:val="39"/>
        </w:numPr>
        <w:jc w:val="both"/>
        <w:rPr>
          <w:rFonts w:ascii="Times New Roman" w:hAnsi="Times New Roman"/>
          <w:b/>
          <w:i/>
          <w:shd w:val="clear" w:color="auto" w:fill="FFFFFF"/>
        </w:rPr>
      </w:pPr>
      <w:r w:rsidRPr="003D74D5">
        <w:rPr>
          <w:rFonts w:ascii="Times New Roman" w:hAnsi="Times New Roman"/>
          <w:shd w:val="clear" w:color="auto" w:fill="FFFFFF"/>
        </w:rPr>
        <w:lastRenderedPageBreak/>
        <w:t xml:space="preserve">Strategija Državne </w:t>
      </w:r>
      <w:r w:rsidR="00B814C3" w:rsidRPr="003D74D5">
        <w:rPr>
          <w:rFonts w:ascii="Times New Roman" w:hAnsi="Times New Roman"/>
          <w:shd w:val="clear" w:color="auto" w:fill="FFFFFF"/>
        </w:rPr>
        <w:t>A</w:t>
      </w:r>
      <w:r w:rsidRPr="003D74D5">
        <w:rPr>
          <w:rFonts w:ascii="Times New Roman" w:hAnsi="Times New Roman"/>
          <w:shd w:val="clear" w:color="auto" w:fill="FFFFFF"/>
        </w:rPr>
        <w:t xml:space="preserve">gencije za zaštitu ličnih podataka za godine </w:t>
      </w:r>
      <w:r w:rsidR="00051F10" w:rsidRPr="003D74D5">
        <w:rPr>
          <w:rFonts w:ascii="Times New Roman" w:hAnsi="Times New Roman"/>
          <w:shd w:val="clear" w:color="auto" w:fill="FFFFFF"/>
        </w:rPr>
        <w:t>2014-2017</w:t>
      </w:r>
    </w:p>
    <w:p w:rsidR="00051F10" w:rsidRPr="003D74D5" w:rsidRDefault="00051F10" w:rsidP="00051F10">
      <w:pPr>
        <w:ind w:left="360"/>
        <w:jc w:val="both"/>
        <w:rPr>
          <w:rFonts w:ascii="Times New Roman" w:hAnsi="Times New Roman"/>
          <w:b/>
          <w:i/>
          <w:shd w:val="clear" w:color="auto" w:fill="FFFFFF"/>
        </w:rPr>
      </w:pPr>
    </w:p>
    <w:p w:rsidR="00051F10" w:rsidRPr="003D74D5" w:rsidRDefault="008E37E5" w:rsidP="00051F10">
      <w:pPr>
        <w:rPr>
          <w:rFonts w:ascii="Times New Roman" w:hAnsi="Times New Roman" w:cs="Times New Roman"/>
          <w:i/>
          <w:sz w:val="24"/>
          <w:szCs w:val="24"/>
        </w:rPr>
      </w:pPr>
      <w:r w:rsidRPr="003D74D5">
        <w:rPr>
          <w:rFonts w:ascii="Times New Roman" w:hAnsi="Times New Roman" w:cs="Times New Roman"/>
          <w:i/>
          <w:sz w:val="24"/>
          <w:szCs w:val="24"/>
        </w:rPr>
        <w:t>Administrativn</w:t>
      </w:r>
      <w:r w:rsidR="007917E6" w:rsidRPr="003D74D5">
        <w:rPr>
          <w:rFonts w:ascii="Times New Roman" w:hAnsi="Times New Roman" w:cs="Times New Roman"/>
          <w:i/>
          <w:sz w:val="24"/>
          <w:szCs w:val="24"/>
        </w:rPr>
        <w:t>a</w:t>
      </w:r>
      <w:r w:rsidRPr="003D74D5">
        <w:rPr>
          <w:rFonts w:ascii="Times New Roman" w:hAnsi="Times New Roman" w:cs="Times New Roman"/>
          <w:i/>
          <w:sz w:val="24"/>
          <w:szCs w:val="24"/>
        </w:rPr>
        <w:t xml:space="preserve"> prateć</w:t>
      </w:r>
      <w:r w:rsidR="007917E6" w:rsidRPr="003D74D5">
        <w:rPr>
          <w:rFonts w:ascii="Times New Roman" w:hAnsi="Times New Roman" w:cs="Times New Roman"/>
          <w:i/>
          <w:sz w:val="24"/>
          <w:szCs w:val="24"/>
        </w:rPr>
        <w:t xml:space="preserve">a </w:t>
      </w:r>
      <w:r w:rsidRPr="003D74D5">
        <w:rPr>
          <w:rFonts w:ascii="Times New Roman" w:hAnsi="Times New Roman" w:cs="Times New Roman"/>
          <w:i/>
          <w:sz w:val="24"/>
          <w:szCs w:val="24"/>
        </w:rPr>
        <w:t>dokument</w:t>
      </w:r>
      <w:r w:rsidR="006F3E59" w:rsidRPr="003D74D5">
        <w:rPr>
          <w:rFonts w:ascii="Times New Roman" w:hAnsi="Times New Roman" w:cs="Times New Roman"/>
          <w:i/>
          <w:sz w:val="24"/>
          <w:szCs w:val="24"/>
        </w:rPr>
        <w:t>acij</w:t>
      </w:r>
      <w:r w:rsidRPr="003D74D5">
        <w:rPr>
          <w:rFonts w:ascii="Times New Roman" w:hAnsi="Times New Roman" w:cs="Times New Roman"/>
          <w:i/>
          <w:sz w:val="24"/>
          <w:szCs w:val="24"/>
        </w:rPr>
        <w:t>a</w:t>
      </w:r>
    </w:p>
    <w:p w:rsidR="00051F10" w:rsidRPr="003D74D5" w:rsidRDefault="006F3E59" w:rsidP="00051F10">
      <w:pPr>
        <w:pStyle w:val="ListParagraph0"/>
        <w:numPr>
          <w:ilvl w:val="0"/>
          <w:numId w:val="39"/>
        </w:numPr>
        <w:rPr>
          <w:rFonts w:ascii="Times New Roman" w:hAnsi="Times New Roman"/>
        </w:rPr>
      </w:pPr>
      <w:r w:rsidRPr="003D74D5">
        <w:rPr>
          <w:rFonts w:ascii="Times New Roman" w:hAnsi="Times New Roman"/>
        </w:rPr>
        <w:t>Obrazac žalbe</w:t>
      </w:r>
      <w:r w:rsidR="00051F10" w:rsidRPr="003D74D5">
        <w:rPr>
          <w:rFonts w:ascii="Times New Roman" w:hAnsi="Times New Roman"/>
        </w:rPr>
        <w:t xml:space="preserve"> </w:t>
      </w:r>
    </w:p>
    <w:p w:rsidR="00051F10" w:rsidRPr="003D74D5" w:rsidRDefault="008E37E5" w:rsidP="00051F10">
      <w:pPr>
        <w:pStyle w:val="ListParagraph0"/>
        <w:numPr>
          <w:ilvl w:val="0"/>
          <w:numId w:val="39"/>
        </w:numPr>
        <w:rPr>
          <w:rFonts w:ascii="Times New Roman" w:hAnsi="Times New Roman"/>
        </w:rPr>
      </w:pPr>
      <w:r w:rsidRPr="003D74D5">
        <w:rPr>
          <w:rFonts w:ascii="Times New Roman" w:hAnsi="Times New Roman"/>
        </w:rPr>
        <w:t>Obrazac z</w:t>
      </w:r>
      <w:r w:rsidR="00051F10" w:rsidRPr="003D74D5">
        <w:rPr>
          <w:rFonts w:ascii="Times New Roman" w:hAnsi="Times New Roman"/>
        </w:rPr>
        <w:t>apisnika inspekcije i kontrole</w:t>
      </w:r>
    </w:p>
    <w:p w:rsidR="00051F10" w:rsidRPr="003D74D5" w:rsidRDefault="008E37E5" w:rsidP="00051F10">
      <w:pPr>
        <w:pStyle w:val="ListParagraph0"/>
        <w:numPr>
          <w:ilvl w:val="0"/>
          <w:numId w:val="39"/>
        </w:numPr>
        <w:rPr>
          <w:rFonts w:ascii="Times New Roman" w:hAnsi="Times New Roman"/>
        </w:rPr>
      </w:pPr>
      <w:r w:rsidRPr="003D74D5">
        <w:rPr>
          <w:rFonts w:ascii="Times New Roman" w:hAnsi="Times New Roman"/>
        </w:rPr>
        <w:t>Obrazac za dozvol</w:t>
      </w:r>
      <w:r w:rsidR="006F3E59" w:rsidRPr="003D74D5">
        <w:rPr>
          <w:rFonts w:ascii="Times New Roman" w:hAnsi="Times New Roman"/>
        </w:rPr>
        <w:t xml:space="preserve">u </w:t>
      </w:r>
      <w:r w:rsidRPr="003D74D5">
        <w:rPr>
          <w:rFonts w:ascii="Times New Roman" w:hAnsi="Times New Roman"/>
        </w:rPr>
        <w:t xml:space="preserve"> međunarodn</w:t>
      </w:r>
      <w:r w:rsidR="006F3E59" w:rsidRPr="003D74D5">
        <w:rPr>
          <w:rFonts w:ascii="Times New Roman" w:hAnsi="Times New Roman"/>
        </w:rPr>
        <w:t>og</w:t>
      </w:r>
      <w:r w:rsidRPr="003D74D5">
        <w:rPr>
          <w:rFonts w:ascii="Times New Roman" w:hAnsi="Times New Roman"/>
        </w:rPr>
        <w:t xml:space="preserve"> </w:t>
      </w:r>
      <w:r w:rsidR="006F3E59" w:rsidRPr="003D74D5">
        <w:rPr>
          <w:rFonts w:ascii="Times New Roman" w:hAnsi="Times New Roman"/>
        </w:rPr>
        <w:t>trans</w:t>
      </w:r>
      <w:r w:rsidR="00207D94" w:rsidRPr="003D74D5">
        <w:rPr>
          <w:rFonts w:ascii="Times New Roman" w:hAnsi="Times New Roman"/>
        </w:rPr>
        <w:t>f</w:t>
      </w:r>
      <w:r w:rsidR="006F3E59" w:rsidRPr="003D74D5">
        <w:rPr>
          <w:rFonts w:ascii="Times New Roman" w:hAnsi="Times New Roman"/>
        </w:rPr>
        <w:t>era</w:t>
      </w:r>
      <w:r w:rsidR="00051F10" w:rsidRPr="003D74D5">
        <w:rPr>
          <w:rFonts w:ascii="Times New Roman" w:hAnsi="Times New Roman"/>
        </w:rPr>
        <w:t xml:space="preserve"> podataka</w:t>
      </w:r>
    </w:p>
    <w:p w:rsidR="00051F10" w:rsidRPr="003D74D5" w:rsidRDefault="006F3E59" w:rsidP="00051F10">
      <w:pPr>
        <w:pStyle w:val="ListParagraph0"/>
        <w:numPr>
          <w:ilvl w:val="0"/>
          <w:numId w:val="39"/>
        </w:numPr>
        <w:rPr>
          <w:rFonts w:ascii="Times New Roman" w:hAnsi="Times New Roman"/>
        </w:rPr>
      </w:pPr>
      <w:r w:rsidRPr="003D74D5">
        <w:rPr>
          <w:rFonts w:ascii="Times New Roman" w:hAnsi="Times New Roman"/>
        </w:rPr>
        <w:t>Spisak provere</w:t>
      </w:r>
    </w:p>
    <w:p w:rsidR="006F3E59" w:rsidRPr="003D74D5" w:rsidRDefault="00207D94" w:rsidP="00051F10">
      <w:pPr>
        <w:pStyle w:val="ListParagraph0"/>
        <w:numPr>
          <w:ilvl w:val="0"/>
          <w:numId w:val="39"/>
        </w:numPr>
        <w:rPr>
          <w:rFonts w:ascii="Times New Roman" w:hAnsi="Times New Roman"/>
        </w:rPr>
      </w:pPr>
      <w:r w:rsidRPr="003D74D5">
        <w:rPr>
          <w:rFonts w:ascii="Times New Roman" w:hAnsi="Times New Roman"/>
        </w:rPr>
        <w:t>O</w:t>
      </w:r>
      <w:r w:rsidR="006F3E59" w:rsidRPr="003D74D5">
        <w:rPr>
          <w:rFonts w:ascii="Times New Roman" w:hAnsi="Times New Roman"/>
        </w:rPr>
        <w:t xml:space="preserve">brazac Zahteva </w:t>
      </w:r>
      <w:r w:rsidR="008E37E5" w:rsidRPr="003D74D5">
        <w:rPr>
          <w:rFonts w:ascii="Times New Roman" w:hAnsi="Times New Roman"/>
        </w:rPr>
        <w:t xml:space="preserve">za registraciju </w:t>
      </w:r>
      <w:r w:rsidR="006F3E59" w:rsidRPr="003D74D5">
        <w:rPr>
          <w:rFonts w:ascii="Times New Roman" w:hAnsi="Times New Roman"/>
        </w:rPr>
        <w:t>kontrolora</w:t>
      </w:r>
    </w:p>
    <w:p w:rsidR="003444C3" w:rsidRPr="003D74D5" w:rsidRDefault="00207D94" w:rsidP="00446B63">
      <w:pPr>
        <w:pStyle w:val="Heading2"/>
      </w:pPr>
      <w:bookmarkStart w:id="5" w:name="_Toc415471038"/>
      <w:r w:rsidRPr="003D74D5">
        <w:t>Pop</w:t>
      </w:r>
      <w:r w:rsidR="006F3E59" w:rsidRPr="003D74D5">
        <w:t>ravak Zakonskog Osnova u izveštajnom periodu</w:t>
      </w:r>
      <w:bookmarkEnd w:id="5"/>
    </w:p>
    <w:p w:rsidR="003444C3" w:rsidRDefault="003444C3" w:rsidP="00051F10">
      <w:pPr>
        <w:spacing w:after="0"/>
        <w:jc w:val="both"/>
        <w:rPr>
          <w:rFonts w:ascii="Times New Roman" w:hAnsi="Times New Roman" w:cs="Times New Roman"/>
          <w:sz w:val="24"/>
          <w:szCs w:val="24"/>
          <w:lang w:val="sq-AL" w:bidi="en-US"/>
        </w:rPr>
      </w:pPr>
      <w:r w:rsidRPr="003D74D5">
        <w:rPr>
          <w:rFonts w:ascii="Times New Roman" w:hAnsi="Times New Roman" w:cs="Times New Roman"/>
          <w:sz w:val="24"/>
          <w:szCs w:val="24"/>
          <w:lang w:val="sq-AL" w:bidi="en-US"/>
        </w:rPr>
        <w:t>Agencija je popravila Zakonski osnov za sprovodjenje Zakona, donoseči podzakonska akta za što potpuniju primenu Zakona.</w:t>
      </w:r>
      <w:r w:rsidR="00207D94" w:rsidRPr="003D74D5">
        <w:rPr>
          <w:rFonts w:ascii="Times New Roman" w:hAnsi="Times New Roman" w:cs="Times New Roman"/>
          <w:sz w:val="24"/>
          <w:szCs w:val="24"/>
          <w:lang w:val="sq-AL" w:bidi="en-US"/>
        </w:rPr>
        <w:t xml:space="preserve"> </w:t>
      </w:r>
      <w:r w:rsidRPr="003D74D5">
        <w:rPr>
          <w:rFonts w:ascii="Times New Roman" w:hAnsi="Times New Roman" w:cs="Times New Roman"/>
          <w:sz w:val="24"/>
          <w:szCs w:val="24"/>
          <w:lang w:val="sq-AL" w:bidi="en-US"/>
        </w:rPr>
        <w:t>DAZLP</w:t>
      </w:r>
      <w:r w:rsidR="00207D94" w:rsidRPr="003D74D5">
        <w:rPr>
          <w:rFonts w:ascii="Times New Roman" w:hAnsi="Times New Roman" w:cs="Times New Roman"/>
          <w:sz w:val="24"/>
          <w:szCs w:val="24"/>
          <w:lang w:val="sq-AL" w:bidi="en-US"/>
        </w:rPr>
        <w:t>-a,</w:t>
      </w:r>
      <w:r w:rsidRPr="003D74D5">
        <w:rPr>
          <w:rFonts w:ascii="Times New Roman" w:hAnsi="Times New Roman" w:cs="Times New Roman"/>
          <w:sz w:val="24"/>
          <w:szCs w:val="24"/>
          <w:lang w:val="sq-AL" w:bidi="en-US"/>
        </w:rPr>
        <w:t xml:space="preserve"> nije naišla na poteškoče pri</w:t>
      </w:r>
      <w:r w:rsidR="00207D94" w:rsidRPr="003D74D5">
        <w:rPr>
          <w:rFonts w:ascii="Times New Roman" w:hAnsi="Times New Roman" w:cs="Times New Roman"/>
          <w:sz w:val="24"/>
          <w:szCs w:val="24"/>
          <w:lang w:val="sq-AL" w:bidi="en-US"/>
        </w:rPr>
        <w:t>likom</w:t>
      </w:r>
      <w:r w:rsidRPr="003D74D5">
        <w:rPr>
          <w:rFonts w:ascii="Times New Roman" w:hAnsi="Times New Roman" w:cs="Times New Roman"/>
          <w:sz w:val="24"/>
          <w:szCs w:val="24"/>
          <w:lang w:val="sq-AL" w:bidi="en-US"/>
        </w:rPr>
        <w:t xml:space="preserve"> primen</w:t>
      </w:r>
      <w:r w:rsidR="00207D94" w:rsidRPr="003D74D5">
        <w:rPr>
          <w:rFonts w:ascii="Times New Roman" w:hAnsi="Times New Roman" w:cs="Times New Roman"/>
          <w:sz w:val="24"/>
          <w:szCs w:val="24"/>
          <w:lang w:val="sq-AL" w:bidi="en-US"/>
        </w:rPr>
        <w:t>e</w:t>
      </w:r>
      <w:r w:rsidRPr="003D74D5">
        <w:rPr>
          <w:rFonts w:ascii="Times New Roman" w:hAnsi="Times New Roman" w:cs="Times New Roman"/>
          <w:sz w:val="24"/>
          <w:szCs w:val="24"/>
          <w:lang w:val="sq-AL" w:bidi="en-US"/>
        </w:rPr>
        <w:t xml:space="preserve"> zakona</w:t>
      </w:r>
      <w:r w:rsidR="00207D94" w:rsidRPr="003D74D5">
        <w:rPr>
          <w:rFonts w:ascii="Times New Roman" w:hAnsi="Times New Roman" w:cs="Times New Roman"/>
          <w:sz w:val="24"/>
          <w:szCs w:val="24"/>
          <w:lang w:val="sq-AL" w:bidi="en-US"/>
        </w:rPr>
        <w:t>.</w:t>
      </w:r>
    </w:p>
    <w:p w:rsidR="004E013A" w:rsidRDefault="004E013A" w:rsidP="00051F10">
      <w:pPr>
        <w:spacing w:after="0"/>
        <w:jc w:val="both"/>
        <w:rPr>
          <w:rFonts w:ascii="Times New Roman" w:hAnsi="Times New Roman" w:cs="Times New Roman"/>
          <w:sz w:val="24"/>
          <w:szCs w:val="24"/>
          <w:lang w:val="sq-AL" w:bidi="en-US"/>
        </w:rPr>
      </w:pPr>
    </w:p>
    <w:p w:rsidR="004E013A" w:rsidRDefault="004E013A" w:rsidP="004E013A">
      <w:pPr>
        <w:spacing w:after="0"/>
        <w:jc w:val="both"/>
        <w:rPr>
          <w:rFonts w:ascii="Times New Roman" w:hAnsi="Times New Roman" w:cs="Times New Roman"/>
          <w:sz w:val="24"/>
          <w:szCs w:val="24"/>
          <w:lang w:val="sr-Latn-CS" w:bidi="en-US"/>
        </w:rPr>
      </w:pPr>
      <w:r>
        <w:rPr>
          <w:rFonts w:ascii="Times New Roman" w:hAnsi="Times New Roman" w:cs="Times New Roman"/>
          <w:sz w:val="24"/>
          <w:szCs w:val="24"/>
          <w:lang w:val="sr-Latn-CS" w:bidi="en-US"/>
        </w:rPr>
        <w:t xml:space="preserve">U saradnji sa stručnjacima EZ-e, TAIEX i IPA projektima, analizirane su poteškoče </w:t>
      </w:r>
      <w:r w:rsidR="00A273C1">
        <w:rPr>
          <w:rFonts w:ascii="Times New Roman" w:hAnsi="Times New Roman" w:cs="Times New Roman"/>
          <w:sz w:val="24"/>
          <w:szCs w:val="24"/>
          <w:lang w:val="sr-Latn-CS" w:bidi="en-US"/>
        </w:rPr>
        <w:t>na</w:t>
      </w:r>
      <w:r>
        <w:rPr>
          <w:rFonts w:ascii="Times New Roman" w:hAnsi="Times New Roman" w:cs="Times New Roman"/>
          <w:sz w:val="24"/>
          <w:szCs w:val="24"/>
          <w:lang w:val="sr-Latn-CS" w:bidi="en-US"/>
        </w:rPr>
        <w:t xml:space="preserve"> sprovodjenju zakona i predloženo je amandmanisanje zakona radi </w:t>
      </w:r>
      <w:r w:rsidR="00A273C1">
        <w:rPr>
          <w:rFonts w:ascii="Times New Roman" w:hAnsi="Times New Roman" w:cs="Times New Roman"/>
          <w:sz w:val="24"/>
          <w:szCs w:val="24"/>
          <w:lang w:val="sr-Latn-CS" w:bidi="en-US"/>
        </w:rPr>
        <w:t xml:space="preserve">povečanja </w:t>
      </w:r>
      <w:r>
        <w:rPr>
          <w:rFonts w:ascii="Times New Roman" w:hAnsi="Times New Roman" w:cs="Times New Roman"/>
          <w:sz w:val="24"/>
          <w:szCs w:val="24"/>
          <w:lang w:val="sr-Latn-CS" w:bidi="en-US"/>
        </w:rPr>
        <w:t>efek</w:t>
      </w:r>
      <w:r w:rsidR="00A273C1">
        <w:rPr>
          <w:rFonts w:ascii="Times New Roman" w:hAnsi="Times New Roman" w:cs="Times New Roman"/>
          <w:sz w:val="24"/>
          <w:szCs w:val="24"/>
          <w:lang w:val="sr-Latn-CS" w:bidi="en-US"/>
        </w:rPr>
        <w:t xml:space="preserve">asnosti </w:t>
      </w:r>
      <w:r>
        <w:rPr>
          <w:rFonts w:ascii="Times New Roman" w:hAnsi="Times New Roman" w:cs="Times New Roman"/>
          <w:sz w:val="24"/>
          <w:szCs w:val="24"/>
          <w:lang w:val="sr-Latn-CS" w:bidi="en-US"/>
        </w:rPr>
        <w:t>sprovod</w:t>
      </w:r>
      <w:r w:rsidR="00A273C1">
        <w:rPr>
          <w:rFonts w:ascii="Times New Roman" w:hAnsi="Times New Roman" w:cs="Times New Roman"/>
          <w:sz w:val="24"/>
          <w:szCs w:val="24"/>
          <w:lang w:val="sr-Latn-CS" w:bidi="en-US"/>
        </w:rPr>
        <w:t>jenja</w:t>
      </w:r>
      <w:r>
        <w:rPr>
          <w:rFonts w:ascii="Times New Roman" w:hAnsi="Times New Roman" w:cs="Times New Roman"/>
          <w:sz w:val="24"/>
          <w:szCs w:val="24"/>
          <w:lang w:val="sr-Latn-CS" w:bidi="en-US"/>
        </w:rPr>
        <w:t xml:space="preserve"> i usagalaš</w:t>
      </w:r>
      <w:r w:rsidR="00A273C1">
        <w:rPr>
          <w:rFonts w:ascii="Times New Roman" w:hAnsi="Times New Roman" w:cs="Times New Roman"/>
          <w:sz w:val="24"/>
          <w:szCs w:val="24"/>
          <w:lang w:val="sr-Latn-CS" w:bidi="en-US"/>
        </w:rPr>
        <w:t>enoste</w:t>
      </w:r>
      <w:r>
        <w:rPr>
          <w:rFonts w:ascii="Times New Roman" w:hAnsi="Times New Roman" w:cs="Times New Roman"/>
          <w:sz w:val="24"/>
          <w:szCs w:val="24"/>
          <w:lang w:val="sr-Latn-CS" w:bidi="en-US"/>
        </w:rPr>
        <w:t xml:space="preserve"> sa EUAC-a.</w:t>
      </w:r>
    </w:p>
    <w:p w:rsidR="004E013A" w:rsidRPr="003D74D5" w:rsidRDefault="004E013A" w:rsidP="00051F10">
      <w:pPr>
        <w:spacing w:after="0"/>
        <w:jc w:val="both"/>
        <w:rPr>
          <w:rFonts w:ascii="Times New Roman" w:hAnsi="Times New Roman" w:cs="Times New Roman"/>
          <w:sz w:val="24"/>
          <w:szCs w:val="24"/>
          <w:lang w:val="sq-AL" w:bidi="en-US"/>
        </w:rPr>
      </w:pPr>
    </w:p>
    <w:p w:rsidR="00F871EA" w:rsidRPr="00743579" w:rsidRDefault="00446B63">
      <w:r w:rsidRPr="003D74D5">
        <w:br w:type="page"/>
      </w:r>
    </w:p>
    <w:p w:rsidR="00BA56F9" w:rsidRPr="003D74D5" w:rsidRDefault="008E37E5" w:rsidP="00446B63">
      <w:pPr>
        <w:pStyle w:val="Heading1"/>
      </w:pPr>
      <w:bookmarkStart w:id="6" w:name="_Toc415471039"/>
      <w:r w:rsidRPr="003D74D5">
        <w:lastRenderedPageBreak/>
        <w:t>Opis Institucije  (Institucionalno Organizovanje)</w:t>
      </w:r>
      <w:bookmarkEnd w:id="6"/>
    </w:p>
    <w:p w:rsidR="008E37E5" w:rsidRPr="003D74D5" w:rsidRDefault="008E37E5" w:rsidP="00446B63">
      <w:pPr>
        <w:pStyle w:val="Heading2"/>
      </w:pPr>
      <w:bookmarkStart w:id="7" w:name="_Toc415471040"/>
      <w:r w:rsidRPr="003D74D5">
        <w:t>Odgovornosti</w:t>
      </w:r>
      <w:bookmarkEnd w:id="7"/>
    </w:p>
    <w:p w:rsidR="00B05DF4" w:rsidRPr="003D74D5" w:rsidRDefault="008E37E5"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Državna </w:t>
      </w:r>
      <w:r w:rsidR="000947F4" w:rsidRPr="003D74D5">
        <w:rPr>
          <w:rFonts w:ascii="Times New Roman" w:hAnsi="Times New Roman" w:cs="Times New Roman"/>
          <w:sz w:val="24"/>
          <w:szCs w:val="24"/>
        </w:rPr>
        <w:t>A</w:t>
      </w:r>
      <w:r w:rsidRPr="003D74D5">
        <w:rPr>
          <w:rFonts w:ascii="Times New Roman" w:hAnsi="Times New Roman" w:cs="Times New Roman"/>
          <w:sz w:val="24"/>
          <w:szCs w:val="24"/>
        </w:rPr>
        <w:t xml:space="preserve">gencija za </w:t>
      </w:r>
      <w:r w:rsidR="000947F4" w:rsidRPr="003D74D5">
        <w:rPr>
          <w:rFonts w:ascii="Times New Roman" w:hAnsi="Times New Roman" w:cs="Times New Roman"/>
          <w:sz w:val="24"/>
          <w:szCs w:val="24"/>
        </w:rPr>
        <w:t>Z</w:t>
      </w:r>
      <w:r w:rsidRPr="003D74D5">
        <w:rPr>
          <w:rFonts w:ascii="Times New Roman" w:hAnsi="Times New Roman" w:cs="Times New Roman"/>
          <w:sz w:val="24"/>
          <w:szCs w:val="24"/>
        </w:rPr>
        <w:t xml:space="preserve">aštitu </w:t>
      </w:r>
      <w:r w:rsidR="000947F4" w:rsidRPr="003D74D5">
        <w:rPr>
          <w:rFonts w:ascii="Times New Roman" w:hAnsi="Times New Roman" w:cs="Times New Roman"/>
          <w:sz w:val="24"/>
          <w:szCs w:val="24"/>
        </w:rPr>
        <w:t>L</w:t>
      </w:r>
      <w:r w:rsidRPr="003D74D5">
        <w:rPr>
          <w:rFonts w:ascii="Times New Roman" w:hAnsi="Times New Roman" w:cs="Times New Roman"/>
          <w:sz w:val="24"/>
          <w:szCs w:val="24"/>
        </w:rPr>
        <w:t xml:space="preserve">ičnih </w:t>
      </w:r>
      <w:r w:rsidR="000947F4" w:rsidRPr="003D74D5">
        <w:rPr>
          <w:rFonts w:ascii="Times New Roman" w:hAnsi="Times New Roman" w:cs="Times New Roman"/>
          <w:sz w:val="24"/>
          <w:szCs w:val="24"/>
        </w:rPr>
        <w:t>P</w:t>
      </w:r>
      <w:r w:rsidRPr="003D74D5">
        <w:rPr>
          <w:rFonts w:ascii="Times New Roman" w:hAnsi="Times New Roman" w:cs="Times New Roman"/>
          <w:sz w:val="24"/>
          <w:szCs w:val="24"/>
        </w:rPr>
        <w:t xml:space="preserve">odataka je nezavisna državna institucija , osnovana na osnovu Zakona o </w:t>
      </w:r>
      <w:r w:rsidR="000947F4" w:rsidRPr="003D74D5">
        <w:rPr>
          <w:rFonts w:ascii="Times New Roman" w:hAnsi="Times New Roman" w:cs="Times New Roman"/>
          <w:sz w:val="24"/>
          <w:szCs w:val="24"/>
        </w:rPr>
        <w:t>Z</w:t>
      </w:r>
      <w:r w:rsidRPr="003D74D5">
        <w:rPr>
          <w:rFonts w:ascii="Times New Roman" w:hAnsi="Times New Roman" w:cs="Times New Roman"/>
          <w:sz w:val="24"/>
          <w:szCs w:val="24"/>
        </w:rPr>
        <w:t>aštiti</w:t>
      </w:r>
      <w:r w:rsidR="000947F4" w:rsidRPr="003D74D5">
        <w:rPr>
          <w:rFonts w:ascii="Times New Roman" w:hAnsi="Times New Roman" w:cs="Times New Roman"/>
          <w:sz w:val="24"/>
          <w:szCs w:val="24"/>
        </w:rPr>
        <w:t xml:space="preserve"> L</w:t>
      </w:r>
      <w:r w:rsidRPr="003D74D5">
        <w:rPr>
          <w:rFonts w:ascii="Times New Roman" w:hAnsi="Times New Roman" w:cs="Times New Roman"/>
          <w:sz w:val="24"/>
          <w:szCs w:val="24"/>
        </w:rPr>
        <w:t xml:space="preserve">ičnih </w:t>
      </w:r>
      <w:r w:rsidR="000947F4" w:rsidRPr="003D74D5">
        <w:rPr>
          <w:rFonts w:ascii="Times New Roman" w:hAnsi="Times New Roman" w:cs="Times New Roman"/>
          <w:sz w:val="24"/>
          <w:szCs w:val="24"/>
        </w:rPr>
        <w:t>Podataka i O</w:t>
      </w:r>
      <w:r w:rsidRPr="003D74D5">
        <w:rPr>
          <w:rFonts w:ascii="Times New Roman" w:hAnsi="Times New Roman" w:cs="Times New Roman"/>
          <w:sz w:val="24"/>
          <w:szCs w:val="24"/>
        </w:rPr>
        <w:t>dgovoran je za nadgledanje</w:t>
      </w:r>
      <w:r w:rsidR="000947F4" w:rsidRPr="003D74D5">
        <w:rPr>
          <w:rFonts w:ascii="Times New Roman" w:hAnsi="Times New Roman" w:cs="Times New Roman"/>
          <w:sz w:val="24"/>
          <w:szCs w:val="24"/>
        </w:rPr>
        <w:t>,</w:t>
      </w:r>
      <w:r w:rsidRPr="003D74D5">
        <w:rPr>
          <w:rFonts w:ascii="Times New Roman" w:hAnsi="Times New Roman" w:cs="Times New Roman"/>
          <w:sz w:val="24"/>
          <w:szCs w:val="24"/>
        </w:rPr>
        <w:t xml:space="preserve"> legitim</w:t>
      </w:r>
      <w:r w:rsidR="000947F4" w:rsidRPr="003D74D5">
        <w:rPr>
          <w:rFonts w:ascii="Times New Roman" w:hAnsi="Times New Roman" w:cs="Times New Roman"/>
          <w:sz w:val="24"/>
          <w:szCs w:val="24"/>
        </w:rPr>
        <w:t>nost</w:t>
      </w:r>
      <w:r w:rsidRPr="003D74D5">
        <w:rPr>
          <w:rFonts w:ascii="Times New Roman" w:hAnsi="Times New Roman" w:cs="Times New Roman"/>
          <w:sz w:val="24"/>
          <w:szCs w:val="24"/>
        </w:rPr>
        <w:t xml:space="preserve"> </w:t>
      </w:r>
      <w:r w:rsidR="000947F4" w:rsidRPr="003D74D5">
        <w:rPr>
          <w:rFonts w:ascii="Times New Roman" w:hAnsi="Times New Roman" w:cs="Times New Roman"/>
          <w:sz w:val="24"/>
          <w:szCs w:val="24"/>
        </w:rPr>
        <w:t>i</w:t>
      </w:r>
      <w:r w:rsidRPr="003D74D5">
        <w:rPr>
          <w:rFonts w:ascii="Times New Roman" w:hAnsi="Times New Roman" w:cs="Times New Roman"/>
          <w:sz w:val="24"/>
          <w:szCs w:val="24"/>
        </w:rPr>
        <w:t xml:space="preserve"> obradu ličnih</w:t>
      </w:r>
      <w:r w:rsidR="003444C3" w:rsidRPr="003D74D5">
        <w:rPr>
          <w:rFonts w:ascii="Times New Roman" w:hAnsi="Times New Roman" w:cs="Times New Roman"/>
          <w:sz w:val="24"/>
          <w:szCs w:val="24"/>
        </w:rPr>
        <w:t xml:space="preserve"> </w:t>
      </w:r>
      <w:r w:rsidRPr="003D74D5">
        <w:rPr>
          <w:rFonts w:ascii="Times New Roman" w:hAnsi="Times New Roman" w:cs="Times New Roman"/>
          <w:sz w:val="24"/>
          <w:szCs w:val="24"/>
        </w:rPr>
        <w:t>podataka. Agencij</w:t>
      </w:r>
      <w:r w:rsidR="003444C3" w:rsidRPr="003D74D5">
        <w:rPr>
          <w:rFonts w:ascii="Times New Roman" w:hAnsi="Times New Roman" w:cs="Times New Roman"/>
          <w:sz w:val="24"/>
          <w:szCs w:val="24"/>
        </w:rPr>
        <w:t>om</w:t>
      </w:r>
      <w:r w:rsidRPr="003D74D5">
        <w:rPr>
          <w:rFonts w:ascii="Times New Roman" w:hAnsi="Times New Roman" w:cs="Times New Roman"/>
          <w:sz w:val="24"/>
          <w:szCs w:val="24"/>
        </w:rPr>
        <w:t xml:space="preserve"> pre</w:t>
      </w:r>
      <w:r w:rsidR="000947F4" w:rsidRPr="003D74D5">
        <w:rPr>
          <w:rFonts w:ascii="Times New Roman" w:hAnsi="Times New Roman" w:cs="Times New Roman"/>
          <w:sz w:val="24"/>
          <w:szCs w:val="24"/>
        </w:rPr>
        <w:t>d</w:t>
      </w:r>
      <w:r w:rsidRPr="003D74D5">
        <w:rPr>
          <w:rFonts w:ascii="Times New Roman" w:hAnsi="Times New Roman" w:cs="Times New Roman"/>
          <w:sz w:val="24"/>
          <w:szCs w:val="24"/>
        </w:rPr>
        <w:t>sedava</w:t>
      </w:r>
      <w:r w:rsidR="003444C3" w:rsidRPr="003D74D5">
        <w:rPr>
          <w:rFonts w:ascii="Times New Roman" w:hAnsi="Times New Roman" w:cs="Times New Roman"/>
          <w:sz w:val="24"/>
          <w:szCs w:val="24"/>
        </w:rPr>
        <w:t xml:space="preserve"> Savet</w:t>
      </w:r>
      <w:r w:rsidRPr="003D74D5">
        <w:rPr>
          <w:rFonts w:ascii="Times New Roman" w:hAnsi="Times New Roman" w:cs="Times New Roman"/>
          <w:sz w:val="24"/>
          <w:szCs w:val="24"/>
        </w:rPr>
        <w:t xml:space="preserve">, koji se sastoji od </w:t>
      </w:r>
      <w:r w:rsidR="000947F4" w:rsidRPr="003D74D5">
        <w:rPr>
          <w:rFonts w:ascii="Times New Roman" w:hAnsi="Times New Roman" w:cs="Times New Roman"/>
          <w:sz w:val="24"/>
          <w:szCs w:val="24"/>
        </w:rPr>
        <w:t>G</w:t>
      </w:r>
      <w:r w:rsidRPr="003D74D5">
        <w:rPr>
          <w:rFonts w:ascii="Times New Roman" w:hAnsi="Times New Roman" w:cs="Times New Roman"/>
          <w:sz w:val="24"/>
          <w:szCs w:val="24"/>
        </w:rPr>
        <w:t xml:space="preserve">lavnog </w:t>
      </w:r>
      <w:r w:rsidR="000947F4" w:rsidRPr="003D74D5">
        <w:rPr>
          <w:rFonts w:ascii="Times New Roman" w:hAnsi="Times New Roman" w:cs="Times New Roman"/>
          <w:sz w:val="24"/>
          <w:szCs w:val="24"/>
        </w:rPr>
        <w:t>N</w:t>
      </w:r>
      <w:r w:rsidRPr="003D74D5">
        <w:rPr>
          <w:rFonts w:ascii="Times New Roman" w:hAnsi="Times New Roman" w:cs="Times New Roman"/>
          <w:sz w:val="24"/>
          <w:szCs w:val="24"/>
        </w:rPr>
        <w:t xml:space="preserve">adzornika i četiri </w:t>
      </w:r>
      <w:r w:rsidR="000947F4" w:rsidRPr="003D74D5">
        <w:rPr>
          <w:rFonts w:ascii="Times New Roman" w:hAnsi="Times New Roman" w:cs="Times New Roman"/>
          <w:sz w:val="24"/>
          <w:szCs w:val="24"/>
        </w:rPr>
        <w:t>N</w:t>
      </w:r>
      <w:r w:rsidRPr="003D74D5">
        <w:rPr>
          <w:rFonts w:ascii="Times New Roman" w:hAnsi="Times New Roman" w:cs="Times New Roman"/>
          <w:sz w:val="24"/>
          <w:szCs w:val="24"/>
        </w:rPr>
        <w:t xml:space="preserve">adzornih </w:t>
      </w:r>
      <w:r w:rsidR="000947F4" w:rsidRPr="003D74D5">
        <w:rPr>
          <w:rFonts w:ascii="Times New Roman" w:hAnsi="Times New Roman" w:cs="Times New Roman"/>
          <w:sz w:val="24"/>
          <w:szCs w:val="24"/>
        </w:rPr>
        <w:t>Državnih Z</w:t>
      </w:r>
      <w:r w:rsidRPr="003D74D5">
        <w:rPr>
          <w:rFonts w:ascii="Times New Roman" w:hAnsi="Times New Roman" w:cs="Times New Roman"/>
          <w:sz w:val="24"/>
          <w:szCs w:val="24"/>
        </w:rPr>
        <w:t>vaničnika , koje imenuje Skupština  Kosova.</w:t>
      </w:r>
    </w:p>
    <w:p w:rsidR="00D372D0" w:rsidRPr="003D74D5" w:rsidRDefault="00D372D0" w:rsidP="00051F10">
      <w:pPr>
        <w:jc w:val="both"/>
        <w:rPr>
          <w:rFonts w:ascii="Times New Roman" w:hAnsi="Times New Roman" w:cs="Times New Roman"/>
          <w:sz w:val="24"/>
          <w:szCs w:val="24"/>
        </w:rPr>
      </w:pPr>
      <w:r w:rsidRPr="003D74D5">
        <w:rPr>
          <w:rFonts w:ascii="Times New Roman" w:hAnsi="Times New Roman" w:cs="Times New Roman"/>
          <w:sz w:val="24"/>
          <w:szCs w:val="24"/>
        </w:rPr>
        <w:t>Državna Agencija za Zaštitu Ličnih Podataka je nezavisna državna institucija , osnovana na osnovu Zakona o zaštiti ličnih podataka i odgovor</w:t>
      </w:r>
      <w:r w:rsidR="000947F4" w:rsidRPr="003D74D5">
        <w:rPr>
          <w:rFonts w:ascii="Times New Roman" w:hAnsi="Times New Roman" w:cs="Times New Roman"/>
          <w:sz w:val="24"/>
          <w:szCs w:val="24"/>
        </w:rPr>
        <w:t>na</w:t>
      </w:r>
      <w:r w:rsidRPr="003D74D5">
        <w:rPr>
          <w:rFonts w:ascii="Times New Roman" w:hAnsi="Times New Roman" w:cs="Times New Roman"/>
          <w:sz w:val="24"/>
          <w:szCs w:val="24"/>
        </w:rPr>
        <w:t xml:space="preserve"> je za nadgledanje legitim</w:t>
      </w:r>
      <w:r w:rsidR="000947F4" w:rsidRPr="003D74D5">
        <w:rPr>
          <w:rFonts w:ascii="Times New Roman" w:hAnsi="Times New Roman" w:cs="Times New Roman"/>
          <w:sz w:val="24"/>
          <w:szCs w:val="24"/>
        </w:rPr>
        <w:t xml:space="preserve">nost i </w:t>
      </w:r>
      <w:r w:rsidRPr="003D74D5">
        <w:rPr>
          <w:rFonts w:ascii="Times New Roman" w:hAnsi="Times New Roman" w:cs="Times New Roman"/>
          <w:sz w:val="24"/>
          <w:szCs w:val="24"/>
        </w:rPr>
        <w:t>obradu podataka o ličnosti</w:t>
      </w:r>
      <w:r w:rsidR="006D72D9" w:rsidRPr="003D74D5">
        <w:rPr>
          <w:rFonts w:ascii="Times New Roman" w:hAnsi="Times New Roman" w:cs="Times New Roman"/>
          <w:sz w:val="24"/>
          <w:szCs w:val="24"/>
        </w:rPr>
        <w:t>.</w:t>
      </w:r>
      <w:r w:rsidRPr="003D74D5">
        <w:rPr>
          <w:rFonts w:ascii="Times New Roman" w:hAnsi="Times New Roman" w:cs="Times New Roman"/>
          <w:sz w:val="24"/>
          <w:szCs w:val="24"/>
        </w:rPr>
        <w:t xml:space="preserve"> Agencija je čel</w:t>
      </w:r>
      <w:r w:rsidR="006D72D9" w:rsidRPr="003D74D5">
        <w:rPr>
          <w:rFonts w:ascii="Times New Roman" w:hAnsi="Times New Roman" w:cs="Times New Roman"/>
          <w:sz w:val="24"/>
          <w:szCs w:val="24"/>
        </w:rPr>
        <w:t>o</w:t>
      </w:r>
      <w:r w:rsidRPr="003D74D5">
        <w:rPr>
          <w:rFonts w:ascii="Times New Roman" w:hAnsi="Times New Roman" w:cs="Times New Roman"/>
          <w:sz w:val="24"/>
          <w:szCs w:val="24"/>
        </w:rPr>
        <w:t xml:space="preserve"> Saveta , koji se sastoji od </w:t>
      </w:r>
      <w:r w:rsidR="006D72D9" w:rsidRPr="003D74D5">
        <w:rPr>
          <w:rFonts w:ascii="Times New Roman" w:hAnsi="Times New Roman" w:cs="Times New Roman"/>
          <w:sz w:val="24"/>
          <w:szCs w:val="24"/>
        </w:rPr>
        <w:t>G</w:t>
      </w:r>
      <w:r w:rsidRPr="003D74D5">
        <w:rPr>
          <w:rFonts w:ascii="Times New Roman" w:hAnsi="Times New Roman" w:cs="Times New Roman"/>
          <w:sz w:val="24"/>
          <w:szCs w:val="24"/>
        </w:rPr>
        <w:t xml:space="preserve">lavnog </w:t>
      </w:r>
      <w:r w:rsidR="006D72D9" w:rsidRPr="003D74D5">
        <w:rPr>
          <w:rFonts w:ascii="Times New Roman" w:hAnsi="Times New Roman" w:cs="Times New Roman"/>
          <w:sz w:val="24"/>
          <w:szCs w:val="24"/>
        </w:rPr>
        <w:t>N</w:t>
      </w:r>
      <w:r w:rsidRPr="003D74D5">
        <w:rPr>
          <w:rFonts w:ascii="Times New Roman" w:hAnsi="Times New Roman" w:cs="Times New Roman"/>
          <w:sz w:val="24"/>
          <w:szCs w:val="24"/>
        </w:rPr>
        <w:t>adzornika i četiri nadzornih državnih zvaničnika , koje imenuje Skupština .</w:t>
      </w:r>
    </w:p>
    <w:p w:rsidR="00D372D0" w:rsidRPr="003D74D5" w:rsidRDefault="00D372D0"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Agencija savetuje </w:t>
      </w:r>
      <w:r w:rsidR="006D72D9" w:rsidRPr="003D74D5">
        <w:rPr>
          <w:rFonts w:ascii="Times New Roman" w:hAnsi="Times New Roman" w:cs="Times New Roman"/>
          <w:sz w:val="24"/>
          <w:szCs w:val="24"/>
        </w:rPr>
        <w:t>Skupštinu, Vladu</w:t>
      </w:r>
      <w:r w:rsidRPr="003D74D5">
        <w:rPr>
          <w:rFonts w:ascii="Times New Roman" w:hAnsi="Times New Roman" w:cs="Times New Roman"/>
          <w:sz w:val="24"/>
          <w:szCs w:val="24"/>
        </w:rPr>
        <w:t>, organe</w:t>
      </w:r>
      <w:r w:rsidR="006D72D9" w:rsidRPr="003D74D5">
        <w:rPr>
          <w:rFonts w:ascii="Times New Roman" w:hAnsi="Times New Roman" w:cs="Times New Roman"/>
          <w:sz w:val="24"/>
          <w:szCs w:val="24"/>
        </w:rPr>
        <w:t xml:space="preserve"> lokalne uprave</w:t>
      </w:r>
      <w:r w:rsidRPr="003D74D5">
        <w:rPr>
          <w:rFonts w:ascii="Times New Roman" w:hAnsi="Times New Roman" w:cs="Times New Roman"/>
          <w:sz w:val="24"/>
          <w:szCs w:val="24"/>
        </w:rPr>
        <w:t xml:space="preserve">, druge državne organe, </w:t>
      </w:r>
      <w:r w:rsidR="006D72D9" w:rsidRPr="003D74D5">
        <w:rPr>
          <w:rFonts w:ascii="Times New Roman" w:hAnsi="Times New Roman" w:cs="Times New Roman"/>
          <w:sz w:val="24"/>
          <w:szCs w:val="24"/>
        </w:rPr>
        <w:t xml:space="preserve">vršioce </w:t>
      </w:r>
      <w:r w:rsidR="00C875FA" w:rsidRPr="003D74D5">
        <w:rPr>
          <w:rFonts w:ascii="Times New Roman" w:hAnsi="Times New Roman" w:cs="Times New Roman"/>
          <w:sz w:val="24"/>
          <w:szCs w:val="24"/>
        </w:rPr>
        <w:t>duđnosti</w:t>
      </w:r>
      <w:r w:rsidRPr="003D74D5">
        <w:rPr>
          <w:rFonts w:ascii="Times New Roman" w:hAnsi="Times New Roman" w:cs="Times New Roman"/>
          <w:sz w:val="24"/>
          <w:szCs w:val="24"/>
        </w:rPr>
        <w:t xml:space="preserve"> javne vlasti i privatne institucije o svim pitanjima vezan</w:t>
      </w:r>
      <w:r w:rsidR="006D72D9" w:rsidRPr="003D74D5">
        <w:rPr>
          <w:rFonts w:ascii="Times New Roman" w:hAnsi="Times New Roman" w:cs="Times New Roman"/>
          <w:sz w:val="24"/>
          <w:szCs w:val="24"/>
        </w:rPr>
        <w:t>a</w:t>
      </w:r>
      <w:r w:rsidRPr="003D74D5">
        <w:rPr>
          <w:rFonts w:ascii="Times New Roman" w:hAnsi="Times New Roman" w:cs="Times New Roman"/>
          <w:sz w:val="24"/>
          <w:szCs w:val="24"/>
        </w:rPr>
        <w:t xml:space="preserve"> za zaštitu podataka , </w:t>
      </w:r>
      <w:r w:rsidR="00C875FA" w:rsidRPr="003D74D5">
        <w:rPr>
          <w:rFonts w:ascii="Times New Roman" w:hAnsi="Times New Roman" w:cs="Times New Roman"/>
          <w:sz w:val="24"/>
          <w:szCs w:val="24"/>
        </w:rPr>
        <w:t>uključujući i tumačenja i prim</w:t>
      </w:r>
      <w:r w:rsidRPr="003D74D5">
        <w:rPr>
          <w:rFonts w:ascii="Times New Roman" w:hAnsi="Times New Roman" w:cs="Times New Roman"/>
          <w:sz w:val="24"/>
          <w:szCs w:val="24"/>
        </w:rPr>
        <w:t>ene relevantnih zakona koji regulišu obradu ličnih podataka .</w:t>
      </w:r>
    </w:p>
    <w:p w:rsidR="00BA56F9" w:rsidRPr="003D74D5" w:rsidRDefault="00D372D0"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Agencija </w:t>
      </w:r>
      <w:r w:rsidR="006D72D9" w:rsidRPr="003D74D5">
        <w:rPr>
          <w:rFonts w:ascii="Times New Roman" w:hAnsi="Times New Roman" w:cs="Times New Roman"/>
          <w:sz w:val="24"/>
          <w:szCs w:val="24"/>
        </w:rPr>
        <w:t xml:space="preserve">treba da </w:t>
      </w:r>
      <w:r w:rsidR="00C875FA" w:rsidRPr="003D74D5">
        <w:rPr>
          <w:rFonts w:ascii="Times New Roman" w:hAnsi="Times New Roman" w:cs="Times New Roman"/>
          <w:sz w:val="24"/>
          <w:szCs w:val="24"/>
        </w:rPr>
        <w:t xml:space="preserve">konsultuje </w:t>
      </w:r>
      <w:r w:rsidRPr="003D74D5">
        <w:rPr>
          <w:rFonts w:ascii="Times New Roman" w:hAnsi="Times New Roman" w:cs="Times New Roman"/>
          <w:sz w:val="24"/>
          <w:szCs w:val="24"/>
        </w:rPr>
        <w:t>Skupštin</w:t>
      </w:r>
      <w:r w:rsidR="006D72D9" w:rsidRPr="003D74D5">
        <w:rPr>
          <w:rFonts w:ascii="Times New Roman" w:hAnsi="Times New Roman" w:cs="Times New Roman"/>
          <w:sz w:val="24"/>
          <w:szCs w:val="24"/>
        </w:rPr>
        <w:t>u</w:t>
      </w:r>
      <w:r w:rsidRPr="003D74D5">
        <w:rPr>
          <w:rFonts w:ascii="Times New Roman" w:hAnsi="Times New Roman" w:cs="Times New Roman"/>
          <w:sz w:val="24"/>
          <w:szCs w:val="24"/>
        </w:rPr>
        <w:t xml:space="preserve"> i Vlad</w:t>
      </w:r>
      <w:r w:rsidR="006D72D9" w:rsidRPr="003D74D5">
        <w:rPr>
          <w:rFonts w:ascii="Times New Roman" w:hAnsi="Times New Roman" w:cs="Times New Roman"/>
          <w:sz w:val="24"/>
          <w:szCs w:val="24"/>
        </w:rPr>
        <w:t>u</w:t>
      </w:r>
      <w:r w:rsidR="00C875FA" w:rsidRPr="003D74D5">
        <w:rPr>
          <w:rFonts w:ascii="Times New Roman" w:hAnsi="Times New Roman" w:cs="Times New Roman"/>
          <w:sz w:val="24"/>
          <w:szCs w:val="24"/>
        </w:rPr>
        <w:t xml:space="preserve"> Kosova,</w:t>
      </w:r>
      <w:r w:rsidRPr="003D74D5">
        <w:rPr>
          <w:rFonts w:ascii="Times New Roman" w:hAnsi="Times New Roman" w:cs="Times New Roman"/>
          <w:sz w:val="24"/>
          <w:szCs w:val="24"/>
        </w:rPr>
        <w:t xml:space="preserve"> </w:t>
      </w:r>
      <w:r w:rsidR="00C875FA" w:rsidRPr="003D74D5">
        <w:rPr>
          <w:rFonts w:ascii="Times New Roman" w:hAnsi="Times New Roman" w:cs="Times New Roman"/>
          <w:sz w:val="24"/>
          <w:szCs w:val="24"/>
        </w:rPr>
        <w:t>prilikom</w:t>
      </w:r>
      <w:r w:rsidRPr="003D74D5">
        <w:rPr>
          <w:rFonts w:ascii="Times New Roman" w:hAnsi="Times New Roman" w:cs="Times New Roman"/>
          <w:sz w:val="24"/>
          <w:szCs w:val="24"/>
        </w:rPr>
        <w:t xml:space="preserve"> izrade zakonskih i administrativnih mera koje se odnose na obradu ličnih podataka .</w:t>
      </w:r>
    </w:p>
    <w:p w:rsidR="00864936" w:rsidRPr="003D74D5" w:rsidRDefault="00D372D0"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Agencija odlučuje o žalbama osoba ako on ili ona smatra da su </w:t>
      </w:r>
      <w:r w:rsidR="006D72D9" w:rsidRPr="003D74D5">
        <w:rPr>
          <w:rFonts w:ascii="Times New Roman" w:hAnsi="Times New Roman" w:cs="Times New Roman"/>
          <w:sz w:val="24"/>
          <w:szCs w:val="24"/>
        </w:rPr>
        <w:t xml:space="preserve">im </w:t>
      </w:r>
      <w:r w:rsidRPr="003D74D5">
        <w:rPr>
          <w:rFonts w:ascii="Times New Roman" w:hAnsi="Times New Roman" w:cs="Times New Roman"/>
          <w:sz w:val="24"/>
          <w:szCs w:val="24"/>
        </w:rPr>
        <w:t>prekršena njihova prava na zaštitu podat</w:t>
      </w:r>
      <w:r w:rsidR="006D72D9" w:rsidRPr="003D74D5">
        <w:rPr>
          <w:rFonts w:ascii="Times New Roman" w:hAnsi="Times New Roman" w:cs="Times New Roman"/>
          <w:sz w:val="24"/>
          <w:szCs w:val="24"/>
        </w:rPr>
        <w:t xml:space="preserve">aka , i obavesti podnosioca podneska </w:t>
      </w:r>
      <w:r w:rsidRPr="003D74D5">
        <w:rPr>
          <w:rFonts w:ascii="Times New Roman" w:hAnsi="Times New Roman" w:cs="Times New Roman"/>
          <w:sz w:val="24"/>
          <w:szCs w:val="24"/>
        </w:rPr>
        <w:t xml:space="preserve">o ishodu i preduzetim merama ; </w:t>
      </w:r>
      <w:r w:rsidR="00EC0809" w:rsidRPr="003D74D5">
        <w:rPr>
          <w:rFonts w:ascii="Times New Roman" w:hAnsi="Times New Roman" w:cs="Times New Roman"/>
          <w:sz w:val="24"/>
          <w:szCs w:val="24"/>
        </w:rPr>
        <w:t xml:space="preserve">Daje </w:t>
      </w:r>
      <w:r w:rsidR="00C875FA" w:rsidRPr="003D74D5">
        <w:rPr>
          <w:rFonts w:ascii="Times New Roman" w:hAnsi="Times New Roman" w:cs="Times New Roman"/>
          <w:sz w:val="24"/>
          <w:szCs w:val="24"/>
        </w:rPr>
        <w:t>s</w:t>
      </w:r>
      <w:r w:rsidRPr="003D74D5">
        <w:rPr>
          <w:rFonts w:ascii="Times New Roman" w:hAnsi="Times New Roman" w:cs="Times New Roman"/>
          <w:sz w:val="24"/>
          <w:szCs w:val="24"/>
        </w:rPr>
        <w:t xml:space="preserve">aglasnost u vezi </w:t>
      </w:r>
    </w:p>
    <w:p w:rsidR="00C875FA" w:rsidRPr="003D74D5" w:rsidRDefault="00D372D0"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stvaranja sistemskih </w:t>
      </w:r>
      <w:r w:rsidR="00C875FA" w:rsidRPr="003D74D5">
        <w:rPr>
          <w:rFonts w:ascii="Times New Roman" w:hAnsi="Times New Roman" w:cs="Times New Roman"/>
          <w:sz w:val="24"/>
          <w:szCs w:val="24"/>
        </w:rPr>
        <w:t>dosijea</w:t>
      </w:r>
      <w:r w:rsidRPr="003D74D5">
        <w:rPr>
          <w:rFonts w:ascii="Times New Roman" w:hAnsi="Times New Roman" w:cs="Times New Roman"/>
          <w:sz w:val="24"/>
          <w:szCs w:val="24"/>
        </w:rPr>
        <w:t xml:space="preserve"> i </w:t>
      </w:r>
      <w:r w:rsidR="00C875FA" w:rsidRPr="003D74D5">
        <w:rPr>
          <w:rFonts w:ascii="Times New Roman" w:hAnsi="Times New Roman" w:cs="Times New Roman"/>
          <w:sz w:val="24"/>
          <w:szCs w:val="24"/>
        </w:rPr>
        <w:t>formira i</w:t>
      </w:r>
      <w:r w:rsidRPr="003D74D5">
        <w:rPr>
          <w:rFonts w:ascii="Times New Roman" w:hAnsi="Times New Roman" w:cs="Times New Roman"/>
          <w:sz w:val="24"/>
          <w:szCs w:val="24"/>
        </w:rPr>
        <w:t xml:space="preserve"> održava sistem </w:t>
      </w:r>
      <w:r w:rsidR="00C875FA" w:rsidRPr="003D74D5">
        <w:rPr>
          <w:rFonts w:ascii="Times New Roman" w:hAnsi="Times New Roman" w:cs="Times New Roman"/>
          <w:sz w:val="24"/>
          <w:szCs w:val="24"/>
        </w:rPr>
        <w:t>dosijea</w:t>
      </w:r>
      <w:r w:rsidR="006D72D9" w:rsidRPr="003D74D5">
        <w:rPr>
          <w:rFonts w:ascii="Times New Roman" w:hAnsi="Times New Roman" w:cs="Times New Roman"/>
          <w:sz w:val="24"/>
          <w:szCs w:val="24"/>
        </w:rPr>
        <w:t xml:space="preserve"> registratora</w:t>
      </w:r>
      <w:r w:rsidRPr="003D74D5">
        <w:rPr>
          <w:rFonts w:ascii="Times New Roman" w:hAnsi="Times New Roman" w:cs="Times New Roman"/>
          <w:sz w:val="24"/>
          <w:szCs w:val="24"/>
        </w:rPr>
        <w:t>; Nadgleda odgovarajuće postupke i organizacione mere tehničk</w:t>
      </w:r>
      <w:r w:rsidR="00EC0809" w:rsidRPr="003D74D5">
        <w:rPr>
          <w:rFonts w:ascii="Times New Roman" w:hAnsi="Times New Roman" w:cs="Times New Roman"/>
          <w:sz w:val="24"/>
          <w:szCs w:val="24"/>
        </w:rPr>
        <w:t>og</w:t>
      </w:r>
      <w:r w:rsidRPr="003D74D5">
        <w:rPr>
          <w:rFonts w:ascii="Times New Roman" w:hAnsi="Times New Roman" w:cs="Times New Roman"/>
          <w:sz w:val="24"/>
          <w:szCs w:val="24"/>
        </w:rPr>
        <w:t xml:space="preserve"> i logično - tehničk</w:t>
      </w:r>
      <w:r w:rsidR="00EC0809" w:rsidRPr="003D74D5">
        <w:rPr>
          <w:rFonts w:ascii="Times New Roman" w:hAnsi="Times New Roman" w:cs="Times New Roman"/>
          <w:sz w:val="24"/>
          <w:szCs w:val="24"/>
        </w:rPr>
        <w:t>kog</w:t>
      </w:r>
      <w:r w:rsidRPr="003D74D5">
        <w:rPr>
          <w:rFonts w:ascii="Times New Roman" w:hAnsi="Times New Roman" w:cs="Times New Roman"/>
          <w:sz w:val="24"/>
          <w:szCs w:val="24"/>
        </w:rPr>
        <w:t xml:space="preserve"> obezbeđenja ličn</w:t>
      </w:r>
      <w:r w:rsidR="00EC0809" w:rsidRPr="003D74D5">
        <w:rPr>
          <w:rFonts w:ascii="Times New Roman" w:hAnsi="Times New Roman" w:cs="Times New Roman"/>
          <w:sz w:val="24"/>
          <w:szCs w:val="24"/>
        </w:rPr>
        <w:t>ih</w:t>
      </w:r>
      <w:r w:rsidRPr="003D74D5">
        <w:rPr>
          <w:rFonts w:ascii="Times New Roman" w:hAnsi="Times New Roman" w:cs="Times New Roman"/>
          <w:sz w:val="24"/>
          <w:szCs w:val="24"/>
        </w:rPr>
        <w:t xml:space="preserve"> podatk</w:t>
      </w:r>
      <w:r w:rsidR="00EC0809" w:rsidRPr="003D74D5">
        <w:rPr>
          <w:rFonts w:ascii="Times New Roman" w:hAnsi="Times New Roman" w:cs="Times New Roman"/>
          <w:sz w:val="24"/>
          <w:szCs w:val="24"/>
        </w:rPr>
        <w:t>a</w:t>
      </w:r>
      <w:r w:rsidRPr="003D74D5">
        <w:rPr>
          <w:rFonts w:ascii="Times New Roman" w:hAnsi="Times New Roman" w:cs="Times New Roman"/>
          <w:sz w:val="24"/>
          <w:szCs w:val="24"/>
        </w:rPr>
        <w:t xml:space="preserve">; Sprovodi inspekcije i revizije </w:t>
      </w:r>
      <w:r w:rsidR="00EC0809" w:rsidRPr="003D74D5">
        <w:rPr>
          <w:rFonts w:ascii="Times New Roman" w:hAnsi="Times New Roman" w:cs="Times New Roman"/>
          <w:sz w:val="24"/>
          <w:szCs w:val="24"/>
        </w:rPr>
        <w:t xml:space="preserve">za nadgledanje </w:t>
      </w:r>
      <w:r w:rsidRPr="003D74D5">
        <w:rPr>
          <w:rFonts w:ascii="Times New Roman" w:hAnsi="Times New Roman" w:cs="Times New Roman"/>
          <w:sz w:val="24"/>
          <w:szCs w:val="24"/>
        </w:rPr>
        <w:t>primen</w:t>
      </w:r>
      <w:r w:rsidR="00EC0809" w:rsidRPr="003D74D5">
        <w:rPr>
          <w:rFonts w:ascii="Times New Roman" w:hAnsi="Times New Roman" w:cs="Times New Roman"/>
          <w:sz w:val="24"/>
          <w:szCs w:val="24"/>
        </w:rPr>
        <w:t>e</w:t>
      </w:r>
      <w:r w:rsidRPr="003D74D5">
        <w:rPr>
          <w:rFonts w:ascii="Times New Roman" w:hAnsi="Times New Roman" w:cs="Times New Roman"/>
          <w:sz w:val="24"/>
          <w:szCs w:val="24"/>
        </w:rPr>
        <w:t xml:space="preserve"> Zakona o </w:t>
      </w:r>
      <w:r w:rsidR="00C875FA" w:rsidRPr="003D74D5">
        <w:rPr>
          <w:rFonts w:ascii="Times New Roman" w:hAnsi="Times New Roman" w:cs="Times New Roman"/>
          <w:sz w:val="24"/>
          <w:szCs w:val="24"/>
        </w:rPr>
        <w:t>Z</w:t>
      </w:r>
      <w:r w:rsidRPr="003D74D5">
        <w:rPr>
          <w:rFonts w:ascii="Times New Roman" w:hAnsi="Times New Roman" w:cs="Times New Roman"/>
          <w:sz w:val="24"/>
          <w:szCs w:val="24"/>
        </w:rPr>
        <w:t xml:space="preserve">aštiti </w:t>
      </w:r>
      <w:r w:rsidR="00C875FA" w:rsidRPr="003D74D5">
        <w:rPr>
          <w:rFonts w:ascii="Times New Roman" w:hAnsi="Times New Roman" w:cs="Times New Roman"/>
          <w:sz w:val="24"/>
          <w:szCs w:val="24"/>
        </w:rPr>
        <w:t>L</w:t>
      </w:r>
      <w:r w:rsidR="006D72D9" w:rsidRPr="003D74D5">
        <w:rPr>
          <w:rFonts w:ascii="Times New Roman" w:hAnsi="Times New Roman" w:cs="Times New Roman"/>
          <w:sz w:val="24"/>
          <w:szCs w:val="24"/>
        </w:rPr>
        <w:t>ičn</w:t>
      </w:r>
      <w:r w:rsidR="00EC0809" w:rsidRPr="003D74D5">
        <w:rPr>
          <w:rFonts w:ascii="Times New Roman" w:hAnsi="Times New Roman" w:cs="Times New Roman"/>
          <w:sz w:val="24"/>
          <w:szCs w:val="24"/>
        </w:rPr>
        <w:t xml:space="preserve">ih </w:t>
      </w:r>
      <w:r w:rsidR="00C875FA" w:rsidRPr="003D74D5">
        <w:rPr>
          <w:rFonts w:ascii="Times New Roman" w:hAnsi="Times New Roman" w:cs="Times New Roman"/>
          <w:sz w:val="24"/>
          <w:szCs w:val="24"/>
        </w:rPr>
        <w:t>P</w:t>
      </w:r>
      <w:r w:rsidRPr="003D74D5">
        <w:rPr>
          <w:rFonts w:ascii="Times New Roman" w:hAnsi="Times New Roman" w:cs="Times New Roman"/>
          <w:sz w:val="24"/>
          <w:szCs w:val="24"/>
        </w:rPr>
        <w:t>odataka i bilo kog drugog zakona ili uredbe koja reguliše obradu ličnih podataka .</w:t>
      </w:r>
    </w:p>
    <w:p w:rsidR="00C42B20" w:rsidRPr="003D74D5" w:rsidRDefault="00EC0809" w:rsidP="00051F10">
      <w:pPr>
        <w:jc w:val="both"/>
        <w:rPr>
          <w:rFonts w:ascii="Times New Roman" w:hAnsi="Times New Roman" w:cs="Times New Roman"/>
          <w:sz w:val="24"/>
          <w:szCs w:val="24"/>
        </w:rPr>
      </w:pPr>
      <w:r w:rsidRPr="003D74D5">
        <w:rPr>
          <w:rFonts w:ascii="Times New Roman" w:hAnsi="Times New Roman" w:cs="Times New Roman"/>
          <w:sz w:val="24"/>
          <w:szCs w:val="24"/>
        </w:rPr>
        <w:t xml:space="preserve">Agencija sarađuje sa državnim </w:t>
      </w:r>
      <w:r w:rsidR="006D72D9" w:rsidRPr="003D74D5">
        <w:rPr>
          <w:rFonts w:ascii="Times New Roman" w:hAnsi="Times New Roman" w:cs="Times New Roman"/>
          <w:sz w:val="24"/>
          <w:szCs w:val="24"/>
        </w:rPr>
        <w:t>i međunarodnim organima</w:t>
      </w:r>
      <w:r w:rsidRPr="003D74D5">
        <w:rPr>
          <w:rFonts w:ascii="Times New Roman" w:hAnsi="Times New Roman" w:cs="Times New Roman"/>
          <w:sz w:val="24"/>
          <w:szCs w:val="24"/>
        </w:rPr>
        <w:t xml:space="preserve"> i organima Evropske Unije o pitanjima koja se smatraju važnim za zaštitu ličnih podataka; Nadgleda </w:t>
      </w:r>
      <w:r w:rsidR="00F37AFB" w:rsidRPr="003D74D5">
        <w:rPr>
          <w:rFonts w:ascii="Times New Roman" w:hAnsi="Times New Roman" w:cs="Times New Roman"/>
          <w:sz w:val="24"/>
          <w:szCs w:val="24"/>
        </w:rPr>
        <w:t>sprovodjenje</w:t>
      </w:r>
      <w:r w:rsidRPr="003D74D5">
        <w:rPr>
          <w:rFonts w:ascii="Times New Roman" w:hAnsi="Times New Roman" w:cs="Times New Roman"/>
          <w:sz w:val="24"/>
          <w:szCs w:val="24"/>
        </w:rPr>
        <w:t xml:space="preserve"> odredbi o prenosu podataka ; Podn</w:t>
      </w:r>
      <w:r w:rsidR="006D72D9" w:rsidRPr="003D74D5">
        <w:rPr>
          <w:rFonts w:ascii="Times New Roman" w:hAnsi="Times New Roman" w:cs="Times New Roman"/>
          <w:sz w:val="24"/>
          <w:szCs w:val="24"/>
        </w:rPr>
        <w:t>osi</w:t>
      </w:r>
      <w:r w:rsidRPr="003D74D5">
        <w:rPr>
          <w:rFonts w:ascii="Times New Roman" w:hAnsi="Times New Roman" w:cs="Times New Roman"/>
          <w:sz w:val="24"/>
          <w:szCs w:val="24"/>
        </w:rPr>
        <w:t xml:space="preserve"> zahtev Ustavnom </w:t>
      </w:r>
      <w:r w:rsidR="00F37AFB" w:rsidRPr="003D74D5">
        <w:rPr>
          <w:rFonts w:ascii="Times New Roman" w:hAnsi="Times New Roman" w:cs="Times New Roman"/>
          <w:sz w:val="24"/>
          <w:szCs w:val="24"/>
        </w:rPr>
        <w:t>S</w:t>
      </w:r>
      <w:r w:rsidRPr="003D74D5">
        <w:rPr>
          <w:rFonts w:ascii="Times New Roman" w:hAnsi="Times New Roman" w:cs="Times New Roman"/>
          <w:sz w:val="24"/>
          <w:szCs w:val="24"/>
        </w:rPr>
        <w:t xml:space="preserve">udu Kosova za ocenu ustavnosti zakona , propisa i drugih akata prilikom razmatranja ako </w:t>
      </w:r>
      <w:r w:rsidR="00F37AFB" w:rsidRPr="003D74D5">
        <w:rPr>
          <w:rFonts w:ascii="Times New Roman" w:hAnsi="Times New Roman" w:cs="Times New Roman"/>
          <w:sz w:val="24"/>
          <w:szCs w:val="24"/>
        </w:rPr>
        <w:t>s</w:t>
      </w:r>
      <w:r w:rsidR="006D72D9" w:rsidRPr="003D74D5">
        <w:rPr>
          <w:rFonts w:ascii="Times New Roman" w:hAnsi="Times New Roman" w:cs="Times New Roman"/>
          <w:sz w:val="24"/>
          <w:szCs w:val="24"/>
        </w:rPr>
        <w:t>m</w:t>
      </w:r>
      <w:r w:rsidR="00F37AFB" w:rsidRPr="003D74D5">
        <w:rPr>
          <w:rFonts w:ascii="Times New Roman" w:hAnsi="Times New Roman" w:cs="Times New Roman"/>
          <w:sz w:val="24"/>
          <w:szCs w:val="24"/>
        </w:rPr>
        <w:t xml:space="preserve">atra </w:t>
      </w:r>
      <w:r w:rsidRPr="003D74D5">
        <w:rPr>
          <w:rFonts w:ascii="Times New Roman" w:hAnsi="Times New Roman" w:cs="Times New Roman"/>
          <w:sz w:val="24"/>
          <w:szCs w:val="24"/>
        </w:rPr>
        <w:t>da nisu u skladu sa prav</w:t>
      </w:r>
      <w:r w:rsidR="00F37AFB" w:rsidRPr="003D74D5">
        <w:rPr>
          <w:rFonts w:ascii="Times New Roman" w:hAnsi="Times New Roman" w:cs="Times New Roman"/>
          <w:sz w:val="24"/>
          <w:szCs w:val="24"/>
        </w:rPr>
        <w:t>ima na zaštitu podataka</w:t>
      </w:r>
      <w:r w:rsidRPr="003D74D5">
        <w:rPr>
          <w:rFonts w:ascii="Times New Roman" w:hAnsi="Times New Roman" w:cs="Times New Roman"/>
          <w:sz w:val="24"/>
          <w:szCs w:val="24"/>
        </w:rPr>
        <w:t xml:space="preserve">, kao što je predviđeno u članu 36. Ustava Republike Kosova; </w:t>
      </w:r>
      <w:r w:rsidR="00F37AFB" w:rsidRPr="003D74D5">
        <w:rPr>
          <w:rFonts w:ascii="Times New Roman" w:hAnsi="Times New Roman" w:cs="Times New Roman"/>
          <w:sz w:val="24"/>
          <w:szCs w:val="24"/>
        </w:rPr>
        <w:t>Sačinjav</w:t>
      </w:r>
      <w:r w:rsidR="006D72D9" w:rsidRPr="003D74D5">
        <w:rPr>
          <w:rFonts w:ascii="Times New Roman" w:hAnsi="Times New Roman" w:cs="Times New Roman"/>
          <w:sz w:val="24"/>
          <w:szCs w:val="24"/>
        </w:rPr>
        <w:t>a</w:t>
      </w:r>
      <w:r w:rsidRPr="003D74D5">
        <w:rPr>
          <w:rFonts w:ascii="Times New Roman" w:hAnsi="Times New Roman" w:cs="Times New Roman"/>
          <w:sz w:val="24"/>
          <w:szCs w:val="24"/>
        </w:rPr>
        <w:t xml:space="preserve"> godišnji plan rada i podnosi godišnji izveštaj Skupštini o kretanjima , oceni i preporuka </w:t>
      </w:r>
      <w:r w:rsidR="00C42B20" w:rsidRPr="003D74D5">
        <w:rPr>
          <w:rFonts w:ascii="Times New Roman" w:hAnsi="Times New Roman" w:cs="Times New Roman"/>
          <w:sz w:val="24"/>
          <w:szCs w:val="24"/>
        </w:rPr>
        <w:t>iz</w:t>
      </w:r>
      <w:r w:rsidR="008135A0" w:rsidRPr="003D74D5">
        <w:rPr>
          <w:rFonts w:ascii="Times New Roman" w:hAnsi="Times New Roman" w:cs="Times New Roman"/>
          <w:sz w:val="24"/>
          <w:szCs w:val="24"/>
        </w:rPr>
        <w:t xml:space="preserve"> oblasti zaštite podataka</w:t>
      </w:r>
      <w:r w:rsidRPr="003D74D5">
        <w:rPr>
          <w:rFonts w:ascii="Times New Roman" w:hAnsi="Times New Roman" w:cs="Times New Roman"/>
          <w:sz w:val="24"/>
          <w:szCs w:val="24"/>
        </w:rPr>
        <w:t xml:space="preserve"> </w:t>
      </w:r>
      <w:r w:rsidR="00C42B20" w:rsidRPr="003D74D5">
        <w:rPr>
          <w:rFonts w:ascii="Times New Roman" w:hAnsi="Times New Roman" w:cs="Times New Roman"/>
          <w:sz w:val="24"/>
          <w:szCs w:val="24"/>
        </w:rPr>
        <w:t>i</w:t>
      </w:r>
      <w:r w:rsidRPr="003D74D5">
        <w:rPr>
          <w:rFonts w:ascii="Times New Roman" w:hAnsi="Times New Roman" w:cs="Times New Roman"/>
          <w:sz w:val="24"/>
          <w:szCs w:val="24"/>
        </w:rPr>
        <w:t xml:space="preserve"> ist</w:t>
      </w:r>
      <w:r w:rsidR="008135A0" w:rsidRPr="003D74D5">
        <w:rPr>
          <w:rFonts w:ascii="Times New Roman" w:hAnsi="Times New Roman" w:cs="Times New Roman"/>
          <w:sz w:val="24"/>
          <w:szCs w:val="24"/>
        </w:rPr>
        <w:t>a</w:t>
      </w:r>
      <w:r w:rsidRPr="003D74D5">
        <w:rPr>
          <w:rFonts w:ascii="Times New Roman" w:hAnsi="Times New Roman" w:cs="Times New Roman"/>
          <w:sz w:val="24"/>
          <w:szCs w:val="24"/>
        </w:rPr>
        <w:t xml:space="preserve"> </w:t>
      </w:r>
      <w:r w:rsidR="00C42B20" w:rsidRPr="003D74D5">
        <w:rPr>
          <w:rFonts w:ascii="Times New Roman" w:hAnsi="Times New Roman" w:cs="Times New Roman"/>
          <w:sz w:val="24"/>
          <w:szCs w:val="24"/>
        </w:rPr>
        <w:t>čini javnim</w:t>
      </w:r>
      <w:r w:rsidRPr="003D74D5">
        <w:rPr>
          <w:rFonts w:ascii="Times New Roman" w:hAnsi="Times New Roman" w:cs="Times New Roman"/>
          <w:sz w:val="24"/>
          <w:szCs w:val="24"/>
        </w:rPr>
        <w:t xml:space="preserve">; </w:t>
      </w:r>
      <w:r w:rsidR="00F37AFB" w:rsidRPr="003D74D5">
        <w:rPr>
          <w:rFonts w:ascii="Times New Roman" w:hAnsi="Times New Roman" w:cs="Times New Roman"/>
          <w:sz w:val="24"/>
          <w:szCs w:val="24"/>
        </w:rPr>
        <w:t>Skup</w:t>
      </w:r>
      <w:r w:rsidR="008135A0" w:rsidRPr="003D74D5">
        <w:rPr>
          <w:rFonts w:ascii="Times New Roman" w:hAnsi="Times New Roman" w:cs="Times New Roman"/>
          <w:sz w:val="24"/>
          <w:szCs w:val="24"/>
        </w:rPr>
        <w:t>š</w:t>
      </w:r>
      <w:r w:rsidR="00F37AFB" w:rsidRPr="003D74D5">
        <w:rPr>
          <w:rFonts w:ascii="Times New Roman" w:hAnsi="Times New Roman" w:cs="Times New Roman"/>
          <w:sz w:val="24"/>
          <w:szCs w:val="24"/>
        </w:rPr>
        <w:t>tina</w:t>
      </w:r>
      <w:r w:rsidRPr="003D74D5">
        <w:rPr>
          <w:rFonts w:ascii="Times New Roman" w:hAnsi="Times New Roman" w:cs="Times New Roman"/>
          <w:sz w:val="24"/>
          <w:szCs w:val="24"/>
        </w:rPr>
        <w:t xml:space="preserve"> predlaže godiš</w:t>
      </w:r>
      <w:r w:rsidR="008135A0" w:rsidRPr="003D74D5">
        <w:rPr>
          <w:rFonts w:ascii="Times New Roman" w:hAnsi="Times New Roman" w:cs="Times New Roman"/>
          <w:sz w:val="24"/>
          <w:szCs w:val="24"/>
        </w:rPr>
        <w:t>nji budžet za potrebe Agencije i</w:t>
      </w:r>
      <w:r w:rsidRPr="003D74D5">
        <w:rPr>
          <w:rFonts w:ascii="Times New Roman" w:hAnsi="Times New Roman" w:cs="Times New Roman"/>
          <w:sz w:val="24"/>
          <w:szCs w:val="24"/>
        </w:rPr>
        <w:t xml:space="preserve"> </w:t>
      </w:r>
      <w:r w:rsidR="008135A0" w:rsidRPr="003D74D5">
        <w:rPr>
          <w:rFonts w:ascii="Times New Roman" w:hAnsi="Times New Roman" w:cs="Times New Roman"/>
          <w:sz w:val="24"/>
          <w:szCs w:val="24"/>
        </w:rPr>
        <w:t>d</w:t>
      </w:r>
      <w:r w:rsidRPr="003D74D5">
        <w:rPr>
          <w:rFonts w:ascii="Times New Roman" w:hAnsi="Times New Roman" w:cs="Times New Roman"/>
          <w:sz w:val="24"/>
          <w:szCs w:val="24"/>
        </w:rPr>
        <w:t>on</w:t>
      </w:r>
      <w:r w:rsidR="008135A0" w:rsidRPr="003D74D5">
        <w:rPr>
          <w:rFonts w:ascii="Times New Roman" w:hAnsi="Times New Roman" w:cs="Times New Roman"/>
          <w:sz w:val="24"/>
          <w:szCs w:val="24"/>
        </w:rPr>
        <w:t>e</w:t>
      </w:r>
      <w:r w:rsidRPr="003D74D5">
        <w:rPr>
          <w:rFonts w:ascii="Times New Roman" w:hAnsi="Times New Roman" w:cs="Times New Roman"/>
          <w:sz w:val="24"/>
          <w:szCs w:val="24"/>
        </w:rPr>
        <w:t>s</w:t>
      </w:r>
      <w:r w:rsidR="008135A0" w:rsidRPr="003D74D5">
        <w:rPr>
          <w:rFonts w:ascii="Times New Roman" w:hAnsi="Times New Roman" w:cs="Times New Roman"/>
          <w:sz w:val="24"/>
          <w:szCs w:val="24"/>
        </w:rPr>
        <w:t>e</w:t>
      </w:r>
      <w:r w:rsidRPr="003D74D5">
        <w:rPr>
          <w:rFonts w:ascii="Times New Roman" w:hAnsi="Times New Roman" w:cs="Times New Roman"/>
          <w:sz w:val="24"/>
          <w:szCs w:val="24"/>
        </w:rPr>
        <w:t xml:space="preserve"> propise u cilju sprovođenja zakona .</w:t>
      </w:r>
    </w:p>
    <w:p w:rsidR="00BD0129" w:rsidRPr="001E10C1" w:rsidRDefault="00C42B20" w:rsidP="00446B63">
      <w:pPr>
        <w:pStyle w:val="Heading2"/>
        <w:rPr>
          <w:shd w:val="clear" w:color="auto" w:fill="FFFFFF"/>
        </w:rPr>
      </w:pPr>
      <w:bookmarkStart w:id="8" w:name="_Toc415471041"/>
      <w:r w:rsidRPr="001E10C1">
        <w:rPr>
          <w:shd w:val="clear" w:color="auto" w:fill="FFFFFF"/>
        </w:rPr>
        <w:t>Ovlaščenja</w:t>
      </w:r>
      <w:bookmarkEnd w:id="8"/>
    </w:p>
    <w:p w:rsidR="00F871EA" w:rsidRDefault="00C42B20"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Da bi ispunil</w:t>
      </w:r>
      <w:r w:rsidR="00F37AFB" w:rsidRPr="003D74D5">
        <w:rPr>
          <w:rFonts w:ascii="Times New Roman" w:hAnsi="Times New Roman"/>
          <w:szCs w:val="24"/>
          <w:shd w:val="clear" w:color="auto" w:fill="FFFFFF"/>
        </w:rPr>
        <w:t>a</w:t>
      </w:r>
      <w:r w:rsidRPr="003D74D5">
        <w:rPr>
          <w:rFonts w:ascii="Times New Roman" w:hAnsi="Times New Roman"/>
          <w:szCs w:val="24"/>
          <w:shd w:val="clear" w:color="auto" w:fill="FFFFFF"/>
        </w:rPr>
        <w:t xml:space="preserve"> zakonske obaveze, Agencija vrši inspekcije i revizije. Inspekcije se obavljaju direktno od strane državnih </w:t>
      </w:r>
      <w:r w:rsidR="00F37AFB" w:rsidRPr="003D74D5">
        <w:rPr>
          <w:rFonts w:ascii="Times New Roman" w:hAnsi="Times New Roman"/>
          <w:szCs w:val="24"/>
          <w:shd w:val="clear" w:color="auto" w:fill="FFFFFF"/>
        </w:rPr>
        <w:t>nadzornika</w:t>
      </w:r>
      <w:r w:rsidRPr="003D74D5">
        <w:rPr>
          <w:rFonts w:ascii="Times New Roman" w:hAnsi="Times New Roman"/>
          <w:szCs w:val="24"/>
          <w:shd w:val="clear" w:color="auto" w:fill="FFFFFF"/>
        </w:rPr>
        <w:t xml:space="preserve">. </w:t>
      </w:r>
      <w:r w:rsidR="006E6FA5" w:rsidRPr="003D74D5">
        <w:rPr>
          <w:rFonts w:ascii="Times New Roman" w:hAnsi="Times New Roman"/>
          <w:szCs w:val="24"/>
          <w:shd w:val="clear" w:color="auto" w:fill="FFFFFF"/>
        </w:rPr>
        <w:t>N</w:t>
      </w:r>
      <w:r w:rsidR="00F37AFB" w:rsidRPr="003D74D5">
        <w:rPr>
          <w:rFonts w:ascii="Times New Roman" w:hAnsi="Times New Roman"/>
          <w:szCs w:val="24"/>
          <w:shd w:val="clear" w:color="auto" w:fill="FFFFFF"/>
        </w:rPr>
        <w:t>adzorni</w:t>
      </w:r>
      <w:r w:rsidR="006E6FA5" w:rsidRPr="003D74D5">
        <w:rPr>
          <w:rFonts w:ascii="Times New Roman" w:hAnsi="Times New Roman"/>
          <w:szCs w:val="24"/>
          <w:shd w:val="clear" w:color="auto" w:fill="FFFFFF"/>
        </w:rPr>
        <w:t>ci</w:t>
      </w:r>
      <w:r w:rsidR="00F37AFB"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 xml:space="preserve">sprovode inspekcije i redovne provere, po službenoj dužnosti i </w:t>
      </w:r>
      <w:r w:rsidR="006E6FA5" w:rsidRPr="003D74D5">
        <w:rPr>
          <w:rFonts w:ascii="Times New Roman" w:hAnsi="Times New Roman"/>
          <w:szCs w:val="24"/>
          <w:shd w:val="clear" w:color="auto" w:fill="FFFFFF"/>
        </w:rPr>
        <w:t xml:space="preserve">po </w:t>
      </w:r>
      <w:r w:rsidRPr="003D74D5">
        <w:rPr>
          <w:rFonts w:ascii="Times New Roman" w:hAnsi="Times New Roman"/>
          <w:szCs w:val="24"/>
          <w:shd w:val="clear" w:color="auto" w:fill="FFFFFF"/>
        </w:rPr>
        <w:t xml:space="preserve">žalbama. </w:t>
      </w:r>
      <w:r w:rsidR="0062632D" w:rsidRPr="003D74D5">
        <w:rPr>
          <w:rFonts w:ascii="Times New Roman" w:hAnsi="Times New Roman"/>
          <w:szCs w:val="24"/>
          <w:shd w:val="clear" w:color="auto" w:fill="FFFFFF"/>
        </w:rPr>
        <w:t>Vezano s time</w:t>
      </w:r>
      <w:r w:rsidRPr="003D74D5">
        <w:rPr>
          <w:rFonts w:ascii="Times New Roman" w:hAnsi="Times New Roman"/>
          <w:szCs w:val="24"/>
          <w:shd w:val="clear" w:color="auto" w:fill="FFFFFF"/>
        </w:rPr>
        <w:t xml:space="preserve">, </w:t>
      </w:r>
      <w:r w:rsidR="0062632D" w:rsidRPr="003D74D5">
        <w:rPr>
          <w:rFonts w:ascii="Times New Roman" w:hAnsi="Times New Roman"/>
          <w:szCs w:val="24"/>
          <w:shd w:val="clear" w:color="auto" w:fill="FFFFFF"/>
        </w:rPr>
        <w:t>D</w:t>
      </w:r>
      <w:r w:rsidRPr="003D74D5">
        <w:rPr>
          <w:rFonts w:ascii="Times New Roman" w:hAnsi="Times New Roman"/>
          <w:szCs w:val="24"/>
          <w:shd w:val="clear" w:color="auto" w:fill="FFFFFF"/>
        </w:rPr>
        <w:t xml:space="preserve">ržavni </w:t>
      </w:r>
      <w:r w:rsidR="006E6FA5" w:rsidRPr="003D74D5">
        <w:rPr>
          <w:rFonts w:ascii="Times New Roman" w:hAnsi="Times New Roman"/>
          <w:szCs w:val="24"/>
          <w:shd w:val="clear" w:color="auto" w:fill="FFFFFF"/>
        </w:rPr>
        <w:t>Nadzornici</w:t>
      </w:r>
      <w:r w:rsidRPr="003D74D5">
        <w:rPr>
          <w:rFonts w:ascii="Times New Roman" w:hAnsi="Times New Roman"/>
          <w:szCs w:val="24"/>
          <w:shd w:val="clear" w:color="auto" w:fill="FFFFFF"/>
        </w:rPr>
        <w:t xml:space="preserve"> imaju pravo na uvid i zaplene sva dokumenta koja se odnose na obradu ličnih podataka, bez obzira na poverljivost ili </w:t>
      </w:r>
      <w:r w:rsidR="006E6FA5" w:rsidRPr="003D74D5">
        <w:rPr>
          <w:rFonts w:ascii="Times New Roman" w:hAnsi="Times New Roman"/>
          <w:szCs w:val="24"/>
          <w:shd w:val="clear" w:color="auto" w:fill="FFFFFF"/>
        </w:rPr>
        <w:t>njihovu tajnost</w:t>
      </w:r>
      <w:r w:rsidR="0062632D" w:rsidRPr="003D74D5">
        <w:rPr>
          <w:rFonts w:ascii="Times New Roman" w:hAnsi="Times New Roman"/>
          <w:szCs w:val="24"/>
          <w:shd w:val="clear" w:color="auto" w:fill="FFFFFF"/>
        </w:rPr>
        <w:t>; Kontrolišu sadržaj sistema dosijea, bez obzira na nj</w:t>
      </w:r>
      <w:r w:rsidR="00AA032F" w:rsidRPr="003D74D5">
        <w:rPr>
          <w:rFonts w:ascii="Times New Roman" w:hAnsi="Times New Roman"/>
          <w:szCs w:val="24"/>
          <w:shd w:val="clear" w:color="auto" w:fill="FFFFFF"/>
        </w:rPr>
        <w:t>ihovu</w:t>
      </w:r>
      <w:r w:rsidR="0062632D" w:rsidRPr="003D74D5">
        <w:rPr>
          <w:rFonts w:ascii="Times New Roman" w:hAnsi="Times New Roman"/>
          <w:szCs w:val="24"/>
          <w:shd w:val="clear" w:color="auto" w:fill="FFFFFF"/>
        </w:rPr>
        <w:t>u verodostojnost ili njihovu tajnost</w:t>
      </w:r>
      <w:r w:rsidR="006E6FA5" w:rsidRPr="003D74D5">
        <w:rPr>
          <w:rFonts w:ascii="Times New Roman" w:hAnsi="Times New Roman"/>
          <w:szCs w:val="24"/>
          <w:shd w:val="clear" w:color="auto" w:fill="FFFFFF"/>
        </w:rPr>
        <w:t xml:space="preserve"> i katalog</w:t>
      </w:r>
      <w:r w:rsidR="00AA032F" w:rsidRPr="003D74D5">
        <w:rPr>
          <w:rFonts w:ascii="Times New Roman" w:hAnsi="Times New Roman"/>
          <w:szCs w:val="24"/>
          <w:shd w:val="clear" w:color="auto" w:fill="FFFFFF"/>
        </w:rPr>
        <w:t>e</w:t>
      </w:r>
      <w:r w:rsidR="006E6FA5" w:rsidRPr="003D74D5">
        <w:rPr>
          <w:rFonts w:ascii="Times New Roman" w:hAnsi="Times New Roman"/>
          <w:szCs w:val="24"/>
          <w:shd w:val="clear" w:color="auto" w:fill="FFFFFF"/>
        </w:rPr>
        <w:t xml:space="preserve"> s</w:t>
      </w:r>
      <w:r w:rsidR="0062632D" w:rsidRPr="003D74D5">
        <w:rPr>
          <w:rFonts w:ascii="Times New Roman" w:hAnsi="Times New Roman"/>
          <w:szCs w:val="24"/>
          <w:shd w:val="clear" w:color="auto" w:fill="FFFFFF"/>
        </w:rPr>
        <w:t>i</w:t>
      </w:r>
      <w:r w:rsidR="006E6FA5" w:rsidRPr="003D74D5">
        <w:rPr>
          <w:rFonts w:ascii="Times New Roman" w:hAnsi="Times New Roman"/>
          <w:szCs w:val="24"/>
          <w:shd w:val="clear" w:color="auto" w:fill="FFFFFF"/>
        </w:rPr>
        <w:t xml:space="preserve">tema dosijea; Kontrolišu sva dokumenta i uputstva koji regulišu sigurnost ličnih podataka. </w:t>
      </w:r>
      <w:r w:rsidRPr="003D74D5">
        <w:rPr>
          <w:rFonts w:ascii="Times New Roman" w:hAnsi="Times New Roman"/>
          <w:szCs w:val="24"/>
          <w:shd w:val="clear" w:color="auto" w:fill="FFFFFF"/>
        </w:rPr>
        <w:t>Kontrolišu sadržaj arhiviranj</w:t>
      </w:r>
      <w:r w:rsidR="006E6FA5" w:rsidRPr="003D74D5">
        <w:rPr>
          <w:rFonts w:ascii="Times New Roman" w:hAnsi="Times New Roman"/>
          <w:szCs w:val="24"/>
          <w:shd w:val="clear" w:color="auto" w:fill="FFFFFF"/>
        </w:rPr>
        <w:t>a</w:t>
      </w:r>
      <w:r w:rsidRPr="003D74D5">
        <w:rPr>
          <w:rFonts w:ascii="Times New Roman" w:hAnsi="Times New Roman"/>
          <w:szCs w:val="24"/>
          <w:shd w:val="clear" w:color="auto" w:fill="FFFFFF"/>
        </w:rPr>
        <w:t>, bez obzira na poverljivost ili tajnost, i katalo</w:t>
      </w:r>
      <w:r w:rsidR="00D12E0F" w:rsidRPr="003D74D5">
        <w:rPr>
          <w:rFonts w:ascii="Times New Roman" w:hAnsi="Times New Roman"/>
          <w:szCs w:val="24"/>
          <w:shd w:val="clear" w:color="auto" w:fill="FFFFFF"/>
        </w:rPr>
        <w:t>ge</w:t>
      </w:r>
      <w:r w:rsidRPr="003D74D5">
        <w:rPr>
          <w:rFonts w:ascii="Times New Roman" w:hAnsi="Times New Roman"/>
          <w:szCs w:val="24"/>
          <w:shd w:val="clear" w:color="auto" w:fill="FFFFFF"/>
        </w:rPr>
        <w:t xml:space="preserve"> arhiviranj</w:t>
      </w:r>
      <w:r w:rsidR="00D12E0F" w:rsidRPr="003D74D5">
        <w:rPr>
          <w:rFonts w:ascii="Times New Roman" w:hAnsi="Times New Roman"/>
          <w:szCs w:val="24"/>
          <w:shd w:val="clear" w:color="auto" w:fill="FFFFFF"/>
        </w:rPr>
        <w:t>a; Proverava</w:t>
      </w:r>
      <w:r w:rsidRPr="003D74D5">
        <w:rPr>
          <w:rFonts w:ascii="Times New Roman" w:hAnsi="Times New Roman"/>
          <w:szCs w:val="24"/>
          <w:shd w:val="clear" w:color="auto" w:fill="FFFFFF"/>
        </w:rPr>
        <w:t xml:space="preserve"> nikakvu dokumentaciju i upute uređuju bezbednost ličnih podataka; </w:t>
      </w:r>
      <w:r w:rsidR="00247889" w:rsidRPr="003D74D5">
        <w:rPr>
          <w:rFonts w:ascii="Times New Roman" w:hAnsi="Times New Roman"/>
          <w:szCs w:val="24"/>
          <w:shd w:val="clear" w:color="auto" w:fill="FFFFFF"/>
        </w:rPr>
        <w:t>Kontroliđu</w:t>
      </w:r>
      <w:r w:rsidRPr="003D74D5">
        <w:rPr>
          <w:rFonts w:ascii="Times New Roman" w:hAnsi="Times New Roman"/>
          <w:szCs w:val="24"/>
          <w:shd w:val="clear" w:color="auto" w:fill="FFFFFF"/>
        </w:rPr>
        <w:t xml:space="preserve"> prostorije u kojima su </w:t>
      </w:r>
      <w:r w:rsidR="00D12E0F" w:rsidRPr="003D74D5">
        <w:rPr>
          <w:rFonts w:ascii="Times New Roman" w:hAnsi="Times New Roman"/>
          <w:szCs w:val="24"/>
          <w:shd w:val="clear" w:color="auto" w:fill="FFFFFF"/>
        </w:rPr>
        <w:t>obrađen</w:t>
      </w:r>
      <w:r w:rsidR="00247889" w:rsidRPr="003D74D5">
        <w:rPr>
          <w:rFonts w:ascii="Times New Roman" w:hAnsi="Times New Roman"/>
          <w:szCs w:val="24"/>
          <w:shd w:val="clear" w:color="auto" w:fill="FFFFFF"/>
        </w:rPr>
        <w:t xml:space="preserve"> </w:t>
      </w:r>
      <w:r w:rsidR="00D12E0F" w:rsidRPr="003D74D5">
        <w:rPr>
          <w:rFonts w:ascii="Times New Roman" w:hAnsi="Times New Roman"/>
          <w:szCs w:val="24"/>
          <w:shd w:val="clear" w:color="auto" w:fill="FFFFFF"/>
        </w:rPr>
        <w:t>lične podatke</w:t>
      </w:r>
      <w:r w:rsidRPr="003D74D5">
        <w:rPr>
          <w:rFonts w:ascii="Times New Roman" w:hAnsi="Times New Roman"/>
          <w:szCs w:val="24"/>
          <w:shd w:val="clear" w:color="auto" w:fill="FFFFFF"/>
        </w:rPr>
        <w:t xml:space="preserve"> i imaju pravo na uvid i zaplene kompjutere i drugu opremu i tehničku dokumentaciju; Procen</w:t>
      </w:r>
      <w:r w:rsidR="00D12E0F" w:rsidRPr="003D74D5">
        <w:rPr>
          <w:rFonts w:ascii="Times New Roman" w:hAnsi="Times New Roman"/>
          <w:szCs w:val="24"/>
          <w:shd w:val="clear" w:color="auto" w:fill="FFFFFF"/>
        </w:rPr>
        <w:t>i</w:t>
      </w:r>
      <w:r w:rsidRPr="003D74D5">
        <w:rPr>
          <w:rFonts w:ascii="Times New Roman" w:hAnsi="Times New Roman"/>
          <w:szCs w:val="24"/>
          <w:shd w:val="clear" w:color="auto" w:fill="FFFFFF"/>
        </w:rPr>
        <w:t xml:space="preserve"> mere i postupke u cilju obezbeđivanja ličnih</w:t>
      </w:r>
      <w:r w:rsidR="00247889"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podatka</w:t>
      </w:r>
      <w:r w:rsidR="00D12E0F"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 xml:space="preserve">i njihovo sprovođenje; </w:t>
      </w:r>
    </w:p>
    <w:p w:rsidR="00C42B20" w:rsidRPr="003D74D5" w:rsidRDefault="00C42B20"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lastRenderedPageBreak/>
        <w:t xml:space="preserve">Obavlja </w:t>
      </w:r>
      <w:r w:rsidR="00247889" w:rsidRPr="003D74D5">
        <w:rPr>
          <w:rFonts w:ascii="Times New Roman" w:hAnsi="Times New Roman"/>
          <w:szCs w:val="24"/>
          <w:shd w:val="clear" w:color="auto" w:fill="FFFFFF"/>
        </w:rPr>
        <w:t>sve ostale</w:t>
      </w:r>
      <w:r w:rsidRPr="003D74D5">
        <w:rPr>
          <w:rFonts w:ascii="Times New Roman" w:hAnsi="Times New Roman"/>
          <w:szCs w:val="24"/>
          <w:shd w:val="clear" w:color="auto" w:fill="FFFFFF"/>
        </w:rPr>
        <w:t xml:space="preserve"> poslove  koj</w:t>
      </w:r>
      <w:r w:rsidR="00D12E0F" w:rsidRPr="003D74D5">
        <w:rPr>
          <w:rFonts w:ascii="Times New Roman" w:hAnsi="Times New Roman"/>
          <w:szCs w:val="24"/>
          <w:shd w:val="clear" w:color="auto" w:fill="FFFFFF"/>
        </w:rPr>
        <w:t>a</w:t>
      </w:r>
      <w:r w:rsidRPr="003D74D5">
        <w:rPr>
          <w:rFonts w:ascii="Times New Roman" w:hAnsi="Times New Roman"/>
          <w:szCs w:val="24"/>
          <w:shd w:val="clear" w:color="auto" w:fill="FFFFFF"/>
        </w:rPr>
        <w:t xml:space="preserve"> smatraju važnim za vršenje inspekcije i revizije kako je predviđeno ovim zakonom.</w:t>
      </w:r>
    </w:p>
    <w:p w:rsidR="00C42B20" w:rsidRPr="003D74D5" w:rsidRDefault="00C42B20" w:rsidP="00051F10">
      <w:pPr>
        <w:pStyle w:val="NoSpacing"/>
        <w:spacing w:line="276" w:lineRule="auto"/>
        <w:jc w:val="both"/>
        <w:rPr>
          <w:rFonts w:ascii="Times New Roman" w:hAnsi="Times New Roman"/>
          <w:szCs w:val="24"/>
          <w:shd w:val="clear" w:color="auto" w:fill="FFFFFF"/>
        </w:rPr>
      </w:pPr>
    </w:p>
    <w:p w:rsidR="00BD0129" w:rsidRPr="003D74D5" w:rsidRDefault="00A93463"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 xml:space="preserve">Ako u toku inspekcije i kontrole, </w:t>
      </w:r>
      <w:r w:rsidR="00B910E8" w:rsidRPr="003D74D5">
        <w:rPr>
          <w:rFonts w:ascii="Times New Roman" w:hAnsi="Times New Roman"/>
          <w:szCs w:val="24"/>
          <w:shd w:val="clear" w:color="auto" w:fill="FFFFFF"/>
        </w:rPr>
        <w:t>D</w:t>
      </w:r>
      <w:r w:rsidRPr="003D74D5">
        <w:rPr>
          <w:rFonts w:ascii="Times New Roman" w:hAnsi="Times New Roman"/>
          <w:szCs w:val="24"/>
          <w:shd w:val="clear" w:color="auto" w:fill="FFFFFF"/>
        </w:rPr>
        <w:t>ržavni nadzor</w:t>
      </w:r>
      <w:r w:rsidR="00B910E8" w:rsidRPr="003D74D5">
        <w:rPr>
          <w:rFonts w:ascii="Times New Roman" w:hAnsi="Times New Roman"/>
          <w:szCs w:val="24"/>
          <w:shd w:val="clear" w:color="auto" w:fill="FFFFFF"/>
        </w:rPr>
        <w:t>n</w:t>
      </w:r>
      <w:r w:rsidRPr="003D74D5">
        <w:rPr>
          <w:rFonts w:ascii="Times New Roman" w:hAnsi="Times New Roman"/>
          <w:szCs w:val="24"/>
          <w:shd w:val="clear" w:color="auto" w:fill="FFFFFF"/>
        </w:rPr>
        <w:t xml:space="preserve">ik </w:t>
      </w:r>
      <w:r w:rsidR="00B910E8" w:rsidRPr="003D74D5">
        <w:rPr>
          <w:rFonts w:ascii="Times New Roman" w:hAnsi="Times New Roman"/>
          <w:szCs w:val="24"/>
          <w:shd w:val="clear" w:color="auto" w:fill="FFFFFF"/>
        </w:rPr>
        <w:t xml:space="preserve">primečuje </w:t>
      </w:r>
      <w:r w:rsidR="00D12E0F" w:rsidRPr="003D74D5">
        <w:rPr>
          <w:rFonts w:ascii="Times New Roman" w:hAnsi="Times New Roman"/>
          <w:szCs w:val="24"/>
          <w:shd w:val="clear" w:color="auto" w:fill="FFFFFF"/>
        </w:rPr>
        <w:t>kršenja ovog zakona ili bilo kog drugog</w:t>
      </w:r>
      <w:r w:rsidRPr="003D74D5">
        <w:rPr>
          <w:rFonts w:ascii="Times New Roman" w:hAnsi="Times New Roman"/>
          <w:szCs w:val="24"/>
          <w:shd w:val="clear" w:color="auto" w:fill="FFFFFF"/>
        </w:rPr>
        <w:t xml:space="preserve"> zakon</w:t>
      </w:r>
      <w:r w:rsidR="00D12E0F" w:rsidRPr="003D74D5">
        <w:rPr>
          <w:rFonts w:ascii="Times New Roman" w:hAnsi="Times New Roman"/>
          <w:szCs w:val="24"/>
          <w:shd w:val="clear" w:color="auto" w:fill="FFFFFF"/>
        </w:rPr>
        <w:t>a</w:t>
      </w:r>
      <w:r w:rsidRPr="003D74D5">
        <w:rPr>
          <w:rFonts w:ascii="Times New Roman" w:hAnsi="Times New Roman"/>
          <w:szCs w:val="24"/>
          <w:shd w:val="clear" w:color="auto" w:fill="FFFFFF"/>
        </w:rPr>
        <w:t xml:space="preserve"> ili propis</w:t>
      </w:r>
      <w:r w:rsidR="00D12E0F" w:rsidRPr="003D74D5">
        <w:rPr>
          <w:rFonts w:ascii="Times New Roman" w:hAnsi="Times New Roman"/>
          <w:szCs w:val="24"/>
          <w:shd w:val="clear" w:color="auto" w:fill="FFFFFF"/>
        </w:rPr>
        <w:t>a</w:t>
      </w:r>
      <w:r w:rsidRPr="003D74D5">
        <w:rPr>
          <w:rFonts w:ascii="Times New Roman" w:hAnsi="Times New Roman"/>
          <w:szCs w:val="24"/>
          <w:shd w:val="clear" w:color="auto" w:fill="FFFFFF"/>
        </w:rPr>
        <w:t xml:space="preserve"> kojim</w:t>
      </w:r>
      <w:r w:rsidR="00D12E0F" w:rsidRPr="003D74D5">
        <w:rPr>
          <w:rFonts w:ascii="Times New Roman" w:hAnsi="Times New Roman"/>
          <w:szCs w:val="24"/>
          <w:shd w:val="clear" w:color="auto" w:fill="FFFFFF"/>
        </w:rPr>
        <w:t>a</w:t>
      </w:r>
      <w:r w:rsidRPr="003D74D5">
        <w:rPr>
          <w:rFonts w:ascii="Times New Roman" w:hAnsi="Times New Roman"/>
          <w:szCs w:val="24"/>
          <w:shd w:val="clear" w:color="auto" w:fill="FFFFFF"/>
        </w:rPr>
        <w:t xml:space="preserve"> se uređuje obrad</w:t>
      </w:r>
      <w:r w:rsidR="00B910E8" w:rsidRPr="003D74D5">
        <w:rPr>
          <w:rFonts w:ascii="Times New Roman" w:hAnsi="Times New Roman"/>
          <w:szCs w:val="24"/>
          <w:shd w:val="clear" w:color="auto" w:fill="FFFFFF"/>
        </w:rPr>
        <w:t xml:space="preserve">a </w:t>
      </w:r>
      <w:r w:rsidR="00247889" w:rsidRPr="003D74D5">
        <w:rPr>
          <w:rFonts w:ascii="Times New Roman" w:hAnsi="Times New Roman"/>
          <w:szCs w:val="24"/>
          <w:shd w:val="clear" w:color="auto" w:fill="FFFFFF"/>
        </w:rPr>
        <w:t>ličnih podataka,</w:t>
      </w:r>
      <w:r w:rsidR="00D12E0F"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 xml:space="preserve">ima pravo da odmah naredi otklanjanje nepravilnosti ili manjkavosti </w:t>
      </w:r>
      <w:r w:rsidR="00247889" w:rsidRPr="003D74D5">
        <w:rPr>
          <w:rFonts w:ascii="Times New Roman" w:hAnsi="Times New Roman"/>
          <w:szCs w:val="24"/>
          <w:shd w:val="clear" w:color="auto" w:fill="FFFFFF"/>
        </w:rPr>
        <w:t xml:space="preserve">koja </w:t>
      </w:r>
      <w:r w:rsidRPr="003D74D5">
        <w:rPr>
          <w:rFonts w:ascii="Times New Roman" w:hAnsi="Times New Roman"/>
          <w:szCs w:val="24"/>
          <w:shd w:val="clear" w:color="auto" w:fill="FFFFFF"/>
        </w:rPr>
        <w:t>on ili ona primjećuje na način i</w:t>
      </w:r>
      <w:r w:rsidR="00B910E8"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 xml:space="preserve">u </w:t>
      </w:r>
      <w:r w:rsidR="00B910E8" w:rsidRPr="003D74D5">
        <w:rPr>
          <w:rFonts w:ascii="Times New Roman" w:hAnsi="Times New Roman"/>
          <w:szCs w:val="24"/>
          <w:shd w:val="clear" w:color="auto" w:fill="FFFFFF"/>
        </w:rPr>
        <w:t xml:space="preserve">utvrdjenom </w:t>
      </w:r>
      <w:r w:rsidRPr="003D74D5">
        <w:rPr>
          <w:rFonts w:ascii="Times New Roman" w:hAnsi="Times New Roman"/>
          <w:szCs w:val="24"/>
          <w:shd w:val="clear" w:color="auto" w:fill="FFFFFF"/>
        </w:rPr>
        <w:t>roku. To može da podrazumeva uništ</w:t>
      </w:r>
      <w:r w:rsidR="00D12E0F" w:rsidRPr="003D74D5">
        <w:rPr>
          <w:rFonts w:ascii="Times New Roman" w:hAnsi="Times New Roman"/>
          <w:szCs w:val="24"/>
          <w:shd w:val="clear" w:color="auto" w:fill="FFFFFF"/>
        </w:rPr>
        <w:t>avanje</w:t>
      </w:r>
      <w:r w:rsidRPr="003D74D5">
        <w:rPr>
          <w:rFonts w:ascii="Times New Roman" w:hAnsi="Times New Roman"/>
          <w:szCs w:val="24"/>
          <w:shd w:val="clear" w:color="auto" w:fill="FFFFFF"/>
        </w:rPr>
        <w:t>, blokiranje, uništavanje, brisanje ili anonimiz</w:t>
      </w:r>
      <w:r w:rsidR="00B910E8" w:rsidRPr="003D74D5">
        <w:rPr>
          <w:rFonts w:ascii="Times New Roman" w:hAnsi="Times New Roman"/>
          <w:szCs w:val="24"/>
          <w:shd w:val="clear" w:color="auto" w:fill="FFFFFF"/>
        </w:rPr>
        <w:t>iranje</w:t>
      </w:r>
      <w:r w:rsidRPr="003D74D5">
        <w:rPr>
          <w:rFonts w:ascii="Times New Roman" w:hAnsi="Times New Roman"/>
          <w:szCs w:val="24"/>
          <w:shd w:val="clear" w:color="auto" w:fill="FFFFFF"/>
        </w:rPr>
        <w:t xml:space="preserve"> ličn</w:t>
      </w:r>
      <w:r w:rsidR="00B910E8" w:rsidRPr="003D74D5">
        <w:rPr>
          <w:rFonts w:ascii="Times New Roman" w:hAnsi="Times New Roman"/>
          <w:szCs w:val="24"/>
          <w:shd w:val="clear" w:color="auto" w:fill="FFFFFF"/>
        </w:rPr>
        <w:t>ih</w:t>
      </w:r>
      <w:r w:rsidRPr="003D74D5">
        <w:rPr>
          <w:rFonts w:ascii="Times New Roman" w:hAnsi="Times New Roman"/>
          <w:szCs w:val="24"/>
          <w:shd w:val="clear" w:color="auto" w:fill="FFFFFF"/>
        </w:rPr>
        <w:t xml:space="preserve"> podat</w:t>
      </w:r>
      <w:r w:rsidR="00B910E8" w:rsidRPr="003D74D5">
        <w:rPr>
          <w:rFonts w:ascii="Times New Roman" w:hAnsi="Times New Roman"/>
          <w:szCs w:val="24"/>
          <w:shd w:val="clear" w:color="auto" w:fill="FFFFFF"/>
        </w:rPr>
        <w:t>a</w:t>
      </w:r>
      <w:r w:rsidRPr="003D74D5">
        <w:rPr>
          <w:rFonts w:ascii="Times New Roman" w:hAnsi="Times New Roman"/>
          <w:szCs w:val="24"/>
          <w:shd w:val="clear" w:color="auto" w:fill="FFFFFF"/>
        </w:rPr>
        <w:t>k</w:t>
      </w:r>
      <w:r w:rsidR="00B910E8" w:rsidRPr="003D74D5">
        <w:rPr>
          <w:rFonts w:ascii="Times New Roman" w:hAnsi="Times New Roman"/>
          <w:szCs w:val="24"/>
          <w:shd w:val="clear" w:color="auto" w:fill="FFFFFF"/>
        </w:rPr>
        <w:t xml:space="preserve">a </w:t>
      </w:r>
      <w:r w:rsidRPr="003D74D5">
        <w:rPr>
          <w:rFonts w:ascii="Times New Roman" w:hAnsi="Times New Roman"/>
          <w:szCs w:val="24"/>
          <w:shd w:val="clear" w:color="auto" w:fill="FFFFFF"/>
        </w:rPr>
        <w:t xml:space="preserve">u skladu sa zakonom; Da privremeno i </w:t>
      </w:r>
      <w:r w:rsidR="00B910E8" w:rsidRPr="003D74D5">
        <w:rPr>
          <w:rFonts w:ascii="Times New Roman" w:hAnsi="Times New Roman"/>
          <w:szCs w:val="24"/>
          <w:shd w:val="clear" w:color="auto" w:fill="FFFFFF"/>
        </w:rPr>
        <w:t xml:space="preserve">na </w:t>
      </w:r>
      <w:r w:rsidRPr="003D74D5">
        <w:rPr>
          <w:rFonts w:ascii="Times New Roman" w:hAnsi="Times New Roman"/>
          <w:szCs w:val="24"/>
          <w:shd w:val="clear" w:color="auto" w:fill="FFFFFF"/>
        </w:rPr>
        <w:t>poseb</w:t>
      </w:r>
      <w:r w:rsidR="00B910E8" w:rsidRPr="003D74D5">
        <w:rPr>
          <w:rFonts w:ascii="Times New Roman" w:hAnsi="Times New Roman"/>
          <w:szCs w:val="24"/>
          <w:shd w:val="clear" w:color="auto" w:fill="FFFFFF"/>
        </w:rPr>
        <w:t xml:space="preserve">an način </w:t>
      </w:r>
      <w:r w:rsidRPr="003D74D5">
        <w:rPr>
          <w:rFonts w:ascii="Times New Roman" w:hAnsi="Times New Roman"/>
          <w:szCs w:val="24"/>
          <w:shd w:val="clear" w:color="auto" w:fill="FFFFFF"/>
        </w:rPr>
        <w:t xml:space="preserve"> </w:t>
      </w:r>
      <w:r w:rsidR="00B910E8" w:rsidRPr="003D74D5">
        <w:rPr>
          <w:rFonts w:ascii="Times New Roman" w:hAnsi="Times New Roman"/>
          <w:szCs w:val="24"/>
          <w:shd w:val="clear" w:color="auto" w:fill="FFFFFF"/>
        </w:rPr>
        <w:t xml:space="preserve">obustavlja </w:t>
      </w:r>
      <w:r w:rsidRPr="003D74D5">
        <w:rPr>
          <w:rFonts w:ascii="Times New Roman" w:hAnsi="Times New Roman"/>
          <w:szCs w:val="24"/>
          <w:shd w:val="clear" w:color="auto" w:fill="FFFFFF"/>
        </w:rPr>
        <w:t>obrad</w:t>
      </w:r>
      <w:r w:rsidR="00B910E8" w:rsidRPr="003D74D5">
        <w:rPr>
          <w:rFonts w:ascii="Times New Roman" w:hAnsi="Times New Roman"/>
          <w:szCs w:val="24"/>
          <w:shd w:val="clear" w:color="auto" w:fill="FFFFFF"/>
        </w:rPr>
        <w:t>u</w:t>
      </w:r>
      <w:r w:rsidRPr="003D74D5">
        <w:rPr>
          <w:rFonts w:ascii="Times New Roman" w:hAnsi="Times New Roman"/>
          <w:szCs w:val="24"/>
          <w:shd w:val="clear" w:color="auto" w:fill="FFFFFF"/>
        </w:rPr>
        <w:t xml:space="preserve"> ličnih podataka </w:t>
      </w:r>
      <w:r w:rsidR="00B910E8" w:rsidRPr="003D74D5">
        <w:rPr>
          <w:rFonts w:ascii="Times New Roman" w:hAnsi="Times New Roman"/>
          <w:szCs w:val="24"/>
          <w:shd w:val="clear" w:color="auto" w:fill="FFFFFF"/>
        </w:rPr>
        <w:t xml:space="preserve">od strane </w:t>
      </w:r>
      <w:r w:rsidRPr="003D74D5">
        <w:rPr>
          <w:rFonts w:ascii="Times New Roman" w:hAnsi="Times New Roman"/>
          <w:szCs w:val="24"/>
          <w:shd w:val="clear" w:color="auto" w:fill="FFFFFF"/>
        </w:rPr>
        <w:t xml:space="preserve">kontrolora i prerađivača u javnom ili privatnom sektoru, koji nisu uspeli </w:t>
      </w:r>
      <w:r w:rsidR="00247889" w:rsidRPr="003D74D5">
        <w:rPr>
          <w:rFonts w:ascii="Times New Roman" w:hAnsi="Times New Roman"/>
          <w:szCs w:val="24"/>
          <w:shd w:val="clear" w:color="auto" w:fill="FFFFFF"/>
        </w:rPr>
        <w:t>na</w:t>
      </w:r>
      <w:r w:rsidRPr="003D74D5">
        <w:rPr>
          <w:rFonts w:ascii="Times New Roman" w:hAnsi="Times New Roman"/>
          <w:szCs w:val="24"/>
          <w:shd w:val="clear" w:color="auto" w:fill="FFFFFF"/>
        </w:rPr>
        <w:t xml:space="preserve"> sproved</w:t>
      </w:r>
      <w:r w:rsidR="00247889" w:rsidRPr="003D74D5">
        <w:rPr>
          <w:rFonts w:ascii="Times New Roman" w:hAnsi="Times New Roman"/>
          <w:szCs w:val="24"/>
          <w:shd w:val="clear" w:color="auto" w:fill="FFFFFF"/>
        </w:rPr>
        <w:t xml:space="preserve">jenjuu mera </w:t>
      </w:r>
      <w:r w:rsidRPr="003D74D5">
        <w:rPr>
          <w:rFonts w:ascii="Times New Roman" w:hAnsi="Times New Roman"/>
          <w:szCs w:val="24"/>
          <w:shd w:val="clear" w:color="auto" w:fill="FFFFFF"/>
        </w:rPr>
        <w:t>i p</w:t>
      </w:r>
      <w:r w:rsidR="00D12E0F" w:rsidRPr="003D74D5">
        <w:rPr>
          <w:rFonts w:ascii="Times New Roman" w:hAnsi="Times New Roman"/>
          <w:szCs w:val="24"/>
          <w:shd w:val="clear" w:color="auto" w:fill="FFFFFF"/>
        </w:rPr>
        <w:t>ostupka</w:t>
      </w:r>
      <w:r w:rsidRPr="003D74D5">
        <w:rPr>
          <w:rFonts w:ascii="Times New Roman" w:hAnsi="Times New Roman"/>
          <w:szCs w:val="24"/>
          <w:shd w:val="clear" w:color="auto" w:fill="FFFFFF"/>
        </w:rPr>
        <w:t xml:space="preserve"> </w:t>
      </w:r>
      <w:r w:rsidR="00B910E8" w:rsidRPr="003D74D5">
        <w:rPr>
          <w:rFonts w:ascii="Times New Roman" w:hAnsi="Times New Roman"/>
          <w:szCs w:val="24"/>
          <w:shd w:val="clear" w:color="auto" w:fill="FFFFFF"/>
        </w:rPr>
        <w:t xml:space="preserve"> za </w:t>
      </w:r>
      <w:r w:rsidR="0096635E" w:rsidRPr="003D74D5">
        <w:rPr>
          <w:rFonts w:ascii="Times New Roman" w:hAnsi="Times New Roman"/>
          <w:szCs w:val="24"/>
          <w:shd w:val="clear" w:color="auto" w:fill="FFFFFF"/>
        </w:rPr>
        <w:t xml:space="preserve">neophodnu </w:t>
      </w:r>
      <w:r w:rsidR="00B910E8" w:rsidRPr="003D74D5">
        <w:rPr>
          <w:rFonts w:ascii="Times New Roman" w:hAnsi="Times New Roman"/>
          <w:szCs w:val="24"/>
          <w:shd w:val="clear" w:color="auto" w:fill="FFFFFF"/>
        </w:rPr>
        <w:t xml:space="preserve">zaštitu </w:t>
      </w:r>
      <w:r w:rsidRPr="003D74D5">
        <w:rPr>
          <w:rFonts w:ascii="Times New Roman" w:hAnsi="Times New Roman"/>
          <w:szCs w:val="24"/>
          <w:shd w:val="clear" w:color="auto" w:fill="FFFFFF"/>
        </w:rPr>
        <w:t>ličn</w:t>
      </w:r>
      <w:r w:rsidR="00952571" w:rsidRPr="003D74D5">
        <w:rPr>
          <w:rFonts w:ascii="Times New Roman" w:hAnsi="Times New Roman"/>
          <w:szCs w:val="24"/>
          <w:shd w:val="clear" w:color="auto" w:fill="FFFFFF"/>
        </w:rPr>
        <w:t>ih podataka</w:t>
      </w:r>
      <w:r w:rsidRPr="003D74D5">
        <w:rPr>
          <w:rFonts w:ascii="Times New Roman" w:hAnsi="Times New Roman"/>
          <w:szCs w:val="24"/>
          <w:shd w:val="clear" w:color="auto" w:fill="FFFFFF"/>
        </w:rPr>
        <w:t xml:space="preserve">; Da privremeno i </w:t>
      </w:r>
      <w:r w:rsidR="00952571" w:rsidRPr="003D74D5">
        <w:rPr>
          <w:rFonts w:ascii="Times New Roman" w:hAnsi="Times New Roman"/>
          <w:szCs w:val="24"/>
          <w:shd w:val="clear" w:color="auto" w:fill="FFFFFF"/>
        </w:rPr>
        <w:t xml:space="preserve">na </w:t>
      </w:r>
      <w:r w:rsidR="00247889" w:rsidRPr="003D74D5">
        <w:rPr>
          <w:rFonts w:ascii="Times New Roman" w:hAnsi="Times New Roman"/>
          <w:szCs w:val="24"/>
          <w:shd w:val="clear" w:color="auto" w:fill="FFFFFF"/>
        </w:rPr>
        <w:t>odredjen</w:t>
      </w:r>
      <w:r w:rsidR="00952571" w:rsidRPr="003D74D5">
        <w:rPr>
          <w:rFonts w:ascii="Times New Roman" w:hAnsi="Times New Roman"/>
          <w:szCs w:val="24"/>
          <w:shd w:val="clear" w:color="auto" w:fill="FFFFFF"/>
        </w:rPr>
        <w:t xml:space="preserve"> naćin zaustavi obradu </w:t>
      </w:r>
      <w:r w:rsidRPr="003D74D5">
        <w:rPr>
          <w:rFonts w:ascii="Times New Roman" w:hAnsi="Times New Roman"/>
          <w:szCs w:val="24"/>
          <w:shd w:val="clear" w:color="auto" w:fill="FFFFFF"/>
        </w:rPr>
        <w:t>ličnih podataka, njihovo anonimiz</w:t>
      </w:r>
      <w:r w:rsidR="00952571" w:rsidRPr="003D74D5">
        <w:rPr>
          <w:rFonts w:ascii="Times New Roman" w:hAnsi="Times New Roman"/>
          <w:szCs w:val="24"/>
          <w:shd w:val="clear" w:color="auto" w:fill="FFFFFF"/>
        </w:rPr>
        <w:t>iranje</w:t>
      </w:r>
      <w:r w:rsidRPr="003D74D5">
        <w:rPr>
          <w:rFonts w:ascii="Times New Roman" w:hAnsi="Times New Roman"/>
          <w:szCs w:val="24"/>
          <w:shd w:val="clear" w:color="auto" w:fill="FFFFFF"/>
        </w:rPr>
        <w:t>, klasifikacij</w:t>
      </w:r>
      <w:r w:rsidR="00952571" w:rsidRPr="003D74D5">
        <w:rPr>
          <w:rFonts w:ascii="Times New Roman" w:hAnsi="Times New Roman"/>
          <w:szCs w:val="24"/>
          <w:shd w:val="clear" w:color="auto" w:fill="FFFFFF"/>
        </w:rPr>
        <w:t>u</w:t>
      </w:r>
      <w:r w:rsidRPr="003D74D5">
        <w:rPr>
          <w:rFonts w:ascii="Times New Roman" w:hAnsi="Times New Roman"/>
          <w:szCs w:val="24"/>
          <w:shd w:val="clear" w:color="auto" w:fill="FFFFFF"/>
        </w:rPr>
        <w:t xml:space="preserve"> </w:t>
      </w:r>
      <w:r w:rsidR="00247889" w:rsidRPr="003D74D5">
        <w:rPr>
          <w:rFonts w:ascii="Times New Roman" w:hAnsi="Times New Roman"/>
          <w:szCs w:val="24"/>
          <w:shd w:val="clear" w:color="auto" w:fill="FFFFFF"/>
        </w:rPr>
        <w:t>i blokiranje</w:t>
      </w:r>
      <w:r w:rsidRPr="003D74D5">
        <w:rPr>
          <w:rFonts w:ascii="Times New Roman" w:hAnsi="Times New Roman"/>
          <w:szCs w:val="24"/>
          <w:shd w:val="clear" w:color="auto" w:fill="FFFFFF"/>
        </w:rPr>
        <w:t>i ličn</w:t>
      </w:r>
      <w:r w:rsidR="00952571" w:rsidRPr="003D74D5">
        <w:rPr>
          <w:rFonts w:ascii="Times New Roman" w:hAnsi="Times New Roman"/>
          <w:szCs w:val="24"/>
          <w:shd w:val="clear" w:color="auto" w:fill="FFFFFF"/>
        </w:rPr>
        <w:t xml:space="preserve">ih </w:t>
      </w:r>
      <w:r w:rsidRPr="003D74D5">
        <w:rPr>
          <w:rFonts w:ascii="Times New Roman" w:hAnsi="Times New Roman"/>
          <w:szCs w:val="24"/>
          <w:shd w:val="clear" w:color="auto" w:fill="FFFFFF"/>
        </w:rPr>
        <w:t xml:space="preserve"> podat</w:t>
      </w:r>
      <w:r w:rsidR="00952571" w:rsidRPr="003D74D5">
        <w:rPr>
          <w:rFonts w:ascii="Times New Roman" w:hAnsi="Times New Roman"/>
          <w:szCs w:val="24"/>
          <w:shd w:val="clear" w:color="auto" w:fill="FFFFFF"/>
        </w:rPr>
        <w:t>aka,</w:t>
      </w:r>
      <w:r w:rsidRPr="003D74D5">
        <w:rPr>
          <w:rFonts w:ascii="Times New Roman" w:hAnsi="Times New Roman"/>
          <w:szCs w:val="24"/>
          <w:shd w:val="clear" w:color="auto" w:fill="FFFFFF"/>
        </w:rPr>
        <w:t xml:space="preserve"> kad god on ili ona dolazi do zaključka da </w:t>
      </w:r>
      <w:r w:rsidR="0096635E" w:rsidRPr="003D74D5">
        <w:rPr>
          <w:rFonts w:ascii="Times New Roman" w:hAnsi="Times New Roman"/>
          <w:szCs w:val="24"/>
          <w:shd w:val="clear" w:color="auto" w:fill="FFFFFF"/>
        </w:rPr>
        <w:t>se</w:t>
      </w:r>
      <w:r w:rsidRPr="003D74D5">
        <w:rPr>
          <w:rFonts w:ascii="Times New Roman" w:hAnsi="Times New Roman"/>
          <w:szCs w:val="24"/>
          <w:shd w:val="clear" w:color="auto" w:fill="FFFFFF"/>
        </w:rPr>
        <w:t xml:space="preserve"> lični podaci obrađuju u </w:t>
      </w:r>
      <w:r w:rsidR="0096635E" w:rsidRPr="003D74D5">
        <w:rPr>
          <w:rFonts w:ascii="Times New Roman" w:hAnsi="Times New Roman"/>
          <w:szCs w:val="24"/>
          <w:shd w:val="clear" w:color="auto" w:fill="FFFFFF"/>
        </w:rPr>
        <w:t xml:space="preserve">protivno </w:t>
      </w:r>
      <w:r w:rsidR="00247889" w:rsidRPr="003D74D5">
        <w:rPr>
          <w:rFonts w:ascii="Times New Roman" w:hAnsi="Times New Roman"/>
          <w:szCs w:val="24"/>
          <w:shd w:val="clear" w:color="auto" w:fill="FFFFFF"/>
        </w:rPr>
        <w:t>zakonskim odredbama</w:t>
      </w:r>
      <w:r w:rsidRPr="003D74D5">
        <w:rPr>
          <w:rFonts w:ascii="Times New Roman" w:hAnsi="Times New Roman"/>
          <w:szCs w:val="24"/>
          <w:shd w:val="clear" w:color="auto" w:fill="FFFFFF"/>
        </w:rPr>
        <w:t>;</w:t>
      </w:r>
      <w:r w:rsidR="00952571" w:rsidRPr="003D74D5">
        <w:rPr>
          <w:rFonts w:ascii="Times New Roman" w:hAnsi="Times New Roman"/>
          <w:szCs w:val="24"/>
          <w:shd w:val="clear" w:color="auto" w:fill="FFFFFF"/>
        </w:rPr>
        <w:t xml:space="preserve"> Privremeno </w:t>
      </w:r>
      <w:r w:rsidR="00247889" w:rsidRPr="003D74D5">
        <w:rPr>
          <w:rFonts w:ascii="Times New Roman" w:hAnsi="Times New Roman"/>
          <w:szCs w:val="24"/>
          <w:shd w:val="clear" w:color="auto" w:fill="FFFFFF"/>
        </w:rPr>
        <w:t xml:space="preserve">i na određeni način zabrani </w:t>
      </w:r>
      <w:r w:rsidR="00952571" w:rsidRPr="003D74D5">
        <w:rPr>
          <w:rFonts w:ascii="Times New Roman" w:hAnsi="Times New Roman"/>
          <w:szCs w:val="24"/>
          <w:shd w:val="clear" w:color="auto" w:fill="FFFFFF"/>
        </w:rPr>
        <w:t xml:space="preserve">preradu </w:t>
      </w:r>
      <w:r w:rsidR="00247889" w:rsidRPr="003D74D5">
        <w:rPr>
          <w:rFonts w:ascii="Times New Roman" w:hAnsi="Times New Roman"/>
          <w:szCs w:val="24"/>
          <w:shd w:val="clear" w:color="auto" w:fill="FFFFFF"/>
        </w:rPr>
        <w:t>-</w:t>
      </w:r>
      <w:r w:rsidR="00952571" w:rsidRPr="003D74D5">
        <w:rPr>
          <w:rFonts w:ascii="Times New Roman" w:hAnsi="Times New Roman"/>
          <w:szCs w:val="24"/>
          <w:shd w:val="clear" w:color="auto" w:fill="FFFFFF"/>
        </w:rPr>
        <w:t xml:space="preserve"> </w:t>
      </w:r>
      <w:r w:rsidR="0096635E" w:rsidRPr="003D74D5">
        <w:rPr>
          <w:rFonts w:ascii="Times New Roman" w:hAnsi="Times New Roman"/>
          <w:szCs w:val="24"/>
          <w:shd w:val="clear" w:color="auto" w:fill="FFFFFF"/>
        </w:rPr>
        <w:t xml:space="preserve">prenos ličnih podataka </w:t>
      </w:r>
      <w:r w:rsidR="00BD0129" w:rsidRPr="003D74D5">
        <w:rPr>
          <w:rFonts w:ascii="Times New Roman" w:hAnsi="Times New Roman"/>
          <w:szCs w:val="24"/>
          <w:shd w:val="clear" w:color="auto" w:fill="FFFFFF"/>
        </w:rPr>
        <w:t xml:space="preserve">drugim </w:t>
      </w:r>
      <w:r w:rsidR="00952571" w:rsidRPr="003D74D5">
        <w:rPr>
          <w:rFonts w:ascii="Times New Roman" w:hAnsi="Times New Roman"/>
          <w:szCs w:val="24"/>
          <w:shd w:val="clear" w:color="auto" w:fill="FFFFFF"/>
        </w:rPr>
        <w:t>državama i međunarodnim organizacijama , ili njihovo obelodanjivanje stranim prima</w:t>
      </w:r>
      <w:r w:rsidR="0096635E" w:rsidRPr="003D74D5">
        <w:rPr>
          <w:rFonts w:ascii="Times New Roman" w:hAnsi="Times New Roman"/>
          <w:szCs w:val="24"/>
          <w:shd w:val="clear" w:color="auto" w:fill="FFFFFF"/>
        </w:rPr>
        <w:t>ocima</w:t>
      </w:r>
      <w:r w:rsidR="00952571" w:rsidRPr="003D74D5">
        <w:rPr>
          <w:rFonts w:ascii="Times New Roman" w:hAnsi="Times New Roman"/>
          <w:szCs w:val="24"/>
          <w:shd w:val="clear" w:color="auto" w:fill="FFFFFF"/>
        </w:rPr>
        <w:t xml:space="preserve"> ako su prenet</w:t>
      </w:r>
      <w:r w:rsidR="00864936" w:rsidRPr="003D74D5">
        <w:rPr>
          <w:rFonts w:ascii="Times New Roman" w:hAnsi="Times New Roman"/>
          <w:szCs w:val="24"/>
          <w:shd w:val="clear" w:color="auto" w:fill="FFFFFF"/>
        </w:rPr>
        <w:t>a</w:t>
      </w:r>
      <w:r w:rsidR="00952571" w:rsidRPr="003D74D5">
        <w:rPr>
          <w:rFonts w:ascii="Times New Roman" w:hAnsi="Times New Roman"/>
          <w:szCs w:val="24"/>
          <w:shd w:val="clear" w:color="auto" w:fill="FFFFFF"/>
        </w:rPr>
        <w:t xml:space="preserve"> ili obelodanjen</w:t>
      </w:r>
      <w:r w:rsidR="00864936" w:rsidRPr="003D74D5">
        <w:rPr>
          <w:rFonts w:ascii="Times New Roman" w:hAnsi="Times New Roman"/>
          <w:szCs w:val="24"/>
          <w:shd w:val="clear" w:color="auto" w:fill="FFFFFF"/>
        </w:rPr>
        <w:t>a</w:t>
      </w:r>
      <w:r w:rsidR="00952571" w:rsidRPr="003D74D5">
        <w:rPr>
          <w:rFonts w:ascii="Times New Roman" w:hAnsi="Times New Roman"/>
          <w:szCs w:val="24"/>
          <w:shd w:val="clear" w:color="auto" w:fill="FFFFFF"/>
        </w:rPr>
        <w:t xml:space="preserve"> u </w:t>
      </w:r>
      <w:r w:rsidR="00864936" w:rsidRPr="003D74D5">
        <w:rPr>
          <w:rFonts w:ascii="Times New Roman" w:hAnsi="Times New Roman"/>
          <w:szCs w:val="24"/>
          <w:shd w:val="clear" w:color="auto" w:fill="FFFFFF"/>
        </w:rPr>
        <w:t>protivno</w:t>
      </w:r>
      <w:r w:rsidR="00952571" w:rsidRPr="003D74D5">
        <w:rPr>
          <w:rFonts w:ascii="Times New Roman" w:hAnsi="Times New Roman"/>
          <w:szCs w:val="24"/>
          <w:shd w:val="clear" w:color="auto" w:fill="FFFFFF"/>
        </w:rPr>
        <w:t xml:space="preserve"> zakonskim odredbam</w:t>
      </w:r>
      <w:r w:rsidR="00BD0129" w:rsidRPr="003D74D5">
        <w:rPr>
          <w:rFonts w:ascii="Times New Roman" w:hAnsi="Times New Roman"/>
          <w:szCs w:val="24"/>
          <w:shd w:val="clear" w:color="auto" w:fill="FFFFFF"/>
        </w:rPr>
        <w:t>a ili međunarodn</w:t>
      </w:r>
      <w:r w:rsidR="00864936" w:rsidRPr="003D74D5">
        <w:rPr>
          <w:rFonts w:ascii="Times New Roman" w:hAnsi="Times New Roman"/>
          <w:szCs w:val="24"/>
          <w:shd w:val="clear" w:color="auto" w:fill="FFFFFF"/>
        </w:rPr>
        <w:t>om sporazumu</w:t>
      </w:r>
      <w:r w:rsidR="00952571" w:rsidRPr="003D74D5">
        <w:rPr>
          <w:rFonts w:ascii="Times New Roman" w:hAnsi="Times New Roman"/>
          <w:szCs w:val="24"/>
          <w:shd w:val="clear" w:color="auto" w:fill="FFFFFF"/>
        </w:rPr>
        <w:t xml:space="preserve">; Upozori ili </w:t>
      </w:r>
      <w:r w:rsidR="00BD0129" w:rsidRPr="003D74D5">
        <w:rPr>
          <w:rFonts w:ascii="Times New Roman" w:hAnsi="Times New Roman"/>
          <w:szCs w:val="24"/>
          <w:shd w:val="clear" w:color="auto" w:fill="FFFFFF"/>
        </w:rPr>
        <w:t xml:space="preserve">pismeno </w:t>
      </w:r>
      <w:r w:rsidR="00864936" w:rsidRPr="003D74D5">
        <w:rPr>
          <w:rFonts w:ascii="Times New Roman" w:hAnsi="Times New Roman"/>
          <w:szCs w:val="24"/>
          <w:shd w:val="clear" w:color="auto" w:fill="FFFFFF"/>
        </w:rPr>
        <w:t>savetovatuje Kontrolor</w:t>
      </w:r>
      <w:r w:rsidR="00952571" w:rsidRPr="003D74D5">
        <w:rPr>
          <w:rFonts w:ascii="Times New Roman" w:hAnsi="Times New Roman"/>
          <w:szCs w:val="24"/>
          <w:shd w:val="clear" w:color="auto" w:fill="FFFFFF"/>
        </w:rPr>
        <w:t xml:space="preserve">a podataka ili preradjivača podataka u slučaju manjih </w:t>
      </w:r>
      <w:r w:rsidR="00BD0129" w:rsidRPr="003D74D5">
        <w:rPr>
          <w:rFonts w:ascii="Times New Roman" w:hAnsi="Times New Roman"/>
          <w:szCs w:val="24"/>
          <w:shd w:val="clear" w:color="auto" w:fill="FFFFFF"/>
        </w:rPr>
        <w:t>povreda</w:t>
      </w:r>
      <w:r w:rsidR="00952571" w:rsidRPr="003D74D5">
        <w:rPr>
          <w:rFonts w:ascii="Times New Roman" w:hAnsi="Times New Roman"/>
          <w:szCs w:val="24"/>
          <w:shd w:val="clear" w:color="auto" w:fill="FFFFFF"/>
        </w:rPr>
        <w:t xml:space="preserve"> ;</w:t>
      </w:r>
    </w:p>
    <w:p w:rsidR="00BD0129" w:rsidRPr="003D74D5" w:rsidRDefault="00BD0129" w:rsidP="00051F10">
      <w:pPr>
        <w:pStyle w:val="NoSpacing"/>
        <w:spacing w:line="276" w:lineRule="auto"/>
        <w:jc w:val="both"/>
        <w:rPr>
          <w:rFonts w:ascii="Times New Roman" w:hAnsi="Times New Roman"/>
          <w:szCs w:val="24"/>
          <w:shd w:val="clear" w:color="auto" w:fill="FFFFFF"/>
        </w:rPr>
      </w:pPr>
    </w:p>
    <w:p w:rsidR="00952571" w:rsidRPr="003D74D5" w:rsidRDefault="00952571"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U slučaju nepravilnosti ili nedostataka</w:t>
      </w:r>
      <w:r w:rsidR="00864936" w:rsidRPr="003D74D5">
        <w:rPr>
          <w:rFonts w:ascii="Times New Roman" w:hAnsi="Times New Roman"/>
          <w:szCs w:val="24"/>
          <w:shd w:val="clear" w:color="auto" w:fill="FFFFFF"/>
        </w:rPr>
        <w:t>,</w:t>
      </w:r>
      <w:r w:rsidRPr="003D74D5">
        <w:rPr>
          <w:rFonts w:ascii="Times New Roman" w:hAnsi="Times New Roman"/>
          <w:szCs w:val="24"/>
          <w:shd w:val="clear" w:color="auto" w:fill="FFFFFF"/>
        </w:rPr>
        <w:t xml:space="preserve"> kontrolor ili obradjivač podataka</w:t>
      </w:r>
      <w:r w:rsidR="00864936" w:rsidRPr="003D74D5">
        <w:rPr>
          <w:rFonts w:ascii="Times New Roman" w:hAnsi="Times New Roman"/>
          <w:szCs w:val="24"/>
          <w:shd w:val="clear" w:color="auto" w:fill="FFFFFF"/>
        </w:rPr>
        <w:t>,</w:t>
      </w:r>
      <w:r w:rsidRPr="003D74D5">
        <w:rPr>
          <w:rFonts w:ascii="Times New Roman" w:hAnsi="Times New Roman"/>
          <w:szCs w:val="24"/>
          <w:shd w:val="clear" w:color="auto" w:fill="FFFFFF"/>
        </w:rPr>
        <w:t xml:space="preserve"> će iste odmah ispraviti </w:t>
      </w:r>
      <w:r w:rsidR="00152397" w:rsidRPr="003D74D5">
        <w:rPr>
          <w:rFonts w:ascii="Times New Roman" w:hAnsi="Times New Roman"/>
          <w:szCs w:val="24"/>
          <w:shd w:val="clear" w:color="auto" w:fill="FFFFFF"/>
        </w:rPr>
        <w:t>po primanju pismenih instrukcija ili savetovanja od strane nadzornika radi</w:t>
      </w:r>
      <w:r w:rsidRPr="003D74D5">
        <w:rPr>
          <w:rFonts w:ascii="Times New Roman" w:hAnsi="Times New Roman"/>
          <w:szCs w:val="24"/>
          <w:shd w:val="clear" w:color="auto" w:fill="FFFFFF"/>
        </w:rPr>
        <w:t xml:space="preserve"> obezbed</w:t>
      </w:r>
      <w:r w:rsidR="00152397" w:rsidRPr="003D74D5">
        <w:rPr>
          <w:rFonts w:ascii="Times New Roman" w:hAnsi="Times New Roman"/>
          <w:szCs w:val="24"/>
          <w:shd w:val="clear" w:color="auto" w:fill="FFFFFF"/>
        </w:rPr>
        <w:t>jivanja zakonite obrade</w:t>
      </w:r>
      <w:r w:rsidRPr="003D74D5">
        <w:rPr>
          <w:rFonts w:ascii="Times New Roman" w:hAnsi="Times New Roman"/>
          <w:szCs w:val="24"/>
          <w:shd w:val="clear" w:color="auto" w:fill="FFFFFF"/>
        </w:rPr>
        <w:t xml:space="preserve"> podataka .</w:t>
      </w:r>
    </w:p>
    <w:p w:rsidR="00152397" w:rsidRPr="003D74D5" w:rsidRDefault="00152397" w:rsidP="00BA56F9">
      <w:pPr>
        <w:pStyle w:val="NoSpacing"/>
        <w:spacing w:line="276" w:lineRule="auto"/>
        <w:jc w:val="both"/>
        <w:rPr>
          <w:rFonts w:ascii="Times New Roman" w:hAnsi="Times New Roman"/>
          <w:szCs w:val="24"/>
          <w:shd w:val="clear" w:color="auto" w:fill="FFFFFF"/>
        </w:rPr>
      </w:pPr>
    </w:p>
    <w:p w:rsidR="00F871EA" w:rsidRPr="00E42B9D" w:rsidRDefault="00152397" w:rsidP="00F871EA">
      <w:pPr>
        <w:pStyle w:val="Heading2"/>
        <w:rPr>
          <w:shd w:val="clear" w:color="auto" w:fill="FFFFFF"/>
        </w:rPr>
      </w:pPr>
      <w:bookmarkStart w:id="9" w:name="_Toc415471042"/>
      <w:r w:rsidRPr="003D74D5">
        <w:rPr>
          <w:shd w:val="clear" w:color="auto" w:fill="FFFFFF"/>
        </w:rPr>
        <w:t>Misia</w:t>
      </w:r>
      <w:bookmarkEnd w:id="9"/>
    </w:p>
    <w:p w:rsidR="00051F10" w:rsidRDefault="00152397" w:rsidP="00051F10">
      <w:pPr>
        <w:pStyle w:val="NoSpacing"/>
        <w:spacing w:line="276" w:lineRule="auto"/>
        <w:jc w:val="both"/>
        <w:rPr>
          <w:rFonts w:ascii="Times New Roman" w:hAnsi="Times New Roman"/>
          <w:szCs w:val="24"/>
        </w:rPr>
      </w:pPr>
      <w:r w:rsidRPr="003D74D5">
        <w:rPr>
          <w:rFonts w:ascii="Times New Roman" w:hAnsi="Times New Roman"/>
          <w:szCs w:val="24"/>
          <w:shd w:val="clear" w:color="auto" w:fill="FFFFFF"/>
        </w:rPr>
        <w:t xml:space="preserve">Državna </w:t>
      </w:r>
      <w:r w:rsidR="007C21C5" w:rsidRPr="003D74D5">
        <w:rPr>
          <w:rFonts w:ascii="Times New Roman" w:hAnsi="Times New Roman"/>
          <w:szCs w:val="24"/>
          <w:shd w:val="clear" w:color="auto" w:fill="FFFFFF"/>
        </w:rPr>
        <w:t xml:space="preserve"> A</w:t>
      </w:r>
      <w:r w:rsidRPr="003D74D5">
        <w:rPr>
          <w:rFonts w:ascii="Times New Roman" w:hAnsi="Times New Roman"/>
          <w:szCs w:val="24"/>
          <w:shd w:val="clear" w:color="auto" w:fill="FFFFFF"/>
        </w:rPr>
        <w:t xml:space="preserve">gencija za </w:t>
      </w:r>
      <w:r w:rsidR="007C21C5" w:rsidRPr="003D74D5">
        <w:rPr>
          <w:rFonts w:ascii="Times New Roman" w:hAnsi="Times New Roman"/>
          <w:szCs w:val="24"/>
          <w:shd w:val="clear" w:color="auto" w:fill="FFFFFF"/>
        </w:rPr>
        <w:t>Z</w:t>
      </w:r>
      <w:r w:rsidRPr="003D74D5">
        <w:rPr>
          <w:rFonts w:ascii="Times New Roman" w:hAnsi="Times New Roman"/>
          <w:szCs w:val="24"/>
          <w:shd w:val="clear" w:color="auto" w:fill="FFFFFF"/>
        </w:rPr>
        <w:t xml:space="preserve">aštitu </w:t>
      </w:r>
      <w:r w:rsidR="007C21C5" w:rsidRPr="003D74D5">
        <w:rPr>
          <w:rFonts w:ascii="Times New Roman" w:hAnsi="Times New Roman"/>
          <w:szCs w:val="24"/>
          <w:shd w:val="clear" w:color="auto" w:fill="FFFFFF"/>
        </w:rPr>
        <w:t>L</w:t>
      </w:r>
      <w:r w:rsidRPr="003D74D5">
        <w:rPr>
          <w:rFonts w:ascii="Times New Roman" w:hAnsi="Times New Roman"/>
          <w:szCs w:val="24"/>
          <w:shd w:val="clear" w:color="auto" w:fill="FFFFFF"/>
        </w:rPr>
        <w:t xml:space="preserve">ičnih </w:t>
      </w:r>
      <w:r w:rsidR="007C21C5" w:rsidRPr="003D74D5">
        <w:rPr>
          <w:rFonts w:ascii="Times New Roman" w:hAnsi="Times New Roman"/>
          <w:szCs w:val="24"/>
          <w:shd w:val="clear" w:color="auto" w:fill="FFFFFF"/>
        </w:rPr>
        <w:t>P</w:t>
      </w:r>
      <w:r w:rsidRPr="003D74D5">
        <w:rPr>
          <w:rFonts w:ascii="Times New Roman" w:hAnsi="Times New Roman"/>
          <w:szCs w:val="24"/>
          <w:shd w:val="clear" w:color="auto" w:fill="FFFFFF"/>
        </w:rPr>
        <w:t>odataka , imajuči  nezavisni status , ima zakonsku odgovornost za nadgledanje legitim</w:t>
      </w:r>
      <w:r w:rsidR="0027756E" w:rsidRPr="003D74D5">
        <w:rPr>
          <w:rFonts w:ascii="Times New Roman" w:hAnsi="Times New Roman"/>
          <w:szCs w:val="24"/>
          <w:shd w:val="clear" w:color="auto" w:fill="FFFFFF"/>
        </w:rPr>
        <w:t>nosti za</w:t>
      </w:r>
      <w:r w:rsidRPr="003D74D5">
        <w:rPr>
          <w:rFonts w:ascii="Times New Roman" w:hAnsi="Times New Roman"/>
          <w:szCs w:val="24"/>
          <w:shd w:val="clear" w:color="auto" w:fill="FFFFFF"/>
        </w:rPr>
        <w:t xml:space="preserve"> obradu ličnih podataka.</w:t>
      </w:r>
    </w:p>
    <w:p w:rsidR="00743579" w:rsidRPr="003D74D5" w:rsidRDefault="00743579" w:rsidP="00051F10">
      <w:pPr>
        <w:pStyle w:val="NoSpacing"/>
        <w:spacing w:line="276" w:lineRule="auto"/>
        <w:jc w:val="both"/>
        <w:rPr>
          <w:rFonts w:ascii="Times New Roman" w:hAnsi="Times New Roman"/>
          <w:szCs w:val="24"/>
        </w:rPr>
      </w:pPr>
    </w:p>
    <w:p w:rsidR="00152397" w:rsidRPr="003D74D5" w:rsidRDefault="00152397"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Savetovanje javnih i privatnih organa , donošenje odluka o podnetim žalbama , inspekcije i kontrole , informisanje javnosti</w:t>
      </w:r>
      <w:r w:rsidR="0027756E"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 xml:space="preserve"> kao i promovisanje i podržavanje osnovnih prava na zaštitu ličnih podataka , su deo glavnog prostora aktivnosti u okviru misije Agencije .</w:t>
      </w:r>
    </w:p>
    <w:p w:rsidR="00152397" w:rsidRPr="003D74D5" w:rsidRDefault="00152397" w:rsidP="00051F10">
      <w:pPr>
        <w:pStyle w:val="NoSpacing"/>
        <w:spacing w:line="276" w:lineRule="auto"/>
        <w:jc w:val="both"/>
        <w:rPr>
          <w:rFonts w:ascii="Times New Roman" w:hAnsi="Times New Roman"/>
          <w:szCs w:val="24"/>
          <w:shd w:val="clear" w:color="auto" w:fill="FFFFFF"/>
        </w:rPr>
      </w:pPr>
    </w:p>
    <w:p w:rsidR="00051F10" w:rsidRPr="003D74D5" w:rsidRDefault="00152397" w:rsidP="00051F10">
      <w:pPr>
        <w:pStyle w:val="NoSpacing"/>
        <w:spacing w:line="276" w:lineRule="auto"/>
        <w:jc w:val="both"/>
        <w:rPr>
          <w:rFonts w:ascii="Times New Roman" w:hAnsi="Times New Roman"/>
          <w:szCs w:val="24"/>
        </w:rPr>
      </w:pPr>
      <w:r w:rsidRPr="003D74D5">
        <w:rPr>
          <w:rFonts w:ascii="Times New Roman" w:hAnsi="Times New Roman"/>
          <w:szCs w:val="24"/>
          <w:shd w:val="clear" w:color="auto" w:fill="FFFFFF"/>
        </w:rPr>
        <w:t xml:space="preserve">Preduzimanjem ovih aktivnosti , Agencija </w:t>
      </w:r>
      <w:r w:rsidR="00BD0129" w:rsidRPr="003D74D5">
        <w:rPr>
          <w:rFonts w:ascii="Times New Roman" w:hAnsi="Times New Roman"/>
          <w:szCs w:val="24"/>
          <w:shd w:val="clear" w:color="auto" w:fill="FFFFFF"/>
        </w:rPr>
        <w:t>ima za cilj</w:t>
      </w:r>
      <w:r w:rsidRPr="003D74D5">
        <w:rPr>
          <w:rFonts w:ascii="Times New Roman" w:hAnsi="Times New Roman"/>
          <w:szCs w:val="24"/>
          <w:shd w:val="clear" w:color="auto" w:fill="FFFFFF"/>
        </w:rPr>
        <w:t xml:space="preserve"> da</w:t>
      </w:r>
      <w:r w:rsidR="0013013D" w:rsidRPr="003D74D5">
        <w:rPr>
          <w:rFonts w:ascii="Times New Roman" w:hAnsi="Times New Roman"/>
          <w:szCs w:val="24"/>
          <w:shd w:val="clear" w:color="auto" w:fill="FFFFFF"/>
        </w:rPr>
        <w:t xml:space="preserve"> se pravo zaštite </w:t>
      </w:r>
      <w:r w:rsidR="00BD0129" w:rsidRPr="003D74D5">
        <w:rPr>
          <w:rFonts w:ascii="Times New Roman" w:hAnsi="Times New Roman"/>
          <w:szCs w:val="24"/>
          <w:shd w:val="clear" w:color="auto" w:fill="FFFFFF"/>
        </w:rPr>
        <w:t xml:space="preserve">ličnih podataka </w:t>
      </w:r>
      <w:r w:rsidR="0013013D" w:rsidRPr="003D74D5">
        <w:rPr>
          <w:rFonts w:ascii="Times New Roman" w:hAnsi="Times New Roman"/>
          <w:szCs w:val="24"/>
          <w:shd w:val="clear" w:color="auto" w:fill="FFFFFF"/>
        </w:rPr>
        <w:t>i privatnosti svakog građanina u Republike Kosova</w:t>
      </w:r>
      <w:r w:rsidR="00BD0129" w:rsidRPr="003D74D5">
        <w:rPr>
          <w:rFonts w:ascii="Times New Roman" w:hAnsi="Times New Roman"/>
          <w:szCs w:val="24"/>
          <w:shd w:val="clear" w:color="auto" w:fill="FFFFFF"/>
        </w:rPr>
        <w:t>i</w:t>
      </w:r>
      <w:r w:rsidR="0013013D" w:rsidRPr="003D74D5">
        <w:rPr>
          <w:rFonts w:ascii="Times New Roman" w:hAnsi="Times New Roman"/>
          <w:szCs w:val="24"/>
          <w:shd w:val="clear" w:color="auto" w:fill="FFFFFF"/>
        </w:rPr>
        <w:t xml:space="preserve"> zaštiti i promovi</w:t>
      </w:r>
      <w:r w:rsidR="0027756E" w:rsidRPr="003D74D5">
        <w:rPr>
          <w:rFonts w:ascii="Times New Roman" w:hAnsi="Times New Roman"/>
          <w:szCs w:val="24"/>
          <w:shd w:val="clear" w:color="auto" w:fill="FFFFFF"/>
        </w:rPr>
        <w:t>še</w:t>
      </w:r>
      <w:r w:rsidR="0013013D" w:rsidRPr="003D74D5">
        <w:rPr>
          <w:rFonts w:ascii="Times New Roman" w:hAnsi="Times New Roman"/>
          <w:szCs w:val="24"/>
          <w:shd w:val="clear" w:color="auto" w:fill="FFFFFF"/>
        </w:rPr>
        <w:t>.</w:t>
      </w:r>
    </w:p>
    <w:p w:rsidR="00051F10" w:rsidRPr="003D74D5" w:rsidRDefault="00051F10" w:rsidP="00051F10">
      <w:pPr>
        <w:pStyle w:val="NoSpacing"/>
        <w:spacing w:line="276" w:lineRule="auto"/>
        <w:jc w:val="both"/>
        <w:rPr>
          <w:rFonts w:ascii="Times New Roman" w:hAnsi="Times New Roman"/>
          <w:szCs w:val="24"/>
        </w:rPr>
      </w:pPr>
    </w:p>
    <w:p w:rsidR="00BA56F9" w:rsidRPr="003D74D5" w:rsidRDefault="00152397" w:rsidP="00051F10">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 xml:space="preserve">U cilju zaštite i </w:t>
      </w:r>
      <w:r w:rsidR="0013013D" w:rsidRPr="003D74D5">
        <w:rPr>
          <w:rFonts w:ascii="Times New Roman" w:hAnsi="Times New Roman"/>
          <w:szCs w:val="24"/>
          <w:shd w:val="clear" w:color="auto" w:fill="FFFFFF"/>
        </w:rPr>
        <w:t>promovisanja</w:t>
      </w:r>
      <w:r w:rsidRPr="003D74D5">
        <w:rPr>
          <w:rFonts w:ascii="Times New Roman" w:hAnsi="Times New Roman"/>
          <w:szCs w:val="24"/>
          <w:shd w:val="clear" w:color="auto" w:fill="FFFFFF"/>
        </w:rPr>
        <w:t xml:space="preserve"> prava na zaštitu ličnih podataka i privatnosti , međunarodna saradnja je važan deo </w:t>
      </w:r>
      <w:r w:rsidR="0013013D" w:rsidRPr="003D74D5">
        <w:rPr>
          <w:rFonts w:ascii="Times New Roman" w:hAnsi="Times New Roman"/>
          <w:szCs w:val="24"/>
          <w:shd w:val="clear" w:color="auto" w:fill="FFFFFF"/>
        </w:rPr>
        <w:t>s</w:t>
      </w:r>
      <w:r w:rsidRPr="003D74D5">
        <w:rPr>
          <w:rFonts w:ascii="Times New Roman" w:hAnsi="Times New Roman"/>
          <w:szCs w:val="24"/>
          <w:shd w:val="clear" w:color="auto" w:fill="FFFFFF"/>
        </w:rPr>
        <w:t>talne misije Agencije</w:t>
      </w:r>
      <w:r w:rsidR="0027756E" w:rsidRPr="003D74D5">
        <w:rPr>
          <w:rFonts w:ascii="Times New Roman" w:hAnsi="Times New Roman"/>
          <w:szCs w:val="24"/>
          <w:shd w:val="clear" w:color="auto" w:fill="FFFFFF"/>
        </w:rPr>
        <w:t>.</w:t>
      </w:r>
      <w:r w:rsidR="00C56296">
        <w:rPr>
          <w:rFonts w:ascii="Times New Roman" w:hAnsi="Times New Roman"/>
          <w:szCs w:val="24"/>
          <w:shd w:val="clear" w:color="auto" w:fill="FFFFFF"/>
        </w:rPr>
        <w:t xml:space="preserve"> </w:t>
      </w:r>
    </w:p>
    <w:p w:rsidR="00F871EA" w:rsidRPr="003D74D5" w:rsidRDefault="00F871EA" w:rsidP="00BA56F9">
      <w:pPr>
        <w:pStyle w:val="NoSpacing"/>
        <w:spacing w:line="276" w:lineRule="auto"/>
        <w:jc w:val="both"/>
        <w:rPr>
          <w:rFonts w:ascii="Times New Roman" w:hAnsi="Times New Roman"/>
          <w:szCs w:val="24"/>
          <w:shd w:val="clear" w:color="auto" w:fill="FFFFFF"/>
        </w:rPr>
      </w:pPr>
    </w:p>
    <w:p w:rsidR="00F871EA" w:rsidRPr="00E42B9D" w:rsidRDefault="00446B63" w:rsidP="00E42B9D">
      <w:pPr>
        <w:pStyle w:val="Heading2"/>
        <w:rPr>
          <w:shd w:val="clear" w:color="auto" w:fill="FFFFFF"/>
        </w:rPr>
      </w:pPr>
      <w:bookmarkStart w:id="10" w:name="_Toc415471043"/>
      <w:r w:rsidRPr="003D74D5">
        <w:rPr>
          <w:shd w:val="clear" w:color="auto" w:fill="FFFFFF"/>
        </w:rPr>
        <w:t>Vizija</w:t>
      </w:r>
      <w:bookmarkEnd w:id="10"/>
    </w:p>
    <w:p w:rsidR="00345C2E" w:rsidRPr="00E42B9D" w:rsidRDefault="0027756E" w:rsidP="00E42B9D">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Da bi ispunili svoju misiju</w:t>
      </w:r>
      <w:r w:rsidR="0083531A" w:rsidRPr="003D74D5">
        <w:rPr>
          <w:rFonts w:ascii="Times New Roman" w:hAnsi="Times New Roman" w:cs="Times New Roman"/>
          <w:sz w:val="24"/>
          <w:szCs w:val="24"/>
          <w:shd w:val="clear" w:color="auto" w:fill="FFFFFF"/>
        </w:rPr>
        <w:t>, u skladu sa odobren</w:t>
      </w:r>
      <w:r w:rsidR="00A1320F" w:rsidRPr="003D74D5">
        <w:rPr>
          <w:rFonts w:ascii="Times New Roman" w:hAnsi="Times New Roman" w:cs="Times New Roman"/>
          <w:sz w:val="24"/>
          <w:szCs w:val="24"/>
          <w:shd w:val="clear" w:color="auto" w:fill="FFFFFF"/>
        </w:rPr>
        <w:t>om</w:t>
      </w:r>
      <w:r w:rsidR="0083531A" w:rsidRPr="003D74D5">
        <w:rPr>
          <w:rFonts w:ascii="Times New Roman" w:hAnsi="Times New Roman" w:cs="Times New Roman"/>
          <w:sz w:val="24"/>
          <w:szCs w:val="24"/>
          <w:shd w:val="clear" w:color="auto" w:fill="FFFFFF"/>
        </w:rPr>
        <w:t xml:space="preserve"> strategij</w:t>
      </w:r>
      <w:r w:rsidR="00A1320F" w:rsidRPr="003D74D5">
        <w:rPr>
          <w:rFonts w:ascii="Times New Roman" w:hAnsi="Times New Roman" w:cs="Times New Roman"/>
          <w:sz w:val="24"/>
          <w:szCs w:val="24"/>
          <w:shd w:val="clear" w:color="auto" w:fill="FFFFFF"/>
        </w:rPr>
        <w:t>om</w:t>
      </w:r>
      <w:r w:rsidR="0083531A" w:rsidRPr="003D74D5">
        <w:rPr>
          <w:rFonts w:ascii="Times New Roman" w:hAnsi="Times New Roman" w:cs="Times New Roman"/>
          <w:sz w:val="24"/>
          <w:szCs w:val="24"/>
          <w:shd w:val="clear" w:color="auto" w:fill="FFFFFF"/>
        </w:rPr>
        <w:t xml:space="preserve">, Agencija ima za </w:t>
      </w:r>
      <w:r w:rsidR="005236EB" w:rsidRPr="003D74D5">
        <w:rPr>
          <w:rFonts w:ascii="Times New Roman" w:hAnsi="Times New Roman" w:cs="Times New Roman"/>
          <w:sz w:val="24"/>
          <w:szCs w:val="24"/>
          <w:shd w:val="clear" w:color="auto" w:fill="FFFFFF"/>
        </w:rPr>
        <w:t xml:space="preserve">cilj </w:t>
      </w:r>
      <w:r w:rsidR="0083531A" w:rsidRPr="003D74D5">
        <w:rPr>
          <w:rFonts w:ascii="Times New Roman" w:hAnsi="Times New Roman" w:cs="Times New Roman"/>
          <w:sz w:val="24"/>
          <w:szCs w:val="24"/>
          <w:shd w:val="clear" w:color="auto" w:fill="FFFFFF"/>
        </w:rPr>
        <w:t>posti</w:t>
      </w:r>
      <w:r w:rsidR="005236EB" w:rsidRPr="003D74D5">
        <w:rPr>
          <w:rFonts w:ascii="Times New Roman" w:hAnsi="Times New Roman" w:cs="Times New Roman"/>
          <w:sz w:val="24"/>
          <w:szCs w:val="24"/>
          <w:shd w:val="clear" w:color="auto" w:fill="FFFFFF"/>
        </w:rPr>
        <w:t>zanje</w:t>
      </w:r>
      <w:r w:rsidR="0083531A" w:rsidRPr="003D74D5">
        <w:rPr>
          <w:rFonts w:ascii="Times New Roman" w:hAnsi="Times New Roman" w:cs="Times New Roman"/>
          <w:sz w:val="24"/>
          <w:szCs w:val="24"/>
          <w:shd w:val="clear" w:color="auto" w:fill="FFFFFF"/>
        </w:rPr>
        <w:t xml:space="preserve"> sledeć</w:t>
      </w:r>
      <w:r w:rsidR="005236EB" w:rsidRPr="003D74D5">
        <w:rPr>
          <w:rFonts w:ascii="Times New Roman" w:hAnsi="Times New Roman" w:cs="Times New Roman"/>
          <w:sz w:val="24"/>
          <w:szCs w:val="24"/>
          <w:shd w:val="clear" w:color="auto" w:fill="FFFFFF"/>
        </w:rPr>
        <w:t>ih</w:t>
      </w:r>
      <w:r w:rsidRPr="003D74D5">
        <w:rPr>
          <w:rFonts w:ascii="Times New Roman" w:hAnsi="Times New Roman" w:cs="Times New Roman"/>
          <w:sz w:val="24"/>
          <w:szCs w:val="24"/>
          <w:shd w:val="clear" w:color="auto" w:fill="FFFFFF"/>
        </w:rPr>
        <w:t xml:space="preserve"> </w:t>
      </w:r>
      <w:r w:rsidR="005236EB" w:rsidRPr="003D74D5">
        <w:rPr>
          <w:rFonts w:ascii="Times New Roman" w:hAnsi="Times New Roman" w:cs="Times New Roman"/>
          <w:sz w:val="24"/>
          <w:szCs w:val="24"/>
          <w:shd w:val="clear" w:color="auto" w:fill="FFFFFF"/>
        </w:rPr>
        <w:t>objektiva</w:t>
      </w:r>
      <w:r w:rsidRPr="003D74D5">
        <w:rPr>
          <w:rFonts w:ascii="Times New Roman" w:hAnsi="Times New Roman" w:cs="Times New Roman"/>
          <w:sz w:val="24"/>
          <w:szCs w:val="24"/>
          <w:shd w:val="clear" w:color="auto" w:fill="FFFFFF"/>
        </w:rPr>
        <w:t xml:space="preserve">: </w:t>
      </w:r>
      <w:r w:rsidR="00A1320F" w:rsidRPr="003D74D5">
        <w:rPr>
          <w:rFonts w:ascii="Times New Roman" w:hAnsi="Times New Roman" w:cs="Times New Roman"/>
          <w:sz w:val="24"/>
          <w:szCs w:val="24"/>
          <w:shd w:val="clear" w:color="auto" w:fill="FFFFFF"/>
        </w:rPr>
        <w:t>P</w:t>
      </w:r>
      <w:r w:rsidR="0083531A" w:rsidRPr="003D74D5">
        <w:rPr>
          <w:rFonts w:ascii="Times New Roman" w:hAnsi="Times New Roman" w:cs="Times New Roman"/>
          <w:sz w:val="24"/>
          <w:szCs w:val="24"/>
          <w:shd w:val="clear" w:color="auto" w:fill="FFFFFF"/>
        </w:rPr>
        <w:t xml:space="preserve">uno uskladjivanje </w:t>
      </w:r>
      <w:r w:rsidR="00A1320F" w:rsidRPr="003D74D5">
        <w:rPr>
          <w:rFonts w:ascii="Times New Roman" w:hAnsi="Times New Roman" w:cs="Times New Roman"/>
          <w:sz w:val="24"/>
          <w:szCs w:val="24"/>
          <w:shd w:val="clear" w:color="auto" w:fill="FFFFFF"/>
        </w:rPr>
        <w:t>zakonskog</w:t>
      </w:r>
      <w:r w:rsidR="0083531A" w:rsidRPr="003D74D5">
        <w:rPr>
          <w:rFonts w:ascii="Times New Roman" w:hAnsi="Times New Roman" w:cs="Times New Roman"/>
          <w:sz w:val="24"/>
          <w:szCs w:val="24"/>
          <w:shd w:val="clear" w:color="auto" w:fill="FFFFFF"/>
        </w:rPr>
        <w:t xml:space="preserve"> okvira sa pravnim tekovinama EU </w:t>
      </w:r>
      <w:r w:rsidR="005236EB" w:rsidRPr="003D74D5">
        <w:rPr>
          <w:rFonts w:ascii="Times New Roman" w:hAnsi="Times New Roman" w:cs="Times New Roman"/>
          <w:sz w:val="24"/>
          <w:szCs w:val="24"/>
          <w:shd w:val="clear" w:color="auto" w:fill="FFFFFF"/>
        </w:rPr>
        <w:t>Acquis</w:t>
      </w:r>
      <w:r w:rsidRPr="003D74D5">
        <w:rPr>
          <w:rFonts w:ascii="Times New Roman" w:hAnsi="Times New Roman" w:cs="Times New Roman"/>
          <w:sz w:val="24"/>
          <w:szCs w:val="24"/>
          <w:shd w:val="clear" w:color="auto" w:fill="FFFFFF"/>
        </w:rPr>
        <w:t xml:space="preserve"> </w:t>
      </w:r>
      <w:r w:rsidR="005236EB" w:rsidRPr="003D74D5">
        <w:rPr>
          <w:rFonts w:ascii="Times New Roman" w:hAnsi="Times New Roman" w:cs="Times New Roman"/>
          <w:sz w:val="24"/>
          <w:szCs w:val="24"/>
          <w:shd w:val="clear" w:color="auto" w:fill="FFFFFF"/>
        </w:rPr>
        <w:t>Communautaire (</w:t>
      </w:r>
      <w:r w:rsidRPr="003D74D5">
        <w:rPr>
          <w:rFonts w:ascii="Times New Roman" w:hAnsi="Times New Roman" w:cs="Times New Roman"/>
          <w:sz w:val="24"/>
          <w:szCs w:val="24"/>
          <w:shd w:val="clear" w:color="auto" w:fill="FFFFFF"/>
        </w:rPr>
        <w:t>pravnom stečevinom Ev</w:t>
      </w:r>
      <w:r w:rsidR="005236EB" w:rsidRPr="003D74D5">
        <w:rPr>
          <w:rFonts w:ascii="Times New Roman" w:hAnsi="Times New Roman" w:cs="Times New Roman"/>
          <w:sz w:val="24"/>
          <w:szCs w:val="24"/>
          <w:shd w:val="clear" w:color="auto" w:fill="FFFFFF"/>
        </w:rPr>
        <w:t xml:space="preserve">ropske </w:t>
      </w:r>
      <w:r w:rsidRPr="003D74D5">
        <w:rPr>
          <w:rFonts w:ascii="Times New Roman" w:hAnsi="Times New Roman" w:cs="Times New Roman"/>
          <w:sz w:val="24"/>
          <w:szCs w:val="24"/>
          <w:shd w:val="clear" w:color="auto" w:fill="FFFFFF"/>
        </w:rPr>
        <w:t>U</w:t>
      </w:r>
      <w:r w:rsidR="005236EB" w:rsidRPr="003D74D5">
        <w:rPr>
          <w:rFonts w:ascii="Times New Roman" w:hAnsi="Times New Roman" w:cs="Times New Roman"/>
          <w:sz w:val="24"/>
          <w:szCs w:val="24"/>
          <w:shd w:val="clear" w:color="auto" w:fill="FFFFFF"/>
        </w:rPr>
        <w:t>nije)</w:t>
      </w:r>
      <w:r w:rsidR="0083531A" w:rsidRPr="003D74D5">
        <w:rPr>
          <w:rFonts w:ascii="Times New Roman" w:hAnsi="Times New Roman" w:cs="Times New Roman"/>
          <w:sz w:val="24"/>
          <w:szCs w:val="24"/>
          <w:shd w:val="clear" w:color="auto" w:fill="FFFFFF"/>
        </w:rPr>
        <w:t>; Svest građana za prava na zaštitu ličnih podataka i privatnosti ;</w:t>
      </w:r>
      <w:r w:rsidR="005236EB" w:rsidRPr="003D74D5">
        <w:rPr>
          <w:rFonts w:ascii="Times New Roman" w:hAnsi="Times New Roman" w:cs="Times New Roman"/>
          <w:b/>
          <w:sz w:val="24"/>
          <w:szCs w:val="24"/>
          <w:shd w:val="clear" w:color="auto" w:fill="FFFFFF"/>
        </w:rPr>
        <w:t xml:space="preserve"> </w:t>
      </w:r>
      <w:r w:rsidR="0083531A" w:rsidRPr="003D74D5">
        <w:rPr>
          <w:rFonts w:ascii="Times New Roman" w:hAnsi="Times New Roman" w:cs="Times New Roman"/>
          <w:sz w:val="24"/>
          <w:szCs w:val="24"/>
          <w:shd w:val="clear" w:color="auto" w:fill="FFFFFF"/>
        </w:rPr>
        <w:t>Nadgledanje zakonitosti obrade podataka putem inspekcija i revizija ; Produbljivanja saradnje i koordinacije rada sa drugim organima i institucijama , kao i mehanizmi</w:t>
      </w:r>
      <w:r w:rsidRPr="003D74D5">
        <w:rPr>
          <w:rFonts w:ascii="Times New Roman" w:hAnsi="Times New Roman" w:cs="Times New Roman"/>
          <w:sz w:val="24"/>
          <w:szCs w:val="24"/>
          <w:shd w:val="clear" w:color="auto" w:fill="FFFFFF"/>
        </w:rPr>
        <w:t>ma i međunarodnim institucijama</w:t>
      </w:r>
      <w:r w:rsidR="0083531A" w:rsidRPr="003D74D5">
        <w:rPr>
          <w:rFonts w:ascii="Times New Roman" w:hAnsi="Times New Roman" w:cs="Times New Roman"/>
          <w:sz w:val="24"/>
          <w:szCs w:val="24"/>
          <w:shd w:val="clear" w:color="auto" w:fill="FFFFFF"/>
        </w:rPr>
        <w:t>, u cilju zaštite i unapredjenja prava na zaštitu ličnih podataka i privatnosti</w:t>
      </w:r>
      <w:r w:rsidR="005236EB" w:rsidRPr="003D74D5">
        <w:rPr>
          <w:rFonts w:ascii="Times New Roman" w:hAnsi="Times New Roman" w:cs="Times New Roman"/>
          <w:sz w:val="24"/>
          <w:szCs w:val="24"/>
          <w:shd w:val="clear" w:color="auto" w:fill="FFFFFF"/>
        </w:rPr>
        <w:t xml:space="preserve">; </w:t>
      </w:r>
      <w:r w:rsidR="0083531A" w:rsidRPr="003D74D5">
        <w:rPr>
          <w:rFonts w:ascii="Times New Roman" w:hAnsi="Times New Roman" w:cs="Times New Roman"/>
          <w:sz w:val="24"/>
          <w:szCs w:val="24"/>
          <w:shd w:val="clear" w:color="auto" w:fill="FFFFFF"/>
        </w:rPr>
        <w:t xml:space="preserve">Stučno osposobljavanje  </w:t>
      </w:r>
      <w:r w:rsidR="00E73123" w:rsidRPr="003D74D5">
        <w:rPr>
          <w:rFonts w:ascii="Times New Roman" w:hAnsi="Times New Roman" w:cs="Times New Roman"/>
          <w:sz w:val="24"/>
          <w:szCs w:val="24"/>
          <w:shd w:val="clear" w:color="auto" w:fill="FFFFFF"/>
        </w:rPr>
        <w:t>osoblja Agencije</w:t>
      </w:r>
      <w:r w:rsidR="0083531A" w:rsidRPr="003D74D5">
        <w:rPr>
          <w:rFonts w:ascii="Times New Roman" w:hAnsi="Times New Roman" w:cs="Times New Roman"/>
          <w:sz w:val="24"/>
          <w:szCs w:val="24"/>
          <w:shd w:val="clear" w:color="auto" w:fill="FFFFFF"/>
        </w:rPr>
        <w:t xml:space="preserve"> , puno funkcionisanje organizacione strukture i </w:t>
      </w:r>
      <w:r w:rsidR="0083531A" w:rsidRPr="003D74D5">
        <w:rPr>
          <w:rFonts w:ascii="Times New Roman" w:hAnsi="Times New Roman" w:cs="Times New Roman"/>
          <w:sz w:val="24"/>
          <w:szCs w:val="24"/>
          <w:shd w:val="clear" w:color="auto" w:fill="FFFFFF"/>
        </w:rPr>
        <w:lastRenderedPageBreak/>
        <w:t>obezbed</w:t>
      </w:r>
      <w:r w:rsidR="00E73123" w:rsidRPr="003D74D5">
        <w:rPr>
          <w:rFonts w:ascii="Times New Roman" w:hAnsi="Times New Roman" w:cs="Times New Roman"/>
          <w:sz w:val="24"/>
          <w:szCs w:val="24"/>
          <w:shd w:val="clear" w:color="auto" w:fill="FFFFFF"/>
        </w:rPr>
        <w:t>juje</w:t>
      </w:r>
      <w:r w:rsidRPr="003D74D5">
        <w:rPr>
          <w:rFonts w:ascii="Times New Roman" w:hAnsi="Times New Roman" w:cs="Times New Roman"/>
          <w:sz w:val="24"/>
          <w:szCs w:val="24"/>
          <w:shd w:val="clear" w:color="auto" w:fill="FFFFFF"/>
        </w:rPr>
        <w:t xml:space="preserve"> dodatni radni prostor</w:t>
      </w:r>
      <w:r w:rsidR="0083531A" w:rsidRPr="003D74D5">
        <w:rPr>
          <w:rFonts w:ascii="Times New Roman" w:hAnsi="Times New Roman" w:cs="Times New Roman"/>
          <w:sz w:val="24"/>
          <w:szCs w:val="24"/>
          <w:shd w:val="clear" w:color="auto" w:fill="FFFFFF"/>
        </w:rPr>
        <w:t>; Obavešt</w:t>
      </w:r>
      <w:r w:rsidRPr="003D74D5">
        <w:rPr>
          <w:rFonts w:ascii="Times New Roman" w:hAnsi="Times New Roman" w:cs="Times New Roman"/>
          <w:sz w:val="24"/>
          <w:szCs w:val="24"/>
          <w:shd w:val="clear" w:color="auto" w:fill="FFFFFF"/>
        </w:rPr>
        <w:t>a</w:t>
      </w:r>
      <w:r w:rsidR="00E73123" w:rsidRPr="003D74D5">
        <w:rPr>
          <w:rFonts w:ascii="Times New Roman" w:hAnsi="Times New Roman" w:cs="Times New Roman"/>
          <w:sz w:val="24"/>
          <w:szCs w:val="24"/>
          <w:shd w:val="clear" w:color="auto" w:fill="FFFFFF"/>
        </w:rPr>
        <w:t>jna i svesna kampanija</w:t>
      </w:r>
      <w:r w:rsidR="0083531A" w:rsidRPr="003D74D5">
        <w:rPr>
          <w:rFonts w:ascii="Times New Roman" w:hAnsi="Times New Roman" w:cs="Times New Roman"/>
          <w:sz w:val="24"/>
          <w:szCs w:val="24"/>
          <w:shd w:val="clear" w:color="auto" w:fill="FFFFFF"/>
        </w:rPr>
        <w:t xml:space="preserve"> za javno mnj</w:t>
      </w:r>
      <w:r w:rsidRPr="003D74D5">
        <w:rPr>
          <w:rFonts w:ascii="Times New Roman" w:hAnsi="Times New Roman" w:cs="Times New Roman"/>
          <w:sz w:val="24"/>
          <w:szCs w:val="24"/>
          <w:shd w:val="clear" w:color="auto" w:fill="FFFFFF"/>
        </w:rPr>
        <w:t>enje kroz relevantne aktivnosti</w:t>
      </w:r>
      <w:r w:rsidR="0083531A" w:rsidRPr="003D74D5">
        <w:rPr>
          <w:rFonts w:ascii="Times New Roman" w:hAnsi="Times New Roman" w:cs="Times New Roman"/>
          <w:sz w:val="24"/>
          <w:szCs w:val="24"/>
          <w:shd w:val="clear" w:color="auto" w:fill="FFFFFF"/>
        </w:rPr>
        <w:t>; Održavanj</w:t>
      </w:r>
      <w:r w:rsidRPr="003D74D5">
        <w:rPr>
          <w:rFonts w:ascii="Times New Roman" w:hAnsi="Times New Roman" w:cs="Times New Roman"/>
          <w:sz w:val="24"/>
          <w:szCs w:val="24"/>
          <w:shd w:val="clear" w:color="auto" w:fill="FFFFFF"/>
        </w:rPr>
        <w:t xml:space="preserve">e sastanaka, konferencija; </w:t>
      </w:r>
      <w:r w:rsidR="0083531A" w:rsidRPr="003D74D5">
        <w:rPr>
          <w:rFonts w:ascii="Times New Roman" w:hAnsi="Times New Roman" w:cs="Times New Roman"/>
          <w:sz w:val="24"/>
          <w:szCs w:val="24"/>
          <w:shd w:val="clear" w:color="auto" w:fill="FFFFFF"/>
        </w:rPr>
        <w:t xml:space="preserve">Regionalna saradnja i potpis sporazuma regionalnog i međunarodnog karaktera u </w:t>
      </w:r>
      <w:r w:rsidRPr="003D74D5">
        <w:rPr>
          <w:rFonts w:ascii="Times New Roman" w:hAnsi="Times New Roman" w:cs="Times New Roman"/>
          <w:sz w:val="24"/>
          <w:szCs w:val="24"/>
          <w:shd w:val="clear" w:color="auto" w:fill="FFFFFF"/>
        </w:rPr>
        <w:t>oblasti zaštite ličnih podataka</w:t>
      </w:r>
      <w:r w:rsidR="0083531A" w:rsidRPr="003D74D5">
        <w:rPr>
          <w:rFonts w:ascii="Times New Roman" w:hAnsi="Times New Roman" w:cs="Times New Roman"/>
          <w:sz w:val="24"/>
          <w:szCs w:val="24"/>
          <w:shd w:val="clear" w:color="auto" w:fill="FFFFFF"/>
        </w:rPr>
        <w:t xml:space="preserve">; Registracija </w:t>
      </w:r>
      <w:r w:rsidR="00E73123" w:rsidRPr="003D74D5">
        <w:rPr>
          <w:rFonts w:ascii="Times New Roman" w:hAnsi="Times New Roman" w:cs="Times New Roman"/>
          <w:sz w:val="24"/>
          <w:szCs w:val="24"/>
          <w:shd w:val="clear" w:color="auto" w:fill="FFFFFF"/>
        </w:rPr>
        <w:t>s</w:t>
      </w:r>
      <w:r w:rsidR="005236EB" w:rsidRPr="003D74D5">
        <w:rPr>
          <w:rFonts w:ascii="Times New Roman" w:hAnsi="Times New Roman" w:cs="Times New Roman"/>
          <w:sz w:val="24"/>
          <w:szCs w:val="24"/>
          <w:shd w:val="clear" w:color="auto" w:fill="FFFFFF"/>
        </w:rPr>
        <w:t>v</w:t>
      </w:r>
      <w:r w:rsidR="00E73123" w:rsidRPr="003D74D5">
        <w:rPr>
          <w:rFonts w:ascii="Times New Roman" w:hAnsi="Times New Roman" w:cs="Times New Roman"/>
          <w:sz w:val="24"/>
          <w:szCs w:val="24"/>
          <w:shd w:val="clear" w:color="auto" w:fill="FFFFFF"/>
        </w:rPr>
        <w:t>ih sistema dosijea javnih i privatnih institucija.</w:t>
      </w:r>
    </w:p>
    <w:p w:rsidR="0004698C" w:rsidRPr="00743579" w:rsidRDefault="00A273C1" w:rsidP="00743579">
      <w:pPr>
        <w:pStyle w:val="Heading2"/>
      </w:pPr>
      <w:bookmarkStart w:id="11" w:name="_Toc415142042"/>
      <w:bookmarkStart w:id="12" w:name="_Toc415471044"/>
      <w:r w:rsidRPr="00743579">
        <w:t>Objektiv</w:t>
      </w:r>
      <w:bookmarkEnd w:id="11"/>
      <w:r w:rsidR="0004698C" w:rsidRPr="00743579">
        <w:t>i</w:t>
      </w:r>
      <w:bookmarkEnd w:id="12"/>
      <w:r w:rsidRPr="00743579">
        <w:t xml:space="preserve"> </w:t>
      </w:r>
    </w:p>
    <w:p w:rsidR="0004698C" w:rsidRDefault="0004698C" w:rsidP="00A273C1">
      <w:pPr>
        <w:jc w:val="both"/>
        <w:rPr>
          <w:rFonts w:ascii="Book Antiqua" w:hAnsi="Book Antiqua"/>
        </w:rPr>
      </w:pPr>
      <w:r>
        <w:rPr>
          <w:rFonts w:ascii="Book Antiqua" w:hAnsi="Book Antiqua"/>
        </w:rPr>
        <w:t>Stalni nadzor zakonite obrade podataka cilja se postiži odvijajuči aktivnosti u dva polja:</w:t>
      </w:r>
    </w:p>
    <w:p w:rsidR="0004698C" w:rsidRDefault="0004698C" w:rsidP="00A273C1">
      <w:pPr>
        <w:pStyle w:val="ListParagraph0"/>
        <w:numPr>
          <w:ilvl w:val="0"/>
          <w:numId w:val="43"/>
        </w:numPr>
        <w:jc w:val="both"/>
        <w:rPr>
          <w:rFonts w:ascii="Book Antiqua" w:hAnsi="Book Antiqua"/>
        </w:rPr>
      </w:pPr>
      <w:r>
        <w:rPr>
          <w:rFonts w:ascii="Book Antiqua" w:hAnsi="Book Antiqua"/>
        </w:rPr>
        <w:t>Vasptanje kontrolora;</w:t>
      </w:r>
    </w:p>
    <w:p w:rsidR="0004698C" w:rsidRDefault="0004698C" w:rsidP="00A273C1">
      <w:pPr>
        <w:pStyle w:val="ListParagraph0"/>
        <w:numPr>
          <w:ilvl w:val="0"/>
          <w:numId w:val="43"/>
        </w:numPr>
        <w:jc w:val="both"/>
        <w:rPr>
          <w:rFonts w:ascii="Book Antiqua" w:hAnsi="Book Antiqua"/>
        </w:rPr>
      </w:pPr>
      <w:r>
        <w:rPr>
          <w:rFonts w:ascii="Book Antiqua" w:hAnsi="Book Antiqua"/>
        </w:rPr>
        <w:t>Podizanjem svesti građana;</w:t>
      </w:r>
    </w:p>
    <w:p w:rsidR="0004698C" w:rsidRDefault="0004698C" w:rsidP="00A273C1">
      <w:pPr>
        <w:pStyle w:val="ListParagraph0"/>
        <w:numPr>
          <w:ilvl w:val="0"/>
          <w:numId w:val="43"/>
        </w:numPr>
        <w:jc w:val="both"/>
        <w:rPr>
          <w:rFonts w:ascii="Book Antiqua" w:hAnsi="Book Antiqua"/>
        </w:rPr>
      </w:pPr>
      <w:r>
        <w:rPr>
          <w:rFonts w:ascii="Book Antiqua" w:hAnsi="Book Antiqua"/>
        </w:rPr>
        <w:t xml:space="preserve">Usaglađavanje zakonodavstva sa </w:t>
      </w:r>
      <w:r w:rsidRPr="00FA2EAA">
        <w:rPr>
          <w:rFonts w:ascii="Book Antiqua" w:hAnsi="Book Antiqua"/>
          <w:i/>
          <w:color w:val="244061" w:themeColor="accent1" w:themeShade="80"/>
        </w:rPr>
        <w:t>Acquis Communautaire</w:t>
      </w:r>
      <w:r>
        <w:rPr>
          <w:rFonts w:ascii="Book Antiqua" w:hAnsi="Book Antiqua"/>
          <w:i/>
          <w:color w:val="244061" w:themeColor="accent1" w:themeShade="80"/>
        </w:rPr>
        <w:t xml:space="preserve"> </w:t>
      </w:r>
      <w:r w:rsidRPr="0004698C">
        <w:rPr>
          <w:rFonts w:ascii="Book Antiqua" w:hAnsi="Book Antiqua"/>
        </w:rPr>
        <w:t>EZ-e</w:t>
      </w:r>
      <w:r>
        <w:rPr>
          <w:rFonts w:ascii="Book Antiqua" w:hAnsi="Book Antiqua"/>
        </w:rPr>
        <w:t>;</w:t>
      </w:r>
    </w:p>
    <w:p w:rsidR="0004698C" w:rsidRDefault="0004698C" w:rsidP="00A273C1">
      <w:pPr>
        <w:pStyle w:val="ListParagraph0"/>
        <w:numPr>
          <w:ilvl w:val="0"/>
          <w:numId w:val="43"/>
        </w:numPr>
        <w:jc w:val="both"/>
        <w:rPr>
          <w:rFonts w:ascii="Book Antiqua" w:hAnsi="Book Antiqua"/>
        </w:rPr>
      </w:pPr>
      <w:r>
        <w:rPr>
          <w:rFonts w:ascii="Book Antiqua" w:hAnsi="Book Antiqua"/>
        </w:rPr>
        <w:t>Neposredno sprovodjenje zakona putem inspekcija i kontroll;</w:t>
      </w:r>
    </w:p>
    <w:p w:rsidR="0004698C" w:rsidRDefault="0004698C" w:rsidP="00F871EA">
      <w:pPr>
        <w:pStyle w:val="ListParagraph0"/>
        <w:numPr>
          <w:ilvl w:val="0"/>
          <w:numId w:val="43"/>
        </w:numPr>
        <w:jc w:val="both"/>
        <w:rPr>
          <w:rFonts w:ascii="Book Antiqua" w:hAnsi="Book Antiqua"/>
        </w:rPr>
      </w:pPr>
      <w:r>
        <w:rPr>
          <w:rFonts w:ascii="Book Antiqua" w:hAnsi="Book Antiqua"/>
        </w:rPr>
        <w:t xml:space="preserve">Tretiranje </w:t>
      </w:r>
      <w:r w:rsidR="00F871EA">
        <w:rPr>
          <w:rFonts w:ascii="Book Antiqua" w:hAnsi="Book Antiqua"/>
        </w:rPr>
        <w:t>ž</w:t>
      </w:r>
      <w:r w:rsidRPr="00F871EA">
        <w:rPr>
          <w:rFonts w:ascii="Book Antiqua" w:hAnsi="Book Antiqua"/>
        </w:rPr>
        <w:t>albi;</w:t>
      </w:r>
    </w:p>
    <w:p w:rsidR="00A273C1" w:rsidRDefault="00F871EA" w:rsidP="00F871EA">
      <w:pPr>
        <w:pStyle w:val="ListParagraph0"/>
        <w:numPr>
          <w:ilvl w:val="0"/>
          <w:numId w:val="43"/>
        </w:numPr>
        <w:jc w:val="both"/>
        <w:rPr>
          <w:rFonts w:ascii="Book Antiqua" w:hAnsi="Book Antiqua"/>
        </w:rPr>
      </w:pPr>
      <w:r>
        <w:rPr>
          <w:rFonts w:ascii="Book Antiqua" w:hAnsi="Book Antiqua"/>
        </w:rPr>
        <w:t>Podizanje kapaciteta;</w:t>
      </w:r>
    </w:p>
    <w:p w:rsidR="00F871EA" w:rsidRPr="00FA2EAA" w:rsidRDefault="00F871EA" w:rsidP="00F871EA">
      <w:pPr>
        <w:pStyle w:val="ListParagraph0"/>
        <w:jc w:val="both"/>
        <w:rPr>
          <w:rFonts w:ascii="Book Antiqua" w:hAnsi="Book Antiqua"/>
        </w:rPr>
      </w:pPr>
    </w:p>
    <w:p w:rsidR="00A273C1" w:rsidRPr="00FA2EAA" w:rsidRDefault="00A273C1" w:rsidP="00A273C1">
      <w:pPr>
        <w:rPr>
          <w:rFonts w:ascii="Book Antiqua" w:eastAsiaTheme="majorEastAsia" w:hAnsi="Book Antiqua" w:cstheme="majorBidi"/>
          <w:b/>
          <w:bCs/>
          <w:color w:val="365F91" w:themeColor="accent1" w:themeShade="BF"/>
          <w:sz w:val="28"/>
          <w:szCs w:val="28"/>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760EE0" w:rsidRDefault="00760EE0" w:rsidP="00BA56F9">
      <w:pPr>
        <w:pStyle w:val="NoSpacing"/>
        <w:spacing w:line="276" w:lineRule="auto"/>
        <w:jc w:val="both"/>
        <w:rPr>
          <w:rFonts w:ascii="Times New Roman" w:hAnsi="Times New Roman"/>
          <w:szCs w:val="24"/>
          <w:shd w:val="clear" w:color="auto" w:fill="FFFFFF"/>
        </w:rPr>
      </w:pPr>
    </w:p>
    <w:p w:rsidR="00F871EA" w:rsidRDefault="00F871EA" w:rsidP="00BA56F9">
      <w:pPr>
        <w:pStyle w:val="NoSpacing"/>
        <w:spacing w:line="276" w:lineRule="auto"/>
        <w:jc w:val="both"/>
        <w:rPr>
          <w:rFonts w:ascii="Times New Roman" w:hAnsi="Times New Roman"/>
          <w:szCs w:val="24"/>
          <w:shd w:val="clear" w:color="auto" w:fill="FFFFFF"/>
        </w:rPr>
      </w:pPr>
    </w:p>
    <w:p w:rsidR="00F871EA" w:rsidRPr="003D74D5" w:rsidRDefault="00F871EA" w:rsidP="00BA56F9">
      <w:pPr>
        <w:pStyle w:val="NoSpacing"/>
        <w:spacing w:line="276" w:lineRule="auto"/>
        <w:jc w:val="both"/>
        <w:rPr>
          <w:rFonts w:ascii="Times New Roman" w:hAnsi="Times New Roman"/>
          <w:szCs w:val="24"/>
          <w:shd w:val="clear" w:color="auto" w:fill="FFFFFF"/>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760EE0" w:rsidRPr="003D74D5" w:rsidRDefault="00760EE0" w:rsidP="00BA56F9">
      <w:pPr>
        <w:pStyle w:val="NoSpacing"/>
        <w:spacing w:line="276" w:lineRule="auto"/>
        <w:jc w:val="both"/>
        <w:rPr>
          <w:rFonts w:ascii="Times New Roman" w:hAnsi="Times New Roman"/>
          <w:szCs w:val="24"/>
          <w:shd w:val="clear" w:color="auto" w:fill="FFFFFF"/>
        </w:rPr>
      </w:pPr>
    </w:p>
    <w:p w:rsidR="00E73123" w:rsidRPr="003D74D5" w:rsidRDefault="00E73123" w:rsidP="00E73123">
      <w:pPr>
        <w:jc w:val="both"/>
        <w:rPr>
          <w:rFonts w:ascii="Times New Roman" w:hAnsi="Times New Roman"/>
        </w:rPr>
      </w:pPr>
    </w:p>
    <w:p w:rsidR="00446B63" w:rsidRPr="003D74D5" w:rsidRDefault="00446B63">
      <w:pPr>
        <w:rPr>
          <w:rFonts w:asciiTheme="majorHAnsi" w:eastAsiaTheme="majorEastAsia" w:hAnsiTheme="majorHAnsi" w:cstheme="majorBidi"/>
          <w:b/>
          <w:bCs/>
          <w:kern w:val="32"/>
          <w:sz w:val="32"/>
          <w:szCs w:val="32"/>
          <w:lang w:val="sq-AL" w:bidi="en-US"/>
        </w:rPr>
      </w:pPr>
    </w:p>
    <w:p w:rsidR="00E42B9D" w:rsidRDefault="00E42B9D" w:rsidP="00E42B9D">
      <w:pPr>
        <w:pStyle w:val="Heading1"/>
        <w:numPr>
          <w:ilvl w:val="0"/>
          <w:numId w:val="0"/>
        </w:numPr>
        <w:ind w:left="432"/>
      </w:pPr>
    </w:p>
    <w:p w:rsidR="00E42B9D" w:rsidRDefault="00E42B9D" w:rsidP="00E42B9D">
      <w:pPr>
        <w:pStyle w:val="Heading1"/>
        <w:numPr>
          <w:ilvl w:val="0"/>
          <w:numId w:val="0"/>
        </w:numPr>
        <w:ind w:left="432"/>
      </w:pPr>
    </w:p>
    <w:p w:rsidR="00E42B9D" w:rsidRDefault="00E42B9D">
      <w:pPr>
        <w:rPr>
          <w:rFonts w:asciiTheme="majorHAnsi" w:eastAsiaTheme="majorEastAsia" w:hAnsiTheme="majorHAnsi" w:cstheme="majorBidi"/>
          <w:b/>
          <w:bCs/>
          <w:kern w:val="32"/>
          <w:sz w:val="32"/>
          <w:szCs w:val="32"/>
          <w:lang w:val="sq-AL" w:bidi="en-US"/>
        </w:rPr>
      </w:pPr>
      <w:r>
        <w:br w:type="page"/>
      </w:r>
    </w:p>
    <w:p w:rsidR="00BA56F9" w:rsidRPr="003D74D5" w:rsidRDefault="00760EE0" w:rsidP="00446B63">
      <w:pPr>
        <w:pStyle w:val="Heading1"/>
      </w:pPr>
      <w:bookmarkStart w:id="13" w:name="_Toc415471045"/>
      <w:r w:rsidRPr="003D74D5">
        <w:lastRenderedPageBreak/>
        <w:t>Delokrug Agencije</w:t>
      </w:r>
      <w:bookmarkEnd w:id="13"/>
    </w:p>
    <w:p w:rsidR="00BA56F9" w:rsidRPr="003D74D5" w:rsidRDefault="00BA56F9" w:rsidP="00BA56F9">
      <w:pPr>
        <w:pStyle w:val="NoSpacing"/>
        <w:spacing w:line="276" w:lineRule="auto"/>
        <w:ind w:left="360"/>
        <w:jc w:val="both"/>
        <w:rPr>
          <w:rFonts w:ascii="Bodoni MT" w:hAnsi="Bodoni MT" w:cs="Book Antiqua"/>
          <w:sz w:val="4"/>
          <w:szCs w:val="4"/>
        </w:rPr>
      </w:pPr>
    </w:p>
    <w:p w:rsidR="00BA56F9" w:rsidRDefault="00261949" w:rsidP="00446B63">
      <w:pPr>
        <w:pStyle w:val="Heading2"/>
      </w:pPr>
      <w:bookmarkStart w:id="14" w:name="_Toc415471046"/>
      <w:r>
        <w:pict>
          <v:shapetype id="_x0000_t202" coordsize="21600,21600" o:spt="202" path="m,l,21600r21600,l21600,xe">
            <v:stroke joinstyle="miter"/>
            <v:path gradientshapeok="t" o:connecttype="rect"/>
          </v:shapetype>
          <v:shape id="Text Box 113" o:spid="_x0000_s1064" type="#_x0000_t202" style="position:absolute;left:0;text-align:left;margin-left:1.4pt;margin-top:349.6pt;width:409.5pt;height:11.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TLeAIAAAM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" stroked="f">
            <v:textbox style="mso-fit-shape-to-text:t" inset="0,0,0,0">
              <w:txbxContent>
                <w:p w:rsidR="00261949" w:rsidRPr="003E20F6" w:rsidRDefault="00261949" w:rsidP="00BA56F9">
                  <w:pPr>
                    <w:pStyle w:val="Caption"/>
                    <w:rPr>
                      <w:b w:val="0"/>
                      <w:i/>
                      <w:iCs/>
                      <w:noProof/>
                      <w:sz w:val="22"/>
                      <w:szCs w:val="28"/>
                    </w:rPr>
                  </w:pPr>
                  <w:bookmarkStart w:id="15" w:name="_Toc414436765"/>
                  <w:r>
                    <w:rPr>
                      <w:b w:val="0"/>
                      <w:sz w:val="20"/>
                    </w:rPr>
                    <w:t>Slik</w:t>
                  </w:r>
                  <w:r w:rsidRPr="003E20F6">
                    <w:rPr>
                      <w:b w:val="0"/>
                      <w:sz w:val="20"/>
                    </w:rPr>
                    <w:t xml:space="preserve"> </w:t>
                  </w:r>
                  <w:r w:rsidRPr="003E20F6">
                    <w:rPr>
                      <w:b w:val="0"/>
                      <w:sz w:val="20"/>
                    </w:rPr>
                    <w:fldChar w:fldCharType="begin"/>
                  </w:r>
                  <w:r w:rsidRPr="003E20F6">
                    <w:rPr>
                      <w:b w:val="0"/>
                      <w:sz w:val="20"/>
                    </w:rPr>
                    <w:instrText xml:space="preserve"> SEQ Figura \* ARABIC </w:instrText>
                  </w:r>
                  <w:r w:rsidRPr="003E20F6">
                    <w:rPr>
                      <w:b w:val="0"/>
                      <w:sz w:val="20"/>
                    </w:rPr>
                    <w:fldChar w:fldCharType="separate"/>
                  </w:r>
                  <w:r w:rsidR="000A59EF">
                    <w:rPr>
                      <w:b w:val="0"/>
                      <w:noProof/>
                      <w:sz w:val="20"/>
                    </w:rPr>
                    <w:t>1</w:t>
                  </w:r>
                  <w:r w:rsidRPr="003E20F6">
                    <w:rPr>
                      <w:b w:val="0"/>
                      <w:sz w:val="20"/>
                    </w:rPr>
                    <w:fldChar w:fldCharType="end"/>
                  </w:r>
                  <w:r w:rsidRPr="003E20F6">
                    <w:rPr>
                      <w:b w:val="0"/>
                      <w:sz w:val="20"/>
                    </w:rPr>
                    <w:t xml:space="preserve"> – Organogram Agjenci</w:t>
                  </w:r>
                  <w:r>
                    <w:rPr>
                      <w:b w:val="0"/>
                      <w:sz w:val="20"/>
                    </w:rPr>
                    <w:t>je</w:t>
                  </w:r>
                  <w:bookmarkEnd w:id="15"/>
                </w:p>
              </w:txbxContent>
            </v:textbox>
            <w10:wrap type="square"/>
          </v:shape>
        </w:pict>
      </w:r>
      <w:r w:rsidR="00760EE0" w:rsidRPr="003D74D5">
        <w:t>Organizacija Agencije</w:t>
      </w:r>
      <w:bookmarkEnd w:id="14"/>
    </w:p>
    <w:p w:rsidR="00744D7B" w:rsidRPr="00744D7B" w:rsidRDefault="00744D7B" w:rsidP="00744D7B">
      <w:pPr>
        <w:rPr>
          <w:lang w:val="sq-AL" w:bidi="en-US"/>
        </w:rPr>
      </w:pPr>
      <w:r>
        <w:rPr>
          <w:noProof/>
        </w:rPr>
        <w:drawing>
          <wp:anchor distT="0" distB="0" distL="114300" distR="114300" simplePos="0" relativeHeight="251624960" behindDoc="0" locked="0" layoutInCell="1" allowOverlap="1">
            <wp:simplePos x="0" y="0"/>
            <wp:positionH relativeFrom="margin">
              <wp:posOffset>274955</wp:posOffset>
            </wp:positionH>
            <wp:positionV relativeFrom="margin">
              <wp:posOffset>751205</wp:posOffset>
            </wp:positionV>
            <wp:extent cx="4640580" cy="5486400"/>
            <wp:effectExtent l="19050" t="0" r="762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640580" cy="5486400"/>
                    </a:xfrm>
                    <a:prstGeom prst="rect">
                      <a:avLst/>
                    </a:prstGeom>
                    <a:noFill/>
                    <a:ln w="9525">
                      <a:noFill/>
                      <a:miter lim="800000"/>
                      <a:headEnd/>
                      <a:tailEnd/>
                    </a:ln>
                  </pic:spPr>
                </pic:pic>
              </a:graphicData>
            </a:graphic>
          </wp:anchor>
        </w:drawing>
      </w:r>
    </w:p>
    <w:p w:rsidR="00744D7B" w:rsidRPr="00744D7B" w:rsidRDefault="00744D7B" w:rsidP="00744D7B">
      <w:pPr>
        <w:rPr>
          <w:lang w:val="sq-AL" w:bidi="en-US"/>
        </w:rPr>
      </w:pPr>
    </w:p>
    <w:p w:rsidR="00BA56F9" w:rsidRPr="003D74D5" w:rsidRDefault="00BA56F9" w:rsidP="00BA56F9">
      <w:pPr>
        <w:rPr>
          <w:rFonts w:ascii="Bodoni MT" w:hAnsi="Bodoni MT"/>
        </w:rPr>
      </w:pPr>
    </w:p>
    <w:p w:rsidR="00BA56F9" w:rsidRPr="003D74D5" w:rsidRDefault="00BA56F9" w:rsidP="00BA56F9">
      <w:pPr>
        <w:rPr>
          <w:rFonts w:ascii="Bodoni MT" w:hAnsi="Bodoni MT" w:cs="Book Antiqua"/>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Pr="003D74D5" w:rsidRDefault="00BA56F9" w:rsidP="00BA56F9">
      <w:pPr>
        <w:jc w:val="both"/>
        <w:rPr>
          <w:rFonts w:ascii="Times New Roman" w:hAnsi="Times New Roman"/>
        </w:rPr>
      </w:pPr>
    </w:p>
    <w:p w:rsidR="00BA56F9" w:rsidRDefault="00BA56F9" w:rsidP="00BA56F9">
      <w:pPr>
        <w:jc w:val="both"/>
        <w:rPr>
          <w:rFonts w:ascii="Times New Roman" w:hAnsi="Times New Roman"/>
        </w:rPr>
      </w:pPr>
    </w:p>
    <w:p w:rsidR="00744D7B" w:rsidRDefault="00744D7B" w:rsidP="00BA56F9">
      <w:pPr>
        <w:jc w:val="both"/>
        <w:rPr>
          <w:rFonts w:ascii="Times New Roman" w:hAnsi="Times New Roman"/>
        </w:rPr>
      </w:pPr>
    </w:p>
    <w:p w:rsidR="00744D7B" w:rsidRDefault="00744D7B" w:rsidP="00BA56F9">
      <w:pPr>
        <w:jc w:val="both"/>
        <w:rPr>
          <w:rFonts w:ascii="Times New Roman" w:hAnsi="Times New Roman"/>
        </w:rPr>
      </w:pPr>
    </w:p>
    <w:p w:rsidR="00744D7B" w:rsidRPr="003D74D5" w:rsidRDefault="00744D7B" w:rsidP="00BA56F9">
      <w:pPr>
        <w:jc w:val="both"/>
        <w:rPr>
          <w:rFonts w:ascii="Times New Roman" w:hAnsi="Times New Roman"/>
        </w:rPr>
      </w:pPr>
    </w:p>
    <w:p w:rsidR="00BA56F9" w:rsidRPr="003D74D5" w:rsidRDefault="00BA56F9" w:rsidP="00BA56F9">
      <w:pPr>
        <w:jc w:val="both"/>
        <w:rPr>
          <w:rFonts w:ascii="Times New Roman" w:hAnsi="Times New Roman"/>
        </w:rPr>
      </w:pPr>
    </w:p>
    <w:p w:rsidR="00744D7B" w:rsidRPr="003D74D5" w:rsidRDefault="00744D7B" w:rsidP="00BA56F9">
      <w:pPr>
        <w:jc w:val="both"/>
        <w:rPr>
          <w:rFonts w:ascii="Times New Roman" w:hAnsi="Times New Roman"/>
        </w:rPr>
      </w:pPr>
    </w:p>
    <w:p w:rsidR="00C86929" w:rsidRPr="003D74D5" w:rsidRDefault="00C86929" w:rsidP="00051F10">
      <w:pPr>
        <w:jc w:val="both"/>
        <w:rPr>
          <w:rFonts w:ascii="Times New Roman" w:hAnsi="Times New Roman" w:cs="Times New Roman"/>
          <w:sz w:val="24"/>
          <w:szCs w:val="24"/>
          <w:lang w:val="sr-Latn-CS"/>
        </w:rPr>
      </w:pPr>
      <w:r w:rsidRPr="003D74D5">
        <w:rPr>
          <w:rFonts w:ascii="Times New Roman" w:hAnsi="Times New Roman" w:cs="Times New Roman"/>
          <w:sz w:val="24"/>
          <w:szCs w:val="24"/>
          <w:lang w:val="sr-Latn-CS"/>
        </w:rPr>
        <w:t>Agencija se sastoji od  Saveta, Kancelarije Generalno</w:t>
      </w:r>
      <w:r w:rsidR="003279B1" w:rsidRPr="003D74D5">
        <w:rPr>
          <w:rFonts w:ascii="Times New Roman" w:hAnsi="Times New Roman" w:cs="Times New Roman"/>
          <w:sz w:val="24"/>
          <w:szCs w:val="24"/>
          <w:lang w:val="sr-Latn-CS"/>
        </w:rPr>
        <w:t xml:space="preserve"> </w:t>
      </w:r>
      <w:r w:rsidRPr="003D74D5">
        <w:rPr>
          <w:rFonts w:ascii="Times New Roman" w:hAnsi="Times New Roman" w:cs="Times New Roman"/>
          <w:sz w:val="24"/>
          <w:szCs w:val="24"/>
          <w:lang w:val="sr-Latn-CS"/>
        </w:rPr>
        <w:t xml:space="preserve"> Direktora i Deprtmana.</w:t>
      </w:r>
    </w:p>
    <w:p w:rsidR="00C86929" w:rsidRPr="003D74D5" w:rsidRDefault="00C86929" w:rsidP="00051F10">
      <w:pPr>
        <w:jc w:val="both"/>
        <w:rPr>
          <w:rFonts w:ascii="Times New Roman" w:hAnsi="Times New Roman" w:cs="Times New Roman"/>
          <w:sz w:val="24"/>
          <w:szCs w:val="24"/>
        </w:rPr>
      </w:pPr>
      <w:r w:rsidRPr="003D74D5">
        <w:rPr>
          <w:rFonts w:ascii="Times New Roman" w:hAnsi="Times New Roman" w:cs="Times New Roman"/>
          <w:sz w:val="24"/>
          <w:szCs w:val="24"/>
        </w:rPr>
        <w:t>Organizaciona struktura je kako sledi:</w:t>
      </w:r>
    </w:p>
    <w:p w:rsidR="00C86929" w:rsidRPr="003D74D5" w:rsidRDefault="00C86929" w:rsidP="00051F10">
      <w:pPr>
        <w:pStyle w:val="ListParagraph0"/>
        <w:numPr>
          <w:ilvl w:val="0"/>
          <w:numId w:val="33"/>
        </w:numPr>
        <w:spacing w:line="276" w:lineRule="auto"/>
        <w:jc w:val="both"/>
        <w:rPr>
          <w:rFonts w:ascii="Times New Roman" w:hAnsi="Times New Roman"/>
        </w:rPr>
      </w:pPr>
      <w:r w:rsidRPr="003D74D5">
        <w:rPr>
          <w:rFonts w:ascii="Times New Roman" w:hAnsi="Times New Roman"/>
        </w:rPr>
        <w:t>Glavni Državni Nadzornik</w:t>
      </w:r>
    </w:p>
    <w:p w:rsidR="00BA56F9" w:rsidRPr="003D74D5" w:rsidRDefault="00C86929" w:rsidP="00051F10">
      <w:pPr>
        <w:pStyle w:val="ListParagraph0"/>
        <w:numPr>
          <w:ilvl w:val="0"/>
          <w:numId w:val="33"/>
        </w:numPr>
        <w:spacing w:line="276" w:lineRule="auto"/>
        <w:jc w:val="both"/>
        <w:rPr>
          <w:rFonts w:ascii="Times New Roman" w:hAnsi="Times New Roman"/>
        </w:rPr>
      </w:pPr>
      <w:r w:rsidRPr="003D74D5">
        <w:rPr>
          <w:rFonts w:ascii="Times New Roman" w:hAnsi="Times New Roman"/>
        </w:rPr>
        <w:t>Državni Nadzornik</w:t>
      </w:r>
      <w:r w:rsidR="00BA56F9" w:rsidRPr="003D74D5">
        <w:rPr>
          <w:rFonts w:ascii="Times New Roman" w:hAnsi="Times New Roman"/>
        </w:rPr>
        <w:t xml:space="preserve"> </w:t>
      </w:r>
    </w:p>
    <w:p w:rsidR="00BA56F9" w:rsidRPr="003D74D5" w:rsidRDefault="00C86929" w:rsidP="00051F10">
      <w:pPr>
        <w:pStyle w:val="ListParagraph0"/>
        <w:numPr>
          <w:ilvl w:val="0"/>
          <w:numId w:val="33"/>
        </w:numPr>
        <w:shd w:val="clear" w:color="auto" w:fill="FFFFFF" w:themeFill="background1"/>
        <w:autoSpaceDE w:val="0"/>
        <w:autoSpaceDN w:val="0"/>
        <w:adjustRightInd w:val="0"/>
        <w:spacing w:line="276" w:lineRule="auto"/>
        <w:jc w:val="both"/>
        <w:rPr>
          <w:rFonts w:ascii="Times New Roman" w:hAnsi="Times New Roman"/>
        </w:rPr>
      </w:pPr>
      <w:r w:rsidRPr="003D74D5">
        <w:rPr>
          <w:rFonts w:ascii="Times New Roman" w:hAnsi="Times New Roman"/>
        </w:rPr>
        <w:t>Generalni Direktor</w:t>
      </w:r>
    </w:p>
    <w:p w:rsidR="00BA56F9" w:rsidRPr="003D74D5" w:rsidRDefault="008E61A7" w:rsidP="00051F10">
      <w:pPr>
        <w:pStyle w:val="ListParagraph0"/>
        <w:numPr>
          <w:ilvl w:val="0"/>
          <w:numId w:val="33"/>
        </w:numPr>
        <w:shd w:val="clear" w:color="auto" w:fill="FFFFFF" w:themeFill="background1"/>
        <w:autoSpaceDE w:val="0"/>
        <w:autoSpaceDN w:val="0"/>
        <w:adjustRightInd w:val="0"/>
        <w:spacing w:line="276" w:lineRule="auto"/>
        <w:jc w:val="both"/>
        <w:rPr>
          <w:rFonts w:ascii="Times New Roman" w:hAnsi="Times New Roman"/>
        </w:rPr>
      </w:pPr>
      <w:r w:rsidRPr="003D74D5">
        <w:rPr>
          <w:rFonts w:ascii="Times New Roman" w:hAnsi="Times New Roman"/>
        </w:rPr>
        <w:t>Departman</w:t>
      </w:r>
    </w:p>
    <w:p w:rsidR="00BA56F9" w:rsidRPr="003D74D5" w:rsidRDefault="003674D0" w:rsidP="00051F10">
      <w:pPr>
        <w:pStyle w:val="ListParagraph0"/>
        <w:numPr>
          <w:ilvl w:val="0"/>
          <w:numId w:val="33"/>
        </w:numPr>
        <w:shd w:val="clear" w:color="auto" w:fill="FFFFFF" w:themeFill="background1"/>
        <w:autoSpaceDE w:val="0"/>
        <w:autoSpaceDN w:val="0"/>
        <w:adjustRightInd w:val="0"/>
        <w:spacing w:line="276" w:lineRule="auto"/>
        <w:jc w:val="both"/>
        <w:rPr>
          <w:rStyle w:val="Strong"/>
          <w:rFonts w:ascii="Times New Roman" w:hAnsi="Times New Roman"/>
          <w:b w:val="0"/>
          <w:bCs w:val="0"/>
        </w:rPr>
      </w:pPr>
      <w:r w:rsidRPr="003D74D5">
        <w:rPr>
          <w:rFonts w:ascii="Times New Roman" w:hAnsi="Times New Roman"/>
        </w:rPr>
        <w:t>Inspecijska Kancelarija za Podršku</w:t>
      </w:r>
    </w:p>
    <w:p w:rsidR="00BA56F9" w:rsidRPr="003D74D5" w:rsidRDefault="003674D0" w:rsidP="00051F10">
      <w:pPr>
        <w:pStyle w:val="ListParagraph0"/>
        <w:numPr>
          <w:ilvl w:val="0"/>
          <w:numId w:val="33"/>
        </w:numPr>
        <w:shd w:val="clear" w:color="auto" w:fill="FFFFFF" w:themeFill="background1"/>
        <w:autoSpaceDE w:val="0"/>
        <w:autoSpaceDN w:val="0"/>
        <w:adjustRightInd w:val="0"/>
        <w:spacing w:line="276" w:lineRule="auto"/>
        <w:jc w:val="both"/>
        <w:rPr>
          <w:rFonts w:ascii="Times New Roman" w:hAnsi="Times New Roman"/>
        </w:rPr>
      </w:pPr>
      <w:r w:rsidRPr="003D74D5">
        <w:rPr>
          <w:rFonts w:ascii="Times New Roman" w:hAnsi="Times New Roman"/>
        </w:rPr>
        <w:t>Zkonski Savetnik Glavnog Državnog Nadzornika</w:t>
      </w:r>
      <w:r w:rsidR="00BA56F9" w:rsidRPr="003D74D5">
        <w:rPr>
          <w:rFonts w:ascii="Times New Roman" w:hAnsi="Times New Roman"/>
        </w:rPr>
        <w:t xml:space="preserve"> </w:t>
      </w:r>
    </w:p>
    <w:p w:rsidR="00BA56F9" w:rsidRPr="003D74D5" w:rsidRDefault="003674D0" w:rsidP="00051F10">
      <w:pPr>
        <w:pStyle w:val="ListParagraph0"/>
        <w:numPr>
          <w:ilvl w:val="0"/>
          <w:numId w:val="33"/>
        </w:numPr>
        <w:shd w:val="clear" w:color="auto" w:fill="FFFFFF" w:themeFill="background1"/>
        <w:autoSpaceDE w:val="0"/>
        <w:autoSpaceDN w:val="0"/>
        <w:adjustRightInd w:val="0"/>
        <w:spacing w:line="276" w:lineRule="auto"/>
        <w:jc w:val="both"/>
        <w:rPr>
          <w:rFonts w:ascii="Times New Roman" w:hAnsi="Times New Roman"/>
        </w:rPr>
      </w:pPr>
      <w:r w:rsidRPr="003D74D5">
        <w:rPr>
          <w:rFonts w:ascii="Times New Roman" w:hAnsi="Times New Roman"/>
        </w:rPr>
        <w:t xml:space="preserve"> Pomočno Osoblje (osoblje poverenja)</w:t>
      </w:r>
    </w:p>
    <w:p w:rsidR="00BA56F9" w:rsidRPr="003D74D5" w:rsidRDefault="00BA56F9" w:rsidP="00BA56F9">
      <w:pPr>
        <w:pStyle w:val="ListParagraph0"/>
        <w:rPr>
          <w:rFonts w:ascii="Bodoni MT" w:hAnsi="Bodoni MT"/>
        </w:rPr>
      </w:pPr>
    </w:p>
    <w:p w:rsidR="00051F10" w:rsidRPr="003D74D5" w:rsidRDefault="00051F10" w:rsidP="00BA56F9">
      <w:pPr>
        <w:rPr>
          <w:rFonts w:ascii="Bodoni MT" w:hAnsi="Bodoni MT" w:cs="Book Antiqua"/>
        </w:rPr>
      </w:pPr>
    </w:p>
    <w:p w:rsidR="00BA56F9" w:rsidRPr="003D74D5" w:rsidRDefault="003674D0" w:rsidP="00446B63">
      <w:pPr>
        <w:pStyle w:val="Heading2"/>
      </w:pPr>
      <w:bookmarkStart w:id="16" w:name="_Toc415471047"/>
      <w:r w:rsidRPr="003D74D5">
        <w:rPr>
          <w:rStyle w:val="SubtleEmphasis"/>
          <w:color w:val="auto"/>
        </w:rPr>
        <w:lastRenderedPageBreak/>
        <w:t>Savet</w:t>
      </w:r>
      <w:bookmarkEnd w:id="16"/>
    </w:p>
    <w:p w:rsidR="00BA56F9" w:rsidRPr="003D74D5" w:rsidRDefault="00BA56F9" w:rsidP="00446B63">
      <w:pPr>
        <w:pStyle w:val="Heading3"/>
      </w:pPr>
      <w:bookmarkStart w:id="17" w:name="_Toc415471048"/>
      <w:r w:rsidRPr="003D74D5">
        <w:t>Mandat</w:t>
      </w:r>
      <w:bookmarkEnd w:id="17"/>
      <w:r w:rsidRPr="003D74D5">
        <w:t xml:space="preserve"> </w:t>
      </w:r>
    </w:p>
    <w:p w:rsidR="003674D0" w:rsidRPr="003D74D5" w:rsidRDefault="00550C17" w:rsidP="00051F10">
      <w:pPr>
        <w:jc w:val="both"/>
        <w:rPr>
          <w:rFonts w:ascii="Times New Roman" w:hAnsi="Times New Roman" w:cs="Times New Roman"/>
          <w:sz w:val="24"/>
          <w:szCs w:val="24"/>
          <w:lang w:val="sq-AL" w:bidi="en-US"/>
        </w:rPr>
      </w:pPr>
      <w:r w:rsidRPr="003D74D5">
        <w:rPr>
          <w:rFonts w:ascii="Times New Roman" w:hAnsi="Times New Roman" w:cs="Times New Roman"/>
          <w:sz w:val="24"/>
          <w:szCs w:val="24"/>
          <w:shd w:val="clear" w:color="auto" w:fill="FFFFFF"/>
        </w:rPr>
        <w:t>Sav</w:t>
      </w:r>
      <w:r w:rsidR="003674D0" w:rsidRPr="003D74D5">
        <w:rPr>
          <w:rFonts w:ascii="Times New Roman" w:hAnsi="Times New Roman" w:cs="Times New Roman"/>
          <w:sz w:val="24"/>
          <w:szCs w:val="24"/>
          <w:shd w:val="clear" w:color="auto" w:fill="FFFFFF"/>
        </w:rPr>
        <w:t>et Agencije se sastoji od pet članova koje imenuje Skupština Kosova sa petogodišnjim mandatom sa mogu</w:t>
      </w:r>
      <w:r w:rsidRPr="003D74D5">
        <w:rPr>
          <w:rFonts w:ascii="Times New Roman" w:hAnsi="Times New Roman" w:cs="Times New Roman"/>
          <w:sz w:val="24"/>
          <w:szCs w:val="24"/>
          <w:shd w:val="clear" w:color="auto" w:fill="FFFFFF"/>
        </w:rPr>
        <w:t>ćnošću izbora za drugi mandat</w:t>
      </w:r>
      <w:r w:rsidR="003674D0" w:rsidRPr="003D74D5">
        <w:rPr>
          <w:rFonts w:ascii="Times New Roman" w:hAnsi="Times New Roman" w:cs="Times New Roman"/>
          <w:sz w:val="24"/>
          <w:szCs w:val="24"/>
          <w:shd w:val="clear" w:color="auto" w:fill="FFFFFF"/>
        </w:rPr>
        <w:t>. Savet se sastoji od Glavn</w:t>
      </w:r>
      <w:r w:rsidR="0074294C" w:rsidRPr="003D74D5">
        <w:rPr>
          <w:rFonts w:ascii="Times New Roman" w:hAnsi="Times New Roman" w:cs="Times New Roman"/>
          <w:sz w:val="24"/>
          <w:szCs w:val="24"/>
          <w:shd w:val="clear" w:color="auto" w:fill="FFFFFF"/>
        </w:rPr>
        <w:t>og</w:t>
      </w:r>
      <w:r w:rsidR="003674D0" w:rsidRPr="003D74D5">
        <w:rPr>
          <w:rFonts w:ascii="Times New Roman" w:hAnsi="Times New Roman" w:cs="Times New Roman"/>
          <w:sz w:val="24"/>
          <w:szCs w:val="24"/>
          <w:shd w:val="clear" w:color="auto" w:fill="FFFFFF"/>
        </w:rPr>
        <w:t xml:space="preserve"> </w:t>
      </w:r>
      <w:r w:rsidR="0074294C" w:rsidRPr="003D74D5">
        <w:rPr>
          <w:rFonts w:ascii="Times New Roman" w:hAnsi="Times New Roman" w:cs="Times New Roman"/>
          <w:sz w:val="24"/>
          <w:szCs w:val="24"/>
          <w:shd w:val="clear" w:color="auto" w:fill="FFFFFF"/>
        </w:rPr>
        <w:t xml:space="preserve">Državnog </w:t>
      </w:r>
      <w:r w:rsidR="003674D0" w:rsidRPr="003D74D5">
        <w:rPr>
          <w:rFonts w:ascii="Times New Roman" w:hAnsi="Times New Roman" w:cs="Times New Roman"/>
          <w:sz w:val="24"/>
          <w:szCs w:val="24"/>
          <w:shd w:val="clear" w:color="auto" w:fill="FFFFFF"/>
        </w:rPr>
        <w:t>Nadzorn</w:t>
      </w:r>
      <w:r w:rsidRPr="003D74D5">
        <w:rPr>
          <w:rFonts w:ascii="Times New Roman" w:hAnsi="Times New Roman" w:cs="Times New Roman"/>
          <w:sz w:val="24"/>
          <w:szCs w:val="24"/>
          <w:shd w:val="clear" w:color="auto" w:fill="FFFFFF"/>
        </w:rPr>
        <w:t>ika i</w:t>
      </w:r>
      <w:r w:rsidR="0074294C" w:rsidRPr="003D74D5">
        <w:rPr>
          <w:rFonts w:ascii="Times New Roman" w:hAnsi="Times New Roman" w:cs="Times New Roman"/>
          <w:sz w:val="24"/>
          <w:szCs w:val="24"/>
          <w:shd w:val="clear" w:color="auto" w:fill="FFFFFF"/>
        </w:rPr>
        <w:t xml:space="preserve"> </w:t>
      </w:r>
      <w:r w:rsidR="003674D0" w:rsidRPr="003D74D5">
        <w:rPr>
          <w:rFonts w:ascii="Times New Roman" w:hAnsi="Times New Roman" w:cs="Times New Roman"/>
          <w:sz w:val="24"/>
          <w:szCs w:val="24"/>
          <w:shd w:val="clear" w:color="auto" w:fill="FFFFFF"/>
        </w:rPr>
        <w:t xml:space="preserve">četiri </w:t>
      </w:r>
      <w:r w:rsidR="0074294C" w:rsidRPr="003D74D5">
        <w:rPr>
          <w:rFonts w:ascii="Times New Roman" w:hAnsi="Times New Roman" w:cs="Times New Roman"/>
          <w:sz w:val="24"/>
          <w:szCs w:val="24"/>
          <w:shd w:val="clear" w:color="auto" w:fill="FFFFFF"/>
        </w:rPr>
        <w:t xml:space="preserve"> Državna Nadzornika</w:t>
      </w:r>
      <w:r w:rsidR="003674D0" w:rsidRPr="003D74D5">
        <w:rPr>
          <w:rFonts w:ascii="Times New Roman" w:hAnsi="Times New Roman" w:cs="Times New Roman"/>
          <w:sz w:val="24"/>
          <w:szCs w:val="24"/>
          <w:shd w:val="clear" w:color="auto" w:fill="FFFFFF"/>
        </w:rPr>
        <w:t xml:space="preserve"> . Savet Agencije </w:t>
      </w:r>
      <w:r w:rsidR="008D0784" w:rsidRPr="003D74D5">
        <w:rPr>
          <w:rFonts w:ascii="Times New Roman" w:hAnsi="Times New Roman" w:cs="Times New Roman"/>
          <w:sz w:val="24"/>
          <w:szCs w:val="24"/>
          <w:shd w:val="clear" w:color="auto" w:fill="FFFFFF"/>
        </w:rPr>
        <w:t xml:space="preserve">je </w:t>
      </w:r>
      <w:r w:rsidR="003674D0" w:rsidRPr="003D74D5">
        <w:rPr>
          <w:rFonts w:ascii="Times New Roman" w:hAnsi="Times New Roman" w:cs="Times New Roman"/>
          <w:sz w:val="24"/>
          <w:szCs w:val="24"/>
          <w:shd w:val="clear" w:color="auto" w:fill="FFFFFF"/>
        </w:rPr>
        <w:t>imen</w:t>
      </w:r>
      <w:r w:rsidR="008D0784" w:rsidRPr="003D74D5">
        <w:rPr>
          <w:rFonts w:ascii="Times New Roman" w:hAnsi="Times New Roman" w:cs="Times New Roman"/>
          <w:sz w:val="24"/>
          <w:szCs w:val="24"/>
          <w:shd w:val="clear" w:color="auto" w:fill="FFFFFF"/>
        </w:rPr>
        <w:t xml:space="preserve">ovan </w:t>
      </w:r>
      <w:r w:rsidR="003674D0" w:rsidRPr="003D74D5">
        <w:rPr>
          <w:rFonts w:ascii="Times New Roman" w:hAnsi="Times New Roman" w:cs="Times New Roman"/>
          <w:sz w:val="24"/>
          <w:szCs w:val="24"/>
          <w:shd w:val="clear" w:color="auto" w:fill="FFFFFF"/>
        </w:rPr>
        <w:t xml:space="preserve"> 23.06.2011 i </w:t>
      </w:r>
      <w:r w:rsidR="008D0784" w:rsidRPr="003D74D5">
        <w:rPr>
          <w:rFonts w:ascii="Times New Roman" w:hAnsi="Times New Roman" w:cs="Times New Roman"/>
          <w:sz w:val="24"/>
          <w:szCs w:val="24"/>
          <w:shd w:val="clear" w:color="auto" w:fill="FFFFFF"/>
        </w:rPr>
        <w:t xml:space="preserve">imenovanje ističe </w:t>
      </w:r>
      <w:r w:rsidR="003674D0" w:rsidRPr="003D74D5">
        <w:rPr>
          <w:rFonts w:ascii="Times New Roman" w:hAnsi="Times New Roman" w:cs="Times New Roman"/>
          <w:sz w:val="24"/>
          <w:szCs w:val="24"/>
          <w:shd w:val="clear" w:color="auto" w:fill="FFFFFF"/>
        </w:rPr>
        <w:t>23/06/2016 .</w:t>
      </w:r>
    </w:p>
    <w:p w:rsidR="00BA56F9" w:rsidRPr="003D74D5" w:rsidRDefault="008D0784" w:rsidP="00446B63">
      <w:pPr>
        <w:pStyle w:val="Heading3"/>
      </w:pPr>
      <w:bookmarkStart w:id="18" w:name="_Toc415471049"/>
      <w:r w:rsidRPr="003D74D5">
        <w:t>Nadležnosti</w:t>
      </w:r>
      <w:bookmarkEnd w:id="18"/>
    </w:p>
    <w:p w:rsidR="002344D1" w:rsidRPr="003D74D5" w:rsidRDefault="002344D1"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shd w:val="clear" w:color="auto" w:fill="FFFFFF"/>
        </w:rPr>
        <w:t xml:space="preserve">Savet savetuje javne i privatne institucije o svim pitanjima koja se odnose na zaštitu ličnih podataka </w:t>
      </w:r>
      <w:r w:rsidR="00550C17" w:rsidRPr="003D74D5">
        <w:rPr>
          <w:rFonts w:ascii="Times New Roman" w:hAnsi="Times New Roman" w:cs="Times New Roman"/>
          <w:color w:val="auto"/>
          <w:shd w:val="clear" w:color="auto" w:fill="FFFFFF"/>
        </w:rPr>
        <w:t>, uključujući tumačenja i prim</w:t>
      </w:r>
      <w:r w:rsidRPr="003D74D5">
        <w:rPr>
          <w:rFonts w:ascii="Times New Roman" w:hAnsi="Times New Roman" w:cs="Times New Roman"/>
          <w:color w:val="auto"/>
          <w:shd w:val="clear" w:color="auto" w:fill="FFFFFF"/>
        </w:rPr>
        <w:t>ene relevantnih zakona.</w:t>
      </w:r>
      <w:r w:rsidRPr="003D74D5">
        <w:rPr>
          <w:rStyle w:val="apple-converted-space"/>
          <w:rFonts w:ascii="Times New Roman" w:hAnsi="Times New Roman" w:cs="Times New Roman"/>
          <w:color w:val="auto"/>
          <w:shd w:val="clear" w:color="auto" w:fill="FFFFFF"/>
        </w:rPr>
        <w:t> </w:t>
      </w:r>
    </w:p>
    <w:p w:rsidR="002344D1" w:rsidRPr="003D74D5" w:rsidRDefault="002344D1" w:rsidP="00051F10">
      <w:pPr>
        <w:pStyle w:val="Default"/>
        <w:numPr>
          <w:ilvl w:val="0"/>
          <w:numId w:val="9"/>
        </w:numPr>
        <w:spacing w:line="276" w:lineRule="auto"/>
        <w:ind w:left="720"/>
        <w:jc w:val="both"/>
        <w:rPr>
          <w:rFonts w:ascii="Times New Roman" w:hAnsi="Times New Roman" w:cs="Times New Roman"/>
          <w:color w:val="auto"/>
        </w:rPr>
      </w:pPr>
      <w:r w:rsidRPr="003D74D5">
        <w:rPr>
          <w:rStyle w:val="apple-converted-space"/>
          <w:rFonts w:ascii="Times New Roman" w:hAnsi="Times New Roman" w:cs="Times New Roman"/>
          <w:color w:val="auto"/>
          <w:shd w:val="clear" w:color="auto" w:fill="FFFFFF"/>
        </w:rPr>
        <w:t> </w:t>
      </w:r>
      <w:r w:rsidRPr="003D74D5">
        <w:rPr>
          <w:rFonts w:ascii="Times New Roman" w:hAnsi="Times New Roman" w:cs="Times New Roman"/>
          <w:color w:val="auto"/>
          <w:shd w:val="clear" w:color="auto" w:fill="FFFFFF"/>
        </w:rPr>
        <w:t xml:space="preserve">Savet </w:t>
      </w:r>
      <w:r w:rsidR="000A7C0E" w:rsidRPr="003D74D5">
        <w:rPr>
          <w:rFonts w:ascii="Times New Roman" w:hAnsi="Times New Roman" w:cs="Times New Roman"/>
          <w:color w:val="auto"/>
          <w:shd w:val="clear" w:color="auto" w:fill="FFFFFF"/>
        </w:rPr>
        <w:t>odlučuje o podnetim zahtevima</w:t>
      </w:r>
      <w:r w:rsidRPr="003D74D5">
        <w:rPr>
          <w:rFonts w:ascii="Times New Roman" w:hAnsi="Times New Roman" w:cs="Times New Roman"/>
          <w:color w:val="auto"/>
          <w:shd w:val="clear" w:color="auto" w:fill="FFFFFF"/>
        </w:rPr>
        <w:t xml:space="preserve"> Ustavnom </w:t>
      </w:r>
      <w:r w:rsidR="000A7C0E" w:rsidRPr="003D74D5">
        <w:rPr>
          <w:rFonts w:ascii="Times New Roman" w:hAnsi="Times New Roman" w:cs="Times New Roman"/>
          <w:color w:val="auto"/>
          <w:shd w:val="clear" w:color="auto" w:fill="FFFFFF"/>
        </w:rPr>
        <w:t>S</w:t>
      </w:r>
      <w:r w:rsidRPr="003D74D5">
        <w:rPr>
          <w:rFonts w:ascii="Times New Roman" w:hAnsi="Times New Roman" w:cs="Times New Roman"/>
          <w:color w:val="auto"/>
          <w:shd w:val="clear" w:color="auto" w:fill="FFFFFF"/>
        </w:rPr>
        <w:t xml:space="preserve">udu </w:t>
      </w:r>
      <w:r w:rsidR="000A7C0E" w:rsidRPr="003D74D5">
        <w:rPr>
          <w:rFonts w:ascii="Times New Roman" w:hAnsi="Times New Roman" w:cs="Times New Roman"/>
          <w:color w:val="auto"/>
          <w:shd w:val="clear" w:color="auto" w:fill="FFFFFF"/>
        </w:rPr>
        <w:t>na</w:t>
      </w:r>
      <w:r w:rsidRPr="003D74D5">
        <w:rPr>
          <w:rFonts w:ascii="Times New Roman" w:hAnsi="Times New Roman" w:cs="Times New Roman"/>
          <w:color w:val="auto"/>
          <w:shd w:val="clear" w:color="auto" w:fill="FFFFFF"/>
        </w:rPr>
        <w:t xml:space="preserve"> ocen</w:t>
      </w:r>
      <w:r w:rsidR="000A7C0E" w:rsidRPr="003D74D5">
        <w:rPr>
          <w:rFonts w:ascii="Times New Roman" w:hAnsi="Times New Roman" w:cs="Times New Roman"/>
          <w:color w:val="auto"/>
          <w:shd w:val="clear" w:color="auto" w:fill="FFFFFF"/>
        </w:rPr>
        <w:t xml:space="preserve">u </w:t>
      </w:r>
      <w:r w:rsidRPr="003D74D5">
        <w:rPr>
          <w:rFonts w:ascii="Times New Roman" w:hAnsi="Times New Roman" w:cs="Times New Roman"/>
          <w:color w:val="auto"/>
          <w:shd w:val="clear" w:color="auto" w:fill="FFFFFF"/>
        </w:rPr>
        <w:t>ustavnost</w:t>
      </w:r>
      <w:r w:rsidR="000A7C0E" w:rsidRPr="003D74D5">
        <w:rPr>
          <w:rFonts w:ascii="Times New Roman" w:hAnsi="Times New Roman" w:cs="Times New Roman"/>
          <w:color w:val="auto"/>
          <w:shd w:val="clear" w:color="auto" w:fill="FFFFFF"/>
        </w:rPr>
        <w:t>i</w:t>
      </w:r>
      <w:r w:rsidR="00550C17" w:rsidRPr="003D74D5">
        <w:rPr>
          <w:rFonts w:ascii="Times New Roman" w:hAnsi="Times New Roman" w:cs="Times New Roman"/>
          <w:color w:val="auto"/>
          <w:shd w:val="clear" w:color="auto" w:fill="FFFFFF"/>
        </w:rPr>
        <w:t xml:space="preserve"> zakona, propisa  drugim</w:t>
      </w:r>
      <w:r w:rsidRPr="003D74D5">
        <w:rPr>
          <w:rFonts w:ascii="Times New Roman" w:hAnsi="Times New Roman" w:cs="Times New Roman"/>
          <w:color w:val="auto"/>
          <w:shd w:val="clear" w:color="auto" w:fill="FFFFFF"/>
        </w:rPr>
        <w:t xml:space="preserve"> ak</w:t>
      </w:r>
      <w:r w:rsidR="00550C17" w:rsidRPr="003D74D5">
        <w:rPr>
          <w:rFonts w:ascii="Times New Roman" w:hAnsi="Times New Roman" w:cs="Times New Roman"/>
          <w:color w:val="auto"/>
          <w:shd w:val="clear" w:color="auto" w:fill="FFFFFF"/>
        </w:rPr>
        <w:t>timaa</w:t>
      </w:r>
      <w:r w:rsidRPr="003D74D5">
        <w:rPr>
          <w:rFonts w:ascii="Times New Roman" w:hAnsi="Times New Roman" w:cs="Times New Roman"/>
          <w:color w:val="auto"/>
          <w:shd w:val="clear" w:color="auto" w:fill="FFFFFF"/>
        </w:rPr>
        <w:t xml:space="preserve">, </w:t>
      </w:r>
      <w:r w:rsidR="000A7C0E" w:rsidRPr="003D74D5">
        <w:rPr>
          <w:rFonts w:ascii="Times New Roman" w:hAnsi="Times New Roman" w:cs="Times New Roman"/>
          <w:color w:val="auto"/>
          <w:shd w:val="clear" w:color="auto" w:fill="FFFFFF"/>
        </w:rPr>
        <w:t xml:space="preserve">kada smatra  da </w:t>
      </w:r>
      <w:r w:rsidRPr="003D74D5">
        <w:rPr>
          <w:rFonts w:ascii="Times New Roman" w:hAnsi="Times New Roman" w:cs="Times New Roman"/>
          <w:color w:val="auto"/>
          <w:shd w:val="clear" w:color="auto" w:fill="FFFFFF"/>
        </w:rPr>
        <w:t>nisu u skladu sa prav</w:t>
      </w:r>
      <w:r w:rsidR="000A7C0E" w:rsidRPr="003D74D5">
        <w:rPr>
          <w:rFonts w:ascii="Times New Roman" w:hAnsi="Times New Roman" w:cs="Times New Roman"/>
          <w:color w:val="auto"/>
          <w:shd w:val="clear" w:color="auto" w:fill="FFFFFF"/>
        </w:rPr>
        <w:t>i</w:t>
      </w:r>
      <w:r w:rsidRPr="003D74D5">
        <w:rPr>
          <w:rFonts w:ascii="Times New Roman" w:hAnsi="Times New Roman" w:cs="Times New Roman"/>
          <w:color w:val="auto"/>
          <w:shd w:val="clear" w:color="auto" w:fill="FFFFFF"/>
        </w:rPr>
        <w:t>m</w:t>
      </w:r>
      <w:r w:rsidR="000A7C0E" w:rsidRPr="003D74D5">
        <w:rPr>
          <w:rFonts w:ascii="Times New Roman" w:hAnsi="Times New Roman" w:cs="Times New Roman"/>
          <w:color w:val="auto"/>
          <w:shd w:val="clear" w:color="auto" w:fill="FFFFFF"/>
        </w:rPr>
        <w:t>a</w:t>
      </w:r>
      <w:r w:rsidRPr="003D74D5">
        <w:rPr>
          <w:rFonts w:ascii="Times New Roman" w:hAnsi="Times New Roman" w:cs="Times New Roman"/>
          <w:color w:val="auto"/>
          <w:shd w:val="clear" w:color="auto" w:fill="FFFFFF"/>
        </w:rPr>
        <w:t xml:space="preserve"> na zaštitu podataka u skladu sa članom 36. Ustava Republike Kosova .</w:t>
      </w:r>
    </w:p>
    <w:p w:rsidR="000A7C0E" w:rsidRPr="003D74D5" w:rsidRDefault="009700C9"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odlučuje o podnetim tužbama kod nadležnog suda kada smatra da mu je povredjeno pravo za zaštitu ličnih podataka.</w:t>
      </w:r>
    </w:p>
    <w:p w:rsidR="009700C9" w:rsidRPr="003D74D5" w:rsidRDefault="009700C9"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odlučuje u vezi podnetih žalbi.</w:t>
      </w:r>
    </w:p>
    <w:p w:rsidR="009700C9" w:rsidRPr="003D74D5" w:rsidRDefault="009700C9"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odlučuje  o saradnji sa državnim, međunarodnim i organima Evropske Unije u vezi sa značajni</w:t>
      </w:r>
      <w:r w:rsidR="00550C17" w:rsidRPr="003D74D5">
        <w:rPr>
          <w:rFonts w:ascii="Times New Roman" w:hAnsi="Times New Roman" w:cs="Times New Roman"/>
          <w:color w:val="auto"/>
        </w:rPr>
        <w:t>m</w:t>
      </w:r>
      <w:r w:rsidRPr="003D74D5">
        <w:rPr>
          <w:rFonts w:ascii="Times New Roman" w:hAnsi="Times New Roman" w:cs="Times New Roman"/>
          <w:color w:val="auto"/>
        </w:rPr>
        <w:t xml:space="preserve"> stvari</w:t>
      </w:r>
      <w:r w:rsidR="00550C17" w:rsidRPr="003D74D5">
        <w:rPr>
          <w:rFonts w:ascii="Times New Roman" w:hAnsi="Times New Roman" w:cs="Times New Roman"/>
          <w:color w:val="auto"/>
        </w:rPr>
        <w:t>ma</w:t>
      </w:r>
      <w:r w:rsidRPr="003D74D5">
        <w:rPr>
          <w:rFonts w:ascii="Times New Roman" w:hAnsi="Times New Roman" w:cs="Times New Roman"/>
          <w:color w:val="auto"/>
        </w:rPr>
        <w:t xml:space="preserve"> za zaštitu ličnih podataka.</w:t>
      </w:r>
    </w:p>
    <w:p w:rsidR="009700C9" w:rsidRPr="003D74D5" w:rsidRDefault="009700C9"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usvaja strategiju I godišnji plan rada.</w:t>
      </w:r>
    </w:p>
    <w:p w:rsidR="00BA56F9" w:rsidRPr="003D74D5" w:rsidRDefault="009700C9" w:rsidP="00051F10">
      <w:pPr>
        <w:pStyle w:val="Default"/>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usvaja godišnji izveštaj rada.</w:t>
      </w:r>
    </w:p>
    <w:p w:rsidR="009700C9" w:rsidRPr="003D74D5" w:rsidRDefault="009700C9"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odlučuje o objavi novine Agencije I stručne literature.</w:t>
      </w:r>
    </w:p>
    <w:p w:rsidR="00FB5DBA" w:rsidRPr="003D74D5" w:rsidRDefault="00FB5DBA"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donosi podzakonska akta,</w:t>
      </w:r>
      <w:r w:rsidR="00550C17" w:rsidRPr="003D74D5">
        <w:rPr>
          <w:rFonts w:ascii="Times New Roman" w:hAnsi="Times New Roman" w:cs="Times New Roman"/>
          <w:color w:val="auto"/>
        </w:rPr>
        <w:t xml:space="preserve"> </w:t>
      </w:r>
      <w:r w:rsidRPr="003D74D5">
        <w:rPr>
          <w:rFonts w:ascii="Times New Roman" w:hAnsi="Times New Roman" w:cs="Times New Roman"/>
          <w:color w:val="auto"/>
        </w:rPr>
        <w:t>ovlaščenja I odluke.</w:t>
      </w:r>
    </w:p>
    <w:p w:rsidR="00FB5DBA" w:rsidRPr="003D74D5" w:rsidRDefault="00FB5DBA"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usvaja predlog budžeta Agencije</w:t>
      </w:r>
    </w:p>
    <w:p w:rsidR="00FB5DBA" w:rsidRPr="003D74D5" w:rsidRDefault="00FB5DBA" w:rsidP="00051F10">
      <w:pPr>
        <w:pStyle w:val="Default"/>
        <w:numPr>
          <w:ilvl w:val="0"/>
          <w:numId w:val="9"/>
        </w:numPr>
        <w:spacing w:line="276" w:lineRule="auto"/>
        <w:ind w:left="720"/>
        <w:jc w:val="both"/>
        <w:rPr>
          <w:rFonts w:ascii="Times New Roman" w:hAnsi="Times New Roman" w:cs="Times New Roman"/>
          <w:color w:val="auto"/>
        </w:rPr>
      </w:pPr>
      <w:r w:rsidRPr="003D74D5">
        <w:rPr>
          <w:rFonts w:ascii="Times New Roman" w:hAnsi="Times New Roman" w:cs="Times New Roman"/>
          <w:color w:val="auto"/>
        </w:rPr>
        <w:t>Savet odlučuje o transferu ličnih podataka.</w:t>
      </w:r>
    </w:p>
    <w:p w:rsidR="00BA56F9" w:rsidRPr="003D74D5" w:rsidRDefault="00BA56F9" w:rsidP="00446B63">
      <w:pPr>
        <w:pStyle w:val="Default"/>
        <w:jc w:val="both"/>
        <w:rPr>
          <w:rFonts w:ascii="Bodoni MT" w:hAnsi="Bodoni MT"/>
          <w:color w:val="auto"/>
        </w:rPr>
      </w:pPr>
    </w:p>
    <w:p w:rsidR="00BA56F9" w:rsidRPr="003D74D5" w:rsidRDefault="00892383" w:rsidP="00446B63">
      <w:pPr>
        <w:pStyle w:val="Heading3"/>
      </w:pPr>
      <w:bookmarkStart w:id="19" w:name="_Toc415471050"/>
      <w:r w:rsidRPr="003D74D5">
        <w:t>Fun</w:t>
      </w:r>
      <w:r w:rsidR="00650994" w:rsidRPr="003D74D5">
        <w:t>k</w:t>
      </w:r>
      <w:r w:rsidRPr="003D74D5">
        <w:t>c</w:t>
      </w:r>
      <w:r w:rsidR="000E4806" w:rsidRPr="003D74D5">
        <w:t>ionisanje</w:t>
      </w:r>
      <w:bookmarkEnd w:id="19"/>
    </w:p>
    <w:p w:rsidR="00892383" w:rsidRPr="003D74D5" w:rsidRDefault="00892383" w:rsidP="00051F10">
      <w:pPr>
        <w:pStyle w:val="NoSpacing"/>
        <w:spacing w:line="276" w:lineRule="auto"/>
        <w:jc w:val="both"/>
        <w:rPr>
          <w:rFonts w:ascii="Times New Roman" w:hAnsi="Times New Roman"/>
        </w:rPr>
      </w:pPr>
      <w:r w:rsidRPr="003D74D5">
        <w:rPr>
          <w:rFonts w:ascii="Times New Roman" w:hAnsi="Times New Roman"/>
        </w:rPr>
        <w:t xml:space="preserve">Savet Agencije </w:t>
      </w:r>
      <w:r w:rsidR="000E4806" w:rsidRPr="003D74D5">
        <w:rPr>
          <w:rFonts w:ascii="Times New Roman" w:hAnsi="Times New Roman"/>
        </w:rPr>
        <w:t>funkcioniše u</w:t>
      </w:r>
      <w:r w:rsidRPr="003D74D5">
        <w:rPr>
          <w:rFonts w:ascii="Times New Roman" w:hAnsi="Times New Roman"/>
        </w:rPr>
        <w:t xml:space="preserve"> punom sastavu od pet </w:t>
      </w:r>
      <w:r w:rsidR="000E4806" w:rsidRPr="003D74D5">
        <w:rPr>
          <w:rFonts w:ascii="Times New Roman" w:hAnsi="Times New Roman"/>
        </w:rPr>
        <w:t>č</w:t>
      </w:r>
      <w:r w:rsidRPr="003D74D5">
        <w:rPr>
          <w:rFonts w:ascii="Times New Roman" w:hAnsi="Times New Roman"/>
        </w:rPr>
        <w:t>lanova. Tokom 2014 g. održana su:</w:t>
      </w:r>
    </w:p>
    <w:p w:rsidR="00892383" w:rsidRPr="003D74D5" w:rsidRDefault="00892383" w:rsidP="00051F10">
      <w:pPr>
        <w:pStyle w:val="NoSpacing"/>
        <w:numPr>
          <w:ilvl w:val="0"/>
          <w:numId w:val="40"/>
        </w:numPr>
        <w:spacing w:line="276" w:lineRule="auto"/>
        <w:jc w:val="both"/>
        <w:rPr>
          <w:rFonts w:ascii="Times New Roman" w:hAnsi="Times New Roman"/>
        </w:rPr>
      </w:pPr>
      <w:r w:rsidRPr="003D74D5">
        <w:rPr>
          <w:rFonts w:ascii="Times New Roman" w:hAnsi="Times New Roman"/>
        </w:rPr>
        <w:t>21 sastanka  Saveta Agencije, gde su donete 83 odluke.</w:t>
      </w:r>
    </w:p>
    <w:p w:rsidR="00892383" w:rsidRPr="003D74D5" w:rsidRDefault="00892383" w:rsidP="00051F10">
      <w:pPr>
        <w:pStyle w:val="NoSpacing"/>
        <w:numPr>
          <w:ilvl w:val="0"/>
          <w:numId w:val="40"/>
        </w:numPr>
        <w:spacing w:line="276" w:lineRule="auto"/>
        <w:jc w:val="both"/>
        <w:rPr>
          <w:rFonts w:ascii="Times New Roman" w:hAnsi="Times New Roman"/>
        </w:rPr>
      </w:pPr>
      <w:r w:rsidRPr="003D74D5">
        <w:rPr>
          <w:rFonts w:ascii="Times New Roman" w:hAnsi="Times New Roman"/>
        </w:rPr>
        <w:t>3 odluke za davaje ovlaščenja za medjunarodno transferisanje podataka</w:t>
      </w:r>
    </w:p>
    <w:p w:rsidR="00892383" w:rsidRPr="003D74D5" w:rsidRDefault="00892383" w:rsidP="00051F10">
      <w:pPr>
        <w:pStyle w:val="NoSpacing"/>
        <w:numPr>
          <w:ilvl w:val="0"/>
          <w:numId w:val="40"/>
        </w:numPr>
        <w:spacing w:line="276" w:lineRule="auto"/>
        <w:jc w:val="both"/>
        <w:rPr>
          <w:rFonts w:ascii="Times New Roman" w:hAnsi="Times New Roman"/>
        </w:rPr>
      </w:pPr>
      <w:r w:rsidRPr="003D74D5">
        <w:rPr>
          <w:rFonts w:ascii="Times New Roman" w:hAnsi="Times New Roman"/>
        </w:rPr>
        <w:t>1 ovlaščenje za upotrebu biometrijskih osobina</w:t>
      </w:r>
    </w:p>
    <w:p w:rsidR="00BA56F9" w:rsidRPr="003D74D5" w:rsidRDefault="00892383" w:rsidP="00051F10">
      <w:pPr>
        <w:pStyle w:val="NoSpacing"/>
        <w:numPr>
          <w:ilvl w:val="0"/>
          <w:numId w:val="40"/>
        </w:numPr>
        <w:spacing w:line="276" w:lineRule="auto"/>
        <w:jc w:val="both"/>
        <w:rPr>
          <w:rFonts w:ascii="Times New Roman" w:hAnsi="Times New Roman"/>
        </w:rPr>
      </w:pPr>
      <w:r w:rsidRPr="003D74D5">
        <w:rPr>
          <w:rFonts w:ascii="Times New Roman" w:hAnsi="Times New Roman"/>
        </w:rPr>
        <w:t>10 mišljenja</w:t>
      </w:r>
    </w:p>
    <w:p w:rsidR="00BA56F9" w:rsidRPr="003D74D5" w:rsidRDefault="00BA56F9" w:rsidP="00BA56F9">
      <w:pPr>
        <w:pStyle w:val="ListParagraph0"/>
        <w:ind w:left="780"/>
        <w:jc w:val="both"/>
        <w:rPr>
          <w:rFonts w:ascii="Bodoni MT" w:hAnsi="Bodoni MT"/>
        </w:rPr>
      </w:pPr>
    </w:p>
    <w:p w:rsidR="00BA56F9" w:rsidRPr="003D74D5" w:rsidRDefault="001A7462" w:rsidP="00446B63">
      <w:pPr>
        <w:pStyle w:val="Heading4"/>
      </w:pPr>
      <w:r w:rsidRPr="003D74D5">
        <w:t>IZV</w:t>
      </w:r>
      <w:r w:rsidR="00DC2D9D" w:rsidRPr="003D74D5">
        <w:t>R</w:t>
      </w:r>
      <w:r w:rsidRPr="003D74D5">
        <w:t>ŠNO TELO</w:t>
      </w:r>
      <w:r w:rsidR="00BA56F9" w:rsidRPr="003D74D5">
        <w:t xml:space="preserve"> </w:t>
      </w:r>
    </w:p>
    <w:p w:rsidR="00BA56F9" w:rsidRPr="003D74D5" w:rsidRDefault="001A7462" w:rsidP="00051F10">
      <w:pPr>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shd w:val="clear" w:color="auto" w:fill="FFFFFF"/>
        </w:rPr>
        <w:t>Generalni Direktor Agencije</w:t>
      </w:r>
      <w:r w:rsidRPr="003D74D5">
        <w:rPr>
          <w:rFonts w:ascii="Times New Roman" w:hAnsi="Times New Roman" w:cs="Times New Roman"/>
          <w:sz w:val="24"/>
          <w:szCs w:val="24"/>
          <w:shd w:val="clear" w:color="auto" w:fill="FFFFFF"/>
        </w:rPr>
        <w:t xml:space="preserve"> - Organizovanje i praćenje nesmetanog funkcionisanja K</w:t>
      </w:r>
      <w:r w:rsidR="00550C17" w:rsidRPr="003D74D5">
        <w:rPr>
          <w:rFonts w:ascii="Times New Roman" w:hAnsi="Times New Roman" w:cs="Times New Roman"/>
          <w:sz w:val="24"/>
          <w:szCs w:val="24"/>
          <w:shd w:val="clear" w:color="auto" w:fill="FFFFFF"/>
        </w:rPr>
        <w:t>ancelarije generalnog direktora</w:t>
      </w:r>
      <w:r w:rsidRPr="003D74D5">
        <w:rPr>
          <w:rFonts w:ascii="Times New Roman" w:hAnsi="Times New Roman" w:cs="Times New Roman"/>
          <w:sz w:val="24"/>
          <w:szCs w:val="24"/>
          <w:shd w:val="clear" w:color="auto" w:fill="FFFFFF"/>
        </w:rPr>
        <w:t>; Saradnja sa drugim departmanima i kancelarijama , prema instrukcijama Generalnog Direktora , u vezi sa koordinacij</w:t>
      </w:r>
      <w:r w:rsidR="00550C17" w:rsidRPr="003D74D5">
        <w:rPr>
          <w:rFonts w:ascii="Times New Roman" w:hAnsi="Times New Roman" w:cs="Times New Roman"/>
          <w:sz w:val="24"/>
          <w:szCs w:val="24"/>
          <w:shd w:val="clear" w:color="auto" w:fill="FFFFFF"/>
        </w:rPr>
        <w:t>om</w:t>
      </w:r>
      <w:r w:rsidRPr="003D74D5">
        <w:rPr>
          <w:rFonts w:ascii="Times New Roman" w:hAnsi="Times New Roman" w:cs="Times New Roman"/>
          <w:sz w:val="24"/>
          <w:szCs w:val="24"/>
          <w:shd w:val="clear" w:color="auto" w:fill="FFFFFF"/>
        </w:rPr>
        <w:t xml:space="preserve"> za realizaciju radnih aktivnosti unutar vremenskih rokova</w:t>
      </w:r>
      <w:r w:rsidR="00550C17" w:rsidRPr="003D74D5">
        <w:rPr>
          <w:rFonts w:ascii="Times New Roman" w:hAnsi="Times New Roman" w:cs="Times New Roman"/>
          <w:sz w:val="24"/>
          <w:szCs w:val="24"/>
          <w:shd w:val="clear" w:color="auto" w:fill="FFFFFF"/>
        </w:rPr>
        <w:t>; Generalni direktor</w:t>
      </w:r>
      <w:r w:rsidRPr="003D74D5">
        <w:rPr>
          <w:rFonts w:ascii="Times New Roman" w:hAnsi="Times New Roman" w:cs="Times New Roman"/>
          <w:sz w:val="24"/>
          <w:szCs w:val="24"/>
          <w:shd w:val="clear" w:color="auto" w:fill="FFFFFF"/>
        </w:rPr>
        <w:t xml:space="preserve">, </w:t>
      </w:r>
      <w:r w:rsidR="008B1F9E" w:rsidRPr="003D74D5">
        <w:rPr>
          <w:rFonts w:ascii="Times New Roman" w:hAnsi="Times New Roman" w:cs="Times New Roman"/>
          <w:sz w:val="24"/>
          <w:szCs w:val="24"/>
          <w:shd w:val="clear" w:color="auto" w:fill="FFFFFF"/>
        </w:rPr>
        <w:t xml:space="preserve">je </w:t>
      </w:r>
      <w:r w:rsidRPr="003D74D5">
        <w:rPr>
          <w:rFonts w:ascii="Times New Roman" w:hAnsi="Times New Roman" w:cs="Times New Roman"/>
          <w:sz w:val="24"/>
          <w:szCs w:val="24"/>
          <w:shd w:val="clear" w:color="auto" w:fill="FFFFFF"/>
        </w:rPr>
        <w:t xml:space="preserve">odgovoran za </w:t>
      </w:r>
      <w:r w:rsidR="00550C17" w:rsidRPr="003D74D5">
        <w:rPr>
          <w:rFonts w:ascii="Times New Roman" w:hAnsi="Times New Roman" w:cs="Times New Roman"/>
          <w:sz w:val="24"/>
          <w:szCs w:val="24"/>
          <w:shd w:val="clear" w:color="auto" w:fill="FFFFFF"/>
        </w:rPr>
        <w:t>primenu</w:t>
      </w:r>
      <w:r w:rsidRPr="003D74D5">
        <w:rPr>
          <w:rFonts w:ascii="Times New Roman" w:hAnsi="Times New Roman" w:cs="Times New Roman"/>
          <w:sz w:val="24"/>
          <w:szCs w:val="24"/>
          <w:shd w:val="clear" w:color="auto" w:fill="FFFFFF"/>
        </w:rPr>
        <w:t xml:space="preserve"> strukture interne finansijske kontrole u ​​budžetsk</w:t>
      </w:r>
      <w:r w:rsidR="00550C17"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organizacij</w:t>
      </w:r>
      <w:r w:rsidR="00550C17"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Generalni direktor je odgovoran za poboljšanje standarda u svim ponuđenim službama I</w:t>
      </w:r>
      <w:r w:rsidR="00550C17" w:rsidRPr="003D74D5">
        <w:rPr>
          <w:rFonts w:ascii="Times New Roman" w:hAnsi="Times New Roman" w:cs="Times New Roman"/>
          <w:sz w:val="24"/>
          <w:szCs w:val="24"/>
          <w:shd w:val="clear" w:color="auto" w:fill="FFFFFF"/>
        </w:rPr>
        <w:t>nstitucije</w:t>
      </w:r>
      <w:r w:rsidRPr="003D74D5">
        <w:rPr>
          <w:rFonts w:ascii="Times New Roman" w:hAnsi="Times New Roman" w:cs="Times New Roman"/>
          <w:sz w:val="24"/>
          <w:szCs w:val="24"/>
          <w:shd w:val="clear" w:color="auto" w:fill="FFFFFF"/>
        </w:rPr>
        <w:t>; Priprema neophodne analize za budžetske potrebe i efikasnu administrativnu podršku ; Donošenje odluka prema relevantnom zakonodavstvu  za uspešno vođenje rada</w:t>
      </w:r>
      <w:r w:rsidR="00051F10" w:rsidRPr="003D74D5">
        <w:rPr>
          <w:rFonts w:ascii="Times New Roman" w:hAnsi="Times New Roman" w:cs="Times New Roman"/>
          <w:sz w:val="24"/>
          <w:szCs w:val="24"/>
          <w:shd w:val="clear" w:color="auto" w:fill="FFFFFF"/>
        </w:rPr>
        <w:t xml:space="preserve"> institucije</w:t>
      </w:r>
      <w:r w:rsidRPr="003D74D5">
        <w:rPr>
          <w:rFonts w:ascii="Times New Roman" w:hAnsi="Times New Roman" w:cs="Times New Roman"/>
          <w:sz w:val="24"/>
          <w:szCs w:val="24"/>
          <w:shd w:val="clear" w:color="auto" w:fill="FFFFFF"/>
        </w:rPr>
        <w:t>.</w:t>
      </w:r>
    </w:p>
    <w:p w:rsidR="00BA56F9" w:rsidRPr="003D74D5" w:rsidRDefault="00F26F3A" w:rsidP="00051F10">
      <w:pPr>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shd w:val="clear" w:color="auto" w:fill="FFFFFF"/>
        </w:rPr>
        <w:t>Deparman</w:t>
      </w:r>
      <w:r w:rsidRPr="003D74D5">
        <w:rPr>
          <w:rFonts w:ascii="Times New Roman" w:hAnsi="Times New Roman" w:cs="Times New Roman"/>
          <w:sz w:val="24"/>
          <w:szCs w:val="24"/>
          <w:shd w:val="clear" w:color="auto" w:fill="FFFFFF"/>
        </w:rPr>
        <w:t xml:space="preserve">- Departmani su organizacione jedinice Agencije , </w:t>
      </w:r>
      <w:r w:rsidR="008B1F9E" w:rsidRPr="003D74D5">
        <w:rPr>
          <w:rFonts w:ascii="Times New Roman" w:hAnsi="Times New Roman" w:cs="Times New Roman"/>
          <w:sz w:val="24"/>
          <w:szCs w:val="24"/>
          <w:shd w:val="clear" w:color="auto" w:fill="FFFFFF"/>
        </w:rPr>
        <w:t>rokuvode se od</w:t>
      </w:r>
      <w:r w:rsidRPr="003D74D5">
        <w:rPr>
          <w:rFonts w:ascii="Times New Roman" w:hAnsi="Times New Roman" w:cs="Times New Roman"/>
          <w:sz w:val="24"/>
          <w:szCs w:val="24"/>
          <w:shd w:val="clear" w:color="auto" w:fill="FFFFFF"/>
        </w:rPr>
        <w:t xml:space="preserve"> direktora koji za njihov rad izveštaj</w:t>
      </w:r>
      <w:r w:rsidR="00550C17" w:rsidRPr="003D74D5">
        <w:rPr>
          <w:rFonts w:ascii="Times New Roman" w:hAnsi="Times New Roman" w:cs="Times New Roman"/>
          <w:sz w:val="24"/>
          <w:szCs w:val="24"/>
          <w:shd w:val="clear" w:color="auto" w:fill="FFFFFF"/>
        </w:rPr>
        <w:t>va</w:t>
      </w:r>
      <w:r w:rsidRPr="003D74D5">
        <w:rPr>
          <w:rFonts w:ascii="Times New Roman" w:hAnsi="Times New Roman" w:cs="Times New Roman"/>
          <w:sz w:val="24"/>
          <w:szCs w:val="24"/>
          <w:shd w:val="clear" w:color="auto" w:fill="FFFFFF"/>
        </w:rPr>
        <w:t>u Glavnog Državnog Nadzornika, a Generalnog Direktor</w:t>
      </w:r>
      <w:r w:rsidR="00550C17" w:rsidRPr="003D74D5">
        <w:rPr>
          <w:rFonts w:ascii="Times New Roman" w:hAnsi="Times New Roman" w:cs="Times New Roman"/>
          <w:sz w:val="24"/>
          <w:szCs w:val="24"/>
          <w:shd w:val="clear" w:color="auto" w:fill="FFFFFF"/>
        </w:rPr>
        <w:t>a</w:t>
      </w:r>
      <w:r w:rsidRPr="003D74D5">
        <w:rPr>
          <w:rFonts w:ascii="Times New Roman" w:hAnsi="Times New Roman" w:cs="Times New Roman"/>
          <w:sz w:val="24"/>
          <w:szCs w:val="24"/>
          <w:shd w:val="clear" w:color="auto" w:fill="FFFFFF"/>
        </w:rPr>
        <w:t xml:space="preserve"> za administrativna pitanja ; </w:t>
      </w:r>
      <w:r w:rsidRPr="003D74D5">
        <w:rPr>
          <w:rFonts w:ascii="Times New Roman" w:hAnsi="Times New Roman" w:cs="Times New Roman"/>
          <w:sz w:val="24"/>
          <w:szCs w:val="24"/>
          <w:shd w:val="clear" w:color="auto" w:fill="FFFFFF"/>
        </w:rPr>
        <w:lastRenderedPageBreak/>
        <w:t>Direktor Departmana je državni službenik upravlja</w:t>
      </w:r>
      <w:r w:rsidR="008B1F9E" w:rsidRPr="003D74D5">
        <w:rPr>
          <w:rFonts w:ascii="Times New Roman" w:hAnsi="Times New Roman" w:cs="Times New Roman"/>
          <w:sz w:val="24"/>
          <w:szCs w:val="24"/>
          <w:shd w:val="clear" w:color="auto" w:fill="FFFFFF"/>
        </w:rPr>
        <w:t>ć</w:t>
      </w:r>
      <w:r w:rsidRPr="003D74D5">
        <w:rPr>
          <w:rFonts w:ascii="Times New Roman" w:hAnsi="Times New Roman" w:cs="Times New Roman"/>
          <w:sz w:val="24"/>
          <w:szCs w:val="24"/>
          <w:shd w:val="clear" w:color="auto" w:fill="FFFFFF"/>
        </w:rPr>
        <w:t>og nivoa koji rukovodi radom u svom Departmanu  U skladu sa zahtevima i potrebama rada , departmani se  sastoje od divizija .</w:t>
      </w:r>
    </w:p>
    <w:p w:rsidR="00F26F3A" w:rsidRPr="003D74D5" w:rsidRDefault="00E72B71" w:rsidP="00051F10">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 xml:space="preserve">  U okviru </w:t>
      </w:r>
      <w:r w:rsidR="00F26F3A" w:rsidRPr="003D74D5">
        <w:rPr>
          <w:rFonts w:ascii="Times New Roman" w:hAnsi="Times New Roman" w:cs="Times New Roman"/>
          <w:sz w:val="24"/>
          <w:szCs w:val="24"/>
          <w:shd w:val="clear" w:color="auto" w:fill="FFFFFF"/>
        </w:rPr>
        <w:t>Agencija postoje tri ( 3 ) odeljenja i jed</w:t>
      </w:r>
      <w:r w:rsidR="00550C17" w:rsidRPr="003D74D5">
        <w:rPr>
          <w:rFonts w:ascii="Times New Roman" w:hAnsi="Times New Roman" w:cs="Times New Roman"/>
          <w:sz w:val="24"/>
          <w:szCs w:val="24"/>
          <w:shd w:val="clear" w:color="auto" w:fill="FFFFFF"/>
        </w:rPr>
        <w:t>na</w:t>
      </w:r>
      <w:r w:rsidR="00F26F3A" w:rsidRPr="003D74D5">
        <w:rPr>
          <w:rFonts w:ascii="Times New Roman" w:hAnsi="Times New Roman" w:cs="Times New Roman"/>
          <w:sz w:val="24"/>
          <w:szCs w:val="24"/>
          <w:shd w:val="clear" w:color="auto" w:fill="FFFFFF"/>
        </w:rPr>
        <w:t xml:space="preserve"> ( 1 ) Kancelarija :</w:t>
      </w:r>
    </w:p>
    <w:p w:rsidR="00DC2D9D" w:rsidRPr="003D74D5" w:rsidRDefault="00DC2D9D" w:rsidP="00051F10">
      <w:pPr>
        <w:pStyle w:val="ListParagraph0"/>
        <w:numPr>
          <w:ilvl w:val="0"/>
          <w:numId w:val="14"/>
        </w:numPr>
        <w:autoSpaceDE w:val="0"/>
        <w:autoSpaceDN w:val="0"/>
        <w:adjustRightInd w:val="0"/>
        <w:spacing w:line="276" w:lineRule="auto"/>
        <w:jc w:val="both"/>
        <w:rPr>
          <w:rFonts w:ascii="Times New Roman" w:hAnsi="Times New Roman"/>
        </w:rPr>
      </w:pPr>
      <w:r w:rsidRPr="003D74D5">
        <w:rPr>
          <w:rFonts w:ascii="Times New Roman" w:hAnsi="Times New Roman"/>
        </w:rPr>
        <w:t>Departman za Registraciju i Spoljne Odnose</w:t>
      </w:r>
    </w:p>
    <w:p w:rsidR="00BA56F9" w:rsidRPr="003D74D5" w:rsidRDefault="0005795A" w:rsidP="00051F10">
      <w:pPr>
        <w:pStyle w:val="ListParagraph0"/>
        <w:numPr>
          <w:ilvl w:val="0"/>
          <w:numId w:val="14"/>
        </w:numPr>
        <w:autoSpaceDE w:val="0"/>
        <w:autoSpaceDN w:val="0"/>
        <w:adjustRightInd w:val="0"/>
        <w:spacing w:line="276" w:lineRule="auto"/>
        <w:jc w:val="both"/>
        <w:rPr>
          <w:rFonts w:ascii="Times New Roman" w:hAnsi="Times New Roman"/>
        </w:rPr>
      </w:pPr>
      <w:r w:rsidRPr="003D74D5">
        <w:rPr>
          <w:rFonts w:ascii="Times New Roman" w:hAnsi="Times New Roman"/>
        </w:rPr>
        <w:t>Zakonodavni Departman</w:t>
      </w:r>
    </w:p>
    <w:p w:rsidR="0005795A" w:rsidRPr="003D74D5" w:rsidRDefault="0005795A" w:rsidP="00051F10">
      <w:pPr>
        <w:pStyle w:val="ListParagraph0"/>
        <w:numPr>
          <w:ilvl w:val="0"/>
          <w:numId w:val="14"/>
        </w:numPr>
        <w:autoSpaceDE w:val="0"/>
        <w:autoSpaceDN w:val="0"/>
        <w:adjustRightInd w:val="0"/>
        <w:spacing w:line="276" w:lineRule="auto"/>
        <w:jc w:val="both"/>
        <w:rPr>
          <w:rFonts w:ascii="Times New Roman" w:hAnsi="Times New Roman"/>
        </w:rPr>
      </w:pPr>
      <w:r w:rsidRPr="003D74D5">
        <w:rPr>
          <w:rFonts w:ascii="Times New Roman" w:hAnsi="Times New Roman"/>
        </w:rPr>
        <w:t>Administrativni Depart</w:t>
      </w:r>
      <w:r w:rsidR="00550C17" w:rsidRPr="003D74D5">
        <w:rPr>
          <w:rFonts w:ascii="Times New Roman" w:hAnsi="Times New Roman"/>
        </w:rPr>
        <w:t>m</w:t>
      </w:r>
      <w:r w:rsidRPr="003D74D5">
        <w:rPr>
          <w:rFonts w:ascii="Times New Roman" w:hAnsi="Times New Roman"/>
        </w:rPr>
        <w:t>an</w:t>
      </w:r>
    </w:p>
    <w:p w:rsidR="00CC116B" w:rsidRPr="003D74D5" w:rsidRDefault="00CF5F49" w:rsidP="00051F10">
      <w:pPr>
        <w:pStyle w:val="ListParagraph0"/>
        <w:numPr>
          <w:ilvl w:val="0"/>
          <w:numId w:val="14"/>
        </w:numPr>
        <w:autoSpaceDE w:val="0"/>
        <w:autoSpaceDN w:val="0"/>
        <w:adjustRightInd w:val="0"/>
        <w:spacing w:line="276" w:lineRule="auto"/>
        <w:jc w:val="both"/>
        <w:rPr>
          <w:rFonts w:ascii="Times New Roman" w:hAnsi="Times New Roman"/>
        </w:rPr>
      </w:pPr>
      <w:r w:rsidRPr="003D74D5">
        <w:rPr>
          <w:rFonts w:ascii="Times New Roman" w:hAnsi="Times New Roman"/>
        </w:rPr>
        <w:t>Kancelarija za Podršku Inspektovanja</w:t>
      </w:r>
    </w:p>
    <w:p w:rsidR="003E1550" w:rsidRPr="003D74D5" w:rsidRDefault="003E1550" w:rsidP="00051F10">
      <w:pPr>
        <w:pStyle w:val="ListParagraph0"/>
        <w:autoSpaceDE w:val="0"/>
        <w:autoSpaceDN w:val="0"/>
        <w:adjustRightInd w:val="0"/>
        <w:spacing w:line="276" w:lineRule="auto"/>
        <w:ind w:left="900"/>
        <w:jc w:val="both"/>
        <w:rPr>
          <w:rFonts w:ascii="Times New Roman" w:hAnsi="Times New Roman"/>
        </w:rPr>
      </w:pPr>
    </w:p>
    <w:p w:rsidR="00CC116B" w:rsidRPr="003D74D5" w:rsidRDefault="00CF5F49" w:rsidP="00051F10">
      <w:pPr>
        <w:autoSpaceDE w:val="0"/>
        <w:autoSpaceDN w:val="0"/>
        <w:adjustRightInd w:val="0"/>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rPr>
        <w:t xml:space="preserve">Departman za </w:t>
      </w:r>
      <w:r w:rsidR="00CF3FD0" w:rsidRPr="003D74D5">
        <w:rPr>
          <w:rFonts w:ascii="Times New Roman" w:hAnsi="Times New Roman" w:cs="Times New Roman"/>
          <w:b/>
          <w:sz w:val="24"/>
          <w:szCs w:val="24"/>
        </w:rPr>
        <w:t>R</w:t>
      </w:r>
      <w:r w:rsidRPr="003D74D5">
        <w:rPr>
          <w:rFonts w:ascii="Times New Roman" w:hAnsi="Times New Roman" w:cs="Times New Roman"/>
          <w:b/>
          <w:sz w:val="24"/>
          <w:szCs w:val="24"/>
        </w:rPr>
        <w:t>egistraciju i Spoljne Odnose (DUSPP)</w:t>
      </w:r>
      <w:r w:rsidR="00CC116B" w:rsidRPr="003D74D5">
        <w:rPr>
          <w:rFonts w:ascii="Times New Roman" w:hAnsi="Times New Roman" w:cs="Times New Roman"/>
          <w:b/>
          <w:sz w:val="24"/>
          <w:szCs w:val="24"/>
        </w:rPr>
        <w:t xml:space="preserve"> </w:t>
      </w:r>
      <w:r w:rsidRPr="003D74D5">
        <w:rPr>
          <w:rFonts w:ascii="Times New Roman" w:hAnsi="Times New Roman" w:cs="Times New Roman"/>
          <w:b/>
          <w:sz w:val="24"/>
          <w:szCs w:val="24"/>
        </w:rPr>
        <w:t>-</w:t>
      </w:r>
      <w:r w:rsidRPr="003D74D5">
        <w:rPr>
          <w:rFonts w:ascii="Times New Roman" w:hAnsi="Times New Roman" w:cs="Times New Roman"/>
          <w:sz w:val="24"/>
          <w:szCs w:val="24"/>
        </w:rPr>
        <w:t xml:space="preserve"> </w:t>
      </w:r>
      <w:r w:rsidR="00CF3FD0" w:rsidRPr="003D74D5">
        <w:rPr>
          <w:rFonts w:ascii="Times New Roman" w:hAnsi="Times New Roman" w:cs="Times New Roman"/>
          <w:sz w:val="24"/>
          <w:szCs w:val="24"/>
        </w:rPr>
        <w:t>D</w:t>
      </w:r>
      <w:r w:rsidRPr="003D74D5">
        <w:rPr>
          <w:rFonts w:ascii="Times New Roman" w:hAnsi="Times New Roman" w:cs="Times New Roman"/>
          <w:sz w:val="24"/>
          <w:szCs w:val="24"/>
        </w:rPr>
        <w:t>epartman za Registraciju i Spoljne pos</w:t>
      </w:r>
      <w:r w:rsidR="00CC116B" w:rsidRPr="003D74D5">
        <w:rPr>
          <w:rFonts w:ascii="Times New Roman" w:hAnsi="Times New Roman" w:cs="Times New Roman"/>
          <w:sz w:val="24"/>
          <w:szCs w:val="24"/>
        </w:rPr>
        <w:t>l</w:t>
      </w:r>
      <w:r w:rsidRPr="003D74D5">
        <w:rPr>
          <w:rFonts w:ascii="Times New Roman" w:hAnsi="Times New Roman" w:cs="Times New Roman"/>
          <w:sz w:val="24"/>
          <w:szCs w:val="24"/>
        </w:rPr>
        <w:t xml:space="preserve">ove, vrši zakonske  funkcije i zadake, ostvaruje </w:t>
      </w:r>
      <w:r w:rsidR="00E72B71" w:rsidRPr="003D74D5">
        <w:rPr>
          <w:rFonts w:ascii="Times New Roman" w:hAnsi="Times New Roman" w:cs="Times New Roman"/>
          <w:sz w:val="24"/>
          <w:szCs w:val="24"/>
        </w:rPr>
        <w:t xml:space="preserve">suradnjičku komunikaciju </w:t>
      </w:r>
      <w:r w:rsidRPr="003D74D5">
        <w:rPr>
          <w:rFonts w:ascii="Times New Roman" w:hAnsi="Times New Roman" w:cs="Times New Roman"/>
          <w:sz w:val="24"/>
          <w:szCs w:val="24"/>
          <w:shd w:val="clear" w:color="auto" w:fill="FFFFFF"/>
        </w:rPr>
        <w:t xml:space="preserve">sa svim </w:t>
      </w:r>
      <w:r w:rsidR="00E72B71" w:rsidRPr="003D74D5">
        <w:rPr>
          <w:rFonts w:ascii="Times New Roman" w:hAnsi="Times New Roman" w:cs="Times New Roman"/>
          <w:sz w:val="24"/>
          <w:szCs w:val="24"/>
          <w:shd w:val="clear" w:color="auto" w:fill="FFFFFF"/>
        </w:rPr>
        <w:t xml:space="preserve">zvaničnicima </w:t>
      </w:r>
      <w:r w:rsidRPr="003D74D5">
        <w:rPr>
          <w:rFonts w:ascii="Times New Roman" w:hAnsi="Times New Roman" w:cs="Times New Roman"/>
          <w:sz w:val="24"/>
          <w:szCs w:val="24"/>
          <w:shd w:val="clear" w:color="auto" w:fill="FFFFFF"/>
        </w:rPr>
        <w:t xml:space="preserve">odeljenjima Agencije i </w:t>
      </w:r>
      <w:r w:rsidR="00CC116B" w:rsidRPr="003D74D5">
        <w:rPr>
          <w:rFonts w:ascii="Times New Roman" w:hAnsi="Times New Roman" w:cs="Times New Roman"/>
          <w:sz w:val="24"/>
          <w:szCs w:val="24"/>
          <w:shd w:val="clear" w:color="auto" w:fill="FFFFFF"/>
        </w:rPr>
        <w:t>radi</w:t>
      </w:r>
      <w:r w:rsidRPr="003D74D5">
        <w:rPr>
          <w:rFonts w:ascii="Times New Roman" w:hAnsi="Times New Roman" w:cs="Times New Roman"/>
          <w:sz w:val="24"/>
          <w:szCs w:val="24"/>
          <w:shd w:val="clear" w:color="auto" w:fill="FFFFFF"/>
        </w:rPr>
        <w:t xml:space="preserve"> zaštite ličn</w:t>
      </w:r>
      <w:r w:rsidR="00CC116B" w:rsidRPr="003D74D5">
        <w:rPr>
          <w:rFonts w:ascii="Times New Roman" w:hAnsi="Times New Roman" w:cs="Times New Roman"/>
          <w:sz w:val="24"/>
          <w:szCs w:val="24"/>
          <w:shd w:val="clear" w:color="auto" w:fill="FFFFFF"/>
        </w:rPr>
        <w:t>ih</w:t>
      </w:r>
      <w:r w:rsidRPr="003D74D5">
        <w:rPr>
          <w:rFonts w:ascii="Times New Roman" w:hAnsi="Times New Roman" w:cs="Times New Roman"/>
          <w:sz w:val="24"/>
          <w:szCs w:val="24"/>
          <w:shd w:val="clear" w:color="auto" w:fill="FFFFFF"/>
        </w:rPr>
        <w:t xml:space="preserve"> podat</w:t>
      </w:r>
      <w:r w:rsidR="00CC116B" w:rsidRPr="003D74D5">
        <w:rPr>
          <w:rFonts w:ascii="Times New Roman" w:hAnsi="Times New Roman" w:cs="Times New Roman"/>
          <w:sz w:val="24"/>
          <w:szCs w:val="24"/>
          <w:shd w:val="clear" w:color="auto" w:fill="FFFFFF"/>
        </w:rPr>
        <w:t>aka</w:t>
      </w:r>
      <w:r w:rsidRPr="003D74D5">
        <w:rPr>
          <w:rFonts w:ascii="Times New Roman" w:hAnsi="Times New Roman" w:cs="Times New Roman"/>
          <w:sz w:val="24"/>
          <w:szCs w:val="24"/>
          <w:shd w:val="clear" w:color="auto" w:fill="FFFFFF"/>
        </w:rPr>
        <w:t xml:space="preserve"> javnih organa i kontrolnih podataka subjekata , efikasno upravljanje informacijama o kontroli i obrad</w:t>
      </w:r>
      <w:r w:rsidR="00CC116B" w:rsidRPr="003D74D5">
        <w:rPr>
          <w:rFonts w:ascii="Times New Roman" w:hAnsi="Times New Roman" w:cs="Times New Roman"/>
          <w:sz w:val="24"/>
          <w:szCs w:val="24"/>
          <w:shd w:val="clear" w:color="auto" w:fill="FFFFFF"/>
        </w:rPr>
        <w:t>i</w:t>
      </w:r>
      <w:r w:rsidRPr="003D74D5">
        <w:rPr>
          <w:rFonts w:ascii="Times New Roman" w:hAnsi="Times New Roman" w:cs="Times New Roman"/>
          <w:sz w:val="24"/>
          <w:szCs w:val="24"/>
          <w:shd w:val="clear" w:color="auto" w:fill="FFFFFF"/>
        </w:rPr>
        <w:t xml:space="preserve"> podataka osoba , </w:t>
      </w:r>
      <w:r w:rsidR="00CC116B" w:rsidRPr="003D74D5">
        <w:rPr>
          <w:rFonts w:ascii="Times New Roman" w:hAnsi="Times New Roman" w:cs="Times New Roman"/>
          <w:sz w:val="24"/>
          <w:szCs w:val="24"/>
          <w:shd w:val="clear" w:color="auto" w:fill="FFFFFF"/>
        </w:rPr>
        <w:t xml:space="preserve">kako bi se garantovalo ostvarivanje zakonskih ovlašćenja . </w:t>
      </w:r>
      <w:r w:rsidRPr="003D74D5">
        <w:rPr>
          <w:rFonts w:ascii="Times New Roman" w:hAnsi="Times New Roman" w:cs="Times New Roman"/>
          <w:sz w:val="24"/>
          <w:szCs w:val="24"/>
          <w:shd w:val="clear" w:color="auto" w:fill="FFFFFF"/>
        </w:rPr>
        <w:t xml:space="preserve">Ovaj Departman </w:t>
      </w:r>
      <w:r w:rsidR="00CF3FD0" w:rsidRPr="003D74D5">
        <w:rPr>
          <w:rFonts w:ascii="Times New Roman" w:hAnsi="Times New Roman" w:cs="Times New Roman"/>
          <w:sz w:val="24"/>
          <w:szCs w:val="24"/>
          <w:shd w:val="clear" w:color="auto" w:fill="FFFFFF"/>
        </w:rPr>
        <w:t xml:space="preserve">se </w:t>
      </w:r>
      <w:r w:rsidRPr="003D74D5">
        <w:rPr>
          <w:rFonts w:ascii="Times New Roman" w:hAnsi="Times New Roman" w:cs="Times New Roman"/>
          <w:sz w:val="24"/>
          <w:szCs w:val="24"/>
          <w:shd w:val="clear" w:color="auto" w:fill="FFFFFF"/>
        </w:rPr>
        <w:t>sastoji od dve (2) divizije</w:t>
      </w:r>
      <w:r w:rsidRPr="003D74D5">
        <w:rPr>
          <w:rStyle w:val="apple-converted-space"/>
          <w:rFonts w:ascii="Times New Roman" w:hAnsi="Times New Roman" w:cs="Times New Roman"/>
          <w:sz w:val="24"/>
          <w:szCs w:val="24"/>
          <w:shd w:val="clear" w:color="auto" w:fill="FFFFFF"/>
        </w:rPr>
        <w:t> </w:t>
      </w:r>
      <w:r w:rsidR="00E72B71" w:rsidRPr="003D74D5">
        <w:rPr>
          <w:rStyle w:val="apple-converted-space"/>
          <w:rFonts w:ascii="Times New Roman" w:hAnsi="Times New Roman" w:cs="Times New Roman"/>
          <w:sz w:val="24"/>
          <w:szCs w:val="24"/>
          <w:shd w:val="clear" w:color="auto" w:fill="FFFFFF"/>
        </w:rPr>
        <w:t>:</w:t>
      </w:r>
    </w:p>
    <w:p w:rsidR="00E72B71" w:rsidRPr="003D74D5" w:rsidRDefault="00CC116B" w:rsidP="00051F10">
      <w:pPr>
        <w:pStyle w:val="ListParagraph0"/>
        <w:numPr>
          <w:ilvl w:val="0"/>
          <w:numId w:val="29"/>
        </w:numPr>
        <w:autoSpaceDE w:val="0"/>
        <w:autoSpaceDN w:val="0"/>
        <w:adjustRightInd w:val="0"/>
        <w:spacing w:line="276" w:lineRule="auto"/>
        <w:jc w:val="both"/>
        <w:rPr>
          <w:rFonts w:ascii="Times New Roman" w:hAnsi="Times New Roman"/>
          <w:shd w:val="clear" w:color="auto" w:fill="FFFFFF"/>
        </w:rPr>
      </w:pPr>
      <w:r w:rsidRPr="003D74D5">
        <w:rPr>
          <w:rFonts w:ascii="Times New Roman" w:hAnsi="Times New Roman"/>
          <w:shd w:val="clear" w:color="auto" w:fill="FFFFFF"/>
        </w:rPr>
        <w:t>Divizija I</w:t>
      </w:r>
      <w:r w:rsidR="00B92F6B" w:rsidRPr="003D74D5">
        <w:rPr>
          <w:rFonts w:ascii="Times New Roman" w:hAnsi="Times New Roman"/>
          <w:shd w:val="clear" w:color="auto" w:fill="FFFFFF"/>
        </w:rPr>
        <w:t>nformacione Tehnologije i R</w:t>
      </w:r>
      <w:r w:rsidRPr="003D74D5">
        <w:rPr>
          <w:rFonts w:ascii="Times New Roman" w:hAnsi="Times New Roman"/>
          <w:shd w:val="clear" w:color="auto" w:fill="FFFFFF"/>
        </w:rPr>
        <w:t>egist</w:t>
      </w:r>
      <w:r w:rsidR="00E72B71" w:rsidRPr="003D74D5">
        <w:rPr>
          <w:rFonts w:ascii="Times New Roman" w:hAnsi="Times New Roman"/>
          <w:shd w:val="clear" w:color="auto" w:fill="FFFFFF"/>
        </w:rPr>
        <w:t>a</w:t>
      </w:r>
      <w:r w:rsidRPr="003D74D5">
        <w:rPr>
          <w:rFonts w:ascii="Times New Roman" w:hAnsi="Times New Roman"/>
          <w:shd w:val="clear" w:color="auto" w:fill="FFFFFF"/>
        </w:rPr>
        <w:t>ra</w:t>
      </w:r>
    </w:p>
    <w:p w:rsidR="00B92F6B" w:rsidRPr="003D74D5" w:rsidRDefault="00E72B71" w:rsidP="00051F10">
      <w:pPr>
        <w:pStyle w:val="ListParagraph0"/>
        <w:numPr>
          <w:ilvl w:val="0"/>
          <w:numId w:val="29"/>
        </w:numPr>
        <w:autoSpaceDE w:val="0"/>
        <w:autoSpaceDN w:val="0"/>
        <w:adjustRightInd w:val="0"/>
        <w:spacing w:line="276" w:lineRule="auto"/>
        <w:jc w:val="both"/>
        <w:rPr>
          <w:rFonts w:ascii="Times New Roman" w:hAnsi="Times New Roman"/>
          <w:shd w:val="clear" w:color="auto" w:fill="FFFFFF"/>
        </w:rPr>
      </w:pPr>
      <w:r w:rsidRPr="003D74D5">
        <w:rPr>
          <w:rFonts w:ascii="Times New Roman" w:hAnsi="Times New Roman"/>
          <w:shd w:val="clear" w:color="auto" w:fill="FFFFFF"/>
        </w:rPr>
        <w:t>Divizija</w:t>
      </w:r>
      <w:r w:rsidR="00B92F6B" w:rsidRPr="003D74D5">
        <w:rPr>
          <w:rFonts w:ascii="Times New Roman" w:hAnsi="Times New Roman"/>
          <w:shd w:val="clear" w:color="auto" w:fill="FFFFFF"/>
        </w:rPr>
        <w:t xml:space="preserve"> za Spoljne Odnose i J</w:t>
      </w:r>
      <w:r w:rsidRPr="003D74D5">
        <w:rPr>
          <w:rFonts w:ascii="Times New Roman" w:hAnsi="Times New Roman"/>
          <w:shd w:val="clear" w:color="auto" w:fill="FFFFFF"/>
        </w:rPr>
        <w:t>avnost</w:t>
      </w:r>
    </w:p>
    <w:p w:rsidR="00E72B71" w:rsidRPr="003D74D5" w:rsidRDefault="00E72B71" w:rsidP="00051F10">
      <w:pPr>
        <w:pStyle w:val="ListParagraph0"/>
        <w:autoSpaceDE w:val="0"/>
        <w:autoSpaceDN w:val="0"/>
        <w:adjustRightInd w:val="0"/>
        <w:spacing w:line="276" w:lineRule="auto"/>
        <w:jc w:val="both"/>
        <w:rPr>
          <w:rFonts w:ascii="Times New Roman" w:hAnsi="Times New Roman"/>
          <w:shd w:val="clear" w:color="auto" w:fill="FFFFFF"/>
        </w:rPr>
      </w:pPr>
    </w:p>
    <w:p w:rsidR="00B92F6B" w:rsidRPr="003D74D5" w:rsidRDefault="00B92F6B" w:rsidP="00051F10">
      <w:pPr>
        <w:autoSpaceDE w:val="0"/>
        <w:autoSpaceDN w:val="0"/>
        <w:adjustRightInd w:val="0"/>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shd w:val="clear" w:color="auto" w:fill="FFFFFF"/>
          <w:lang w:val="sr-Latn-CS"/>
        </w:rPr>
        <w:t>Pravni Departman  (PD) -</w:t>
      </w:r>
      <w:r w:rsidRPr="003D74D5">
        <w:rPr>
          <w:rFonts w:ascii="Times New Roman" w:hAnsi="Times New Roman" w:cs="Times New Roman"/>
          <w:sz w:val="24"/>
          <w:szCs w:val="24"/>
          <w:shd w:val="clear" w:color="auto" w:fill="FFFFFF"/>
        </w:rPr>
        <w:t xml:space="preserve"> Pravni Departman je odgovoran za pripremu politika i zakonodavne strategij</w:t>
      </w:r>
      <w:r w:rsidR="00CF3FD0"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u tesnoj saradnji sa Glavnim </w:t>
      </w:r>
      <w:r w:rsidR="00CF3FD0" w:rsidRPr="003D74D5">
        <w:rPr>
          <w:rFonts w:ascii="Times New Roman" w:hAnsi="Times New Roman" w:cs="Times New Roman"/>
          <w:sz w:val="24"/>
          <w:szCs w:val="24"/>
          <w:shd w:val="clear" w:color="auto" w:fill="FFFFFF"/>
        </w:rPr>
        <w:t>D</w:t>
      </w:r>
      <w:r w:rsidRPr="003D74D5">
        <w:rPr>
          <w:rFonts w:ascii="Times New Roman" w:hAnsi="Times New Roman" w:cs="Times New Roman"/>
          <w:sz w:val="24"/>
          <w:szCs w:val="24"/>
          <w:shd w:val="clear" w:color="auto" w:fill="FFFFFF"/>
        </w:rPr>
        <w:t xml:space="preserve">ržavnim Nadzornikom, sa departmanima i drugim organizacionim jedinicama </w:t>
      </w:r>
      <w:r w:rsidR="00A30035" w:rsidRPr="003D74D5">
        <w:rPr>
          <w:rFonts w:ascii="Times New Roman" w:hAnsi="Times New Roman" w:cs="Times New Roman"/>
          <w:sz w:val="24"/>
          <w:szCs w:val="24"/>
          <w:shd w:val="clear" w:color="auto" w:fill="FFFFFF"/>
        </w:rPr>
        <w:t>Agencije</w:t>
      </w:r>
      <w:r w:rsidR="00E72B71" w:rsidRPr="003D74D5">
        <w:rPr>
          <w:rFonts w:ascii="Times New Roman" w:hAnsi="Times New Roman" w:cs="Times New Roman"/>
          <w:sz w:val="24"/>
          <w:szCs w:val="24"/>
          <w:shd w:val="clear" w:color="auto" w:fill="FFFFFF"/>
        </w:rPr>
        <w:t>,</w:t>
      </w:r>
      <w:r w:rsidRPr="003D74D5">
        <w:rPr>
          <w:rFonts w:ascii="Times New Roman" w:hAnsi="Times New Roman" w:cs="Times New Roman"/>
          <w:sz w:val="24"/>
          <w:szCs w:val="24"/>
          <w:shd w:val="clear" w:color="auto" w:fill="FFFFFF"/>
        </w:rPr>
        <w:t xml:space="preserve"> </w:t>
      </w:r>
      <w:r w:rsidR="00CF3FD0" w:rsidRPr="003D74D5">
        <w:rPr>
          <w:rFonts w:ascii="Times New Roman" w:hAnsi="Times New Roman" w:cs="Times New Roman"/>
          <w:sz w:val="24"/>
          <w:szCs w:val="24"/>
          <w:shd w:val="clear" w:color="auto" w:fill="FFFFFF"/>
        </w:rPr>
        <w:t>iz oblasti zaštite ličnih podataka</w:t>
      </w:r>
      <w:r w:rsidRPr="003D74D5">
        <w:rPr>
          <w:rFonts w:ascii="Times New Roman" w:hAnsi="Times New Roman" w:cs="Times New Roman"/>
          <w:sz w:val="24"/>
          <w:szCs w:val="24"/>
          <w:shd w:val="clear" w:color="auto" w:fill="FFFFFF"/>
        </w:rPr>
        <w:t>,</w:t>
      </w:r>
      <w:r w:rsidR="00A30035" w:rsidRPr="003D74D5">
        <w:rPr>
          <w:rFonts w:ascii="Times New Roman" w:hAnsi="Times New Roman" w:cs="Times New Roman"/>
          <w:sz w:val="24"/>
          <w:szCs w:val="24"/>
          <w:shd w:val="clear" w:color="auto" w:fill="FFFFFF"/>
        </w:rPr>
        <w:t xml:space="preserve"> izradi</w:t>
      </w:r>
      <w:r w:rsidRPr="003D74D5">
        <w:rPr>
          <w:rFonts w:ascii="Times New Roman" w:hAnsi="Times New Roman" w:cs="Times New Roman"/>
          <w:sz w:val="24"/>
          <w:szCs w:val="24"/>
          <w:shd w:val="clear" w:color="auto" w:fill="FFFFFF"/>
        </w:rPr>
        <w:t xml:space="preserve"> i </w:t>
      </w:r>
      <w:r w:rsidR="00A30035" w:rsidRPr="003D74D5">
        <w:rPr>
          <w:rFonts w:ascii="Times New Roman" w:hAnsi="Times New Roman" w:cs="Times New Roman"/>
          <w:sz w:val="24"/>
          <w:szCs w:val="24"/>
          <w:shd w:val="clear" w:color="auto" w:fill="FFFFFF"/>
        </w:rPr>
        <w:t xml:space="preserve">usaglašavanja </w:t>
      </w:r>
      <w:r w:rsidRPr="003D74D5">
        <w:rPr>
          <w:rFonts w:ascii="Times New Roman" w:hAnsi="Times New Roman" w:cs="Times New Roman"/>
          <w:sz w:val="24"/>
          <w:szCs w:val="24"/>
          <w:shd w:val="clear" w:color="auto" w:fill="FFFFFF"/>
        </w:rPr>
        <w:t xml:space="preserve"> </w:t>
      </w:r>
      <w:r w:rsidR="00E72B71" w:rsidRPr="003D74D5">
        <w:rPr>
          <w:rFonts w:ascii="Times New Roman" w:hAnsi="Times New Roman" w:cs="Times New Roman"/>
          <w:sz w:val="24"/>
          <w:szCs w:val="24"/>
          <w:shd w:val="clear" w:color="auto" w:fill="FFFFFF"/>
        </w:rPr>
        <w:t>primarn</w:t>
      </w:r>
      <w:r w:rsidR="003E1550" w:rsidRPr="003D74D5">
        <w:rPr>
          <w:rFonts w:ascii="Times New Roman" w:hAnsi="Times New Roman" w:cs="Times New Roman"/>
          <w:sz w:val="24"/>
          <w:szCs w:val="24"/>
          <w:shd w:val="clear" w:color="auto" w:fill="FFFFFF"/>
        </w:rPr>
        <w:t>og</w:t>
      </w:r>
      <w:r w:rsidRPr="003D74D5">
        <w:rPr>
          <w:rFonts w:ascii="Times New Roman" w:hAnsi="Times New Roman" w:cs="Times New Roman"/>
          <w:sz w:val="24"/>
          <w:szCs w:val="24"/>
          <w:shd w:val="clear" w:color="auto" w:fill="FFFFFF"/>
        </w:rPr>
        <w:t xml:space="preserve"> i </w:t>
      </w:r>
      <w:r w:rsidR="003E1550" w:rsidRPr="003D74D5">
        <w:rPr>
          <w:rFonts w:ascii="Times New Roman" w:hAnsi="Times New Roman" w:cs="Times New Roman"/>
          <w:sz w:val="24"/>
          <w:szCs w:val="24"/>
          <w:shd w:val="clear" w:color="auto" w:fill="FFFFFF"/>
        </w:rPr>
        <w:t>sekundarnog zakonodavstva</w:t>
      </w:r>
      <w:r w:rsidRPr="003D74D5">
        <w:rPr>
          <w:rFonts w:ascii="Times New Roman" w:hAnsi="Times New Roman" w:cs="Times New Roman"/>
          <w:sz w:val="24"/>
          <w:szCs w:val="24"/>
          <w:shd w:val="clear" w:color="auto" w:fill="FFFFFF"/>
        </w:rPr>
        <w:t xml:space="preserve">. </w:t>
      </w:r>
      <w:r w:rsidR="00A30035" w:rsidRPr="003D74D5">
        <w:rPr>
          <w:rFonts w:ascii="Times New Roman" w:hAnsi="Times New Roman" w:cs="Times New Roman"/>
          <w:sz w:val="24"/>
          <w:szCs w:val="24"/>
          <w:shd w:val="clear" w:color="auto" w:fill="FFFFFF"/>
        </w:rPr>
        <w:t>PD se</w:t>
      </w:r>
      <w:r w:rsidRPr="003D74D5">
        <w:rPr>
          <w:rFonts w:ascii="Times New Roman" w:hAnsi="Times New Roman" w:cs="Times New Roman"/>
          <w:sz w:val="24"/>
          <w:szCs w:val="24"/>
          <w:shd w:val="clear" w:color="auto" w:fill="FFFFFF"/>
        </w:rPr>
        <w:t xml:space="preserve"> sastoji od dv</w:t>
      </w:r>
      <w:r w:rsidR="00CF3FD0"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(2) divizije :</w:t>
      </w:r>
    </w:p>
    <w:p w:rsidR="003E1550" w:rsidRPr="003D74D5" w:rsidRDefault="00F901CB" w:rsidP="00051F10">
      <w:pPr>
        <w:pStyle w:val="ListParagraph0"/>
        <w:numPr>
          <w:ilvl w:val="0"/>
          <w:numId w:val="30"/>
        </w:numPr>
        <w:autoSpaceDE w:val="0"/>
        <w:autoSpaceDN w:val="0"/>
        <w:adjustRightInd w:val="0"/>
        <w:spacing w:after="240" w:line="276" w:lineRule="auto"/>
        <w:jc w:val="both"/>
        <w:rPr>
          <w:rFonts w:ascii="Times New Roman" w:hAnsi="Times New Roman"/>
          <w:shd w:val="clear" w:color="auto" w:fill="FFFFFF"/>
        </w:rPr>
      </w:pPr>
      <w:r w:rsidRPr="003D74D5">
        <w:rPr>
          <w:rFonts w:ascii="Times New Roman" w:hAnsi="Times New Roman"/>
          <w:shd w:val="clear" w:color="auto" w:fill="FFFFFF"/>
        </w:rPr>
        <w:t xml:space="preserve">Divizija za Projektovanje i Usaglašavanje  </w:t>
      </w:r>
      <w:r w:rsidR="00CF3FD0" w:rsidRPr="003D74D5">
        <w:rPr>
          <w:rFonts w:ascii="Times New Roman" w:hAnsi="Times New Roman"/>
          <w:shd w:val="clear" w:color="auto" w:fill="FFFFFF"/>
        </w:rPr>
        <w:t>Z</w:t>
      </w:r>
      <w:r w:rsidRPr="003D74D5">
        <w:rPr>
          <w:rFonts w:ascii="Times New Roman" w:hAnsi="Times New Roman"/>
          <w:shd w:val="clear" w:color="auto" w:fill="FFFFFF"/>
        </w:rPr>
        <w:t>akonodavstva ( DPUZ )</w:t>
      </w:r>
    </w:p>
    <w:p w:rsidR="003E1550" w:rsidRPr="003D74D5" w:rsidRDefault="00F901CB" w:rsidP="00051F10">
      <w:pPr>
        <w:pStyle w:val="ListParagraph0"/>
        <w:numPr>
          <w:ilvl w:val="0"/>
          <w:numId w:val="30"/>
        </w:numPr>
        <w:autoSpaceDE w:val="0"/>
        <w:autoSpaceDN w:val="0"/>
        <w:adjustRightInd w:val="0"/>
        <w:spacing w:after="240" w:line="276" w:lineRule="auto"/>
        <w:jc w:val="both"/>
        <w:rPr>
          <w:rFonts w:ascii="Times New Roman" w:hAnsi="Times New Roman"/>
          <w:shd w:val="clear" w:color="auto" w:fill="FFFFFF"/>
        </w:rPr>
      </w:pPr>
      <w:r w:rsidRPr="003D74D5">
        <w:rPr>
          <w:rFonts w:ascii="Times New Roman" w:hAnsi="Times New Roman"/>
          <w:shd w:val="clear" w:color="auto" w:fill="FFFFFF"/>
        </w:rPr>
        <w:t>Divizija za Sudske Zastupanja ( D:S:Z )</w:t>
      </w:r>
    </w:p>
    <w:p w:rsidR="003E1550" w:rsidRPr="003D74D5" w:rsidRDefault="00F901CB" w:rsidP="00051F10">
      <w:pPr>
        <w:autoSpaceDE w:val="0"/>
        <w:autoSpaceDN w:val="0"/>
        <w:adjustRightInd w:val="0"/>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shd w:val="clear" w:color="auto" w:fill="FFFFFF"/>
        </w:rPr>
        <w:t xml:space="preserve">Departman </w:t>
      </w:r>
      <w:r w:rsidR="003E1550" w:rsidRPr="003D74D5">
        <w:rPr>
          <w:rFonts w:ascii="Times New Roman" w:hAnsi="Times New Roman" w:cs="Times New Roman"/>
          <w:b/>
          <w:sz w:val="24"/>
          <w:szCs w:val="24"/>
          <w:shd w:val="clear" w:color="auto" w:fill="FFFFFF"/>
        </w:rPr>
        <w:t>Administracije</w:t>
      </w:r>
      <w:r w:rsidRPr="003D74D5">
        <w:rPr>
          <w:rFonts w:ascii="Times New Roman" w:hAnsi="Times New Roman" w:cs="Times New Roman"/>
          <w:sz w:val="24"/>
          <w:szCs w:val="24"/>
          <w:shd w:val="clear" w:color="auto" w:fill="FFFFFF"/>
        </w:rPr>
        <w:t xml:space="preserve"> - Departman </w:t>
      </w:r>
      <w:r w:rsidR="00CF3FD0" w:rsidRPr="003D74D5">
        <w:rPr>
          <w:rFonts w:ascii="Times New Roman" w:hAnsi="Times New Roman" w:cs="Times New Roman"/>
          <w:sz w:val="24"/>
          <w:szCs w:val="24"/>
          <w:shd w:val="clear" w:color="auto" w:fill="FFFFFF"/>
        </w:rPr>
        <w:t xml:space="preserve">Agencije </w:t>
      </w:r>
      <w:r w:rsidRPr="003D74D5">
        <w:rPr>
          <w:rFonts w:ascii="Times New Roman" w:hAnsi="Times New Roman" w:cs="Times New Roman"/>
          <w:sz w:val="24"/>
          <w:szCs w:val="24"/>
          <w:shd w:val="clear" w:color="auto" w:fill="FFFFFF"/>
        </w:rPr>
        <w:t>je odgovor</w:t>
      </w:r>
      <w:r w:rsidR="00CF3FD0" w:rsidRPr="003D74D5">
        <w:rPr>
          <w:rFonts w:ascii="Times New Roman" w:hAnsi="Times New Roman" w:cs="Times New Roman"/>
          <w:sz w:val="24"/>
          <w:szCs w:val="24"/>
          <w:shd w:val="clear" w:color="auto" w:fill="FFFFFF"/>
        </w:rPr>
        <w:t>na</w:t>
      </w:r>
      <w:r w:rsidRPr="003D74D5">
        <w:rPr>
          <w:rFonts w:ascii="Times New Roman" w:hAnsi="Times New Roman" w:cs="Times New Roman"/>
          <w:sz w:val="24"/>
          <w:szCs w:val="24"/>
          <w:shd w:val="clear" w:color="auto" w:fill="FFFFFF"/>
        </w:rPr>
        <w:t xml:space="preserve"> za upravljanje i </w:t>
      </w:r>
      <w:r w:rsidR="003E1550" w:rsidRPr="003D74D5">
        <w:rPr>
          <w:rFonts w:ascii="Times New Roman" w:hAnsi="Times New Roman" w:cs="Times New Roman"/>
          <w:sz w:val="24"/>
          <w:szCs w:val="24"/>
          <w:shd w:val="clear" w:color="auto" w:fill="FFFFFF"/>
        </w:rPr>
        <w:t>menadžiranje</w:t>
      </w:r>
      <w:r w:rsidRPr="003D74D5">
        <w:rPr>
          <w:rFonts w:ascii="Times New Roman" w:hAnsi="Times New Roman" w:cs="Times New Roman"/>
          <w:sz w:val="24"/>
          <w:szCs w:val="24"/>
          <w:shd w:val="clear" w:color="auto" w:fill="FFFFFF"/>
        </w:rPr>
        <w:t xml:space="preserve"> opšt</w:t>
      </w:r>
      <w:r w:rsidR="003E1550" w:rsidRPr="003D74D5">
        <w:rPr>
          <w:rFonts w:ascii="Times New Roman" w:hAnsi="Times New Roman" w:cs="Times New Roman"/>
          <w:sz w:val="24"/>
          <w:szCs w:val="24"/>
          <w:shd w:val="clear" w:color="auto" w:fill="FFFFFF"/>
        </w:rPr>
        <w:t>e imovine</w:t>
      </w:r>
      <w:r w:rsidRPr="003D74D5">
        <w:rPr>
          <w:rFonts w:ascii="Times New Roman" w:hAnsi="Times New Roman" w:cs="Times New Roman"/>
          <w:sz w:val="24"/>
          <w:szCs w:val="24"/>
          <w:shd w:val="clear" w:color="auto" w:fill="FFFFFF"/>
        </w:rPr>
        <w:t xml:space="preserve"> Agencije</w:t>
      </w:r>
      <w:r w:rsidR="00D6681C" w:rsidRPr="003D74D5">
        <w:rPr>
          <w:rFonts w:ascii="Times New Roman" w:hAnsi="Times New Roman" w:cs="Times New Roman"/>
          <w:sz w:val="24"/>
          <w:szCs w:val="24"/>
          <w:shd w:val="clear" w:color="auto" w:fill="FFFFFF"/>
        </w:rPr>
        <w:t>,</w:t>
      </w:r>
      <w:r w:rsidRPr="003D74D5">
        <w:rPr>
          <w:rFonts w:ascii="Times New Roman" w:hAnsi="Times New Roman" w:cs="Times New Roman"/>
          <w:sz w:val="24"/>
          <w:szCs w:val="24"/>
          <w:shd w:val="clear" w:color="auto" w:fill="FFFFFF"/>
        </w:rPr>
        <w:t xml:space="preserve"> </w:t>
      </w:r>
      <w:r w:rsidR="00CF3FD0" w:rsidRPr="003D74D5">
        <w:rPr>
          <w:rFonts w:ascii="Times New Roman" w:hAnsi="Times New Roman" w:cs="Times New Roman"/>
          <w:sz w:val="24"/>
          <w:szCs w:val="24"/>
          <w:shd w:val="clear" w:color="auto" w:fill="FFFFFF"/>
        </w:rPr>
        <w:t>organizaciju radnih prostora</w:t>
      </w:r>
      <w:r w:rsidR="00D6681C" w:rsidRPr="003D74D5">
        <w:rPr>
          <w:rFonts w:ascii="Times New Roman" w:hAnsi="Times New Roman" w:cs="Times New Roman"/>
          <w:sz w:val="24"/>
          <w:szCs w:val="24"/>
          <w:shd w:val="clear" w:color="auto" w:fill="FFFFFF"/>
        </w:rPr>
        <w:t>, planiranje i upravljanje budžetom i finansijama , upravn</w:t>
      </w:r>
      <w:r w:rsidR="003E1550" w:rsidRPr="003D74D5">
        <w:rPr>
          <w:rFonts w:ascii="Times New Roman" w:hAnsi="Times New Roman" w:cs="Times New Roman"/>
          <w:sz w:val="24"/>
          <w:szCs w:val="24"/>
          <w:shd w:val="clear" w:color="auto" w:fill="FFFFFF"/>
        </w:rPr>
        <w:t>e</w:t>
      </w:r>
      <w:r w:rsidR="00621406" w:rsidRPr="003D74D5">
        <w:rPr>
          <w:rFonts w:ascii="Times New Roman" w:hAnsi="Times New Roman" w:cs="Times New Roman"/>
          <w:sz w:val="24"/>
          <w:szCs w:val="24"/>
          <w:shd w:val="clear" w:color="auto" w:fill="FFFFFF"/>
        </w:rPr>
        <w:t xml:space="preserve"> i logističke podrške, koja pruža usluge prevođenja, </w:t>
      </w:r>
      <w:r w:rsidR="00D6681C" w:rsidRPr="003D74D5">
        <w:rPr>
          <w:rFonts w:ascii="Times New Roman" w:hAnsi="Times New Roman" w:cs="Times New Roman"/>
          <w:sz w:val="24"/>
          <w:szCs w:val="24"/>
          <w:shd w:val="clear" w:color="auto" w:fill="FFFFFF"/>
        </w:rPr>
        <w:t>arhiviranj</w:t>
      </w:r>
      <w:r w:rsidR="00621406" w:rsidRPr="003D74D5">
        <w:rPr>
          <w:rFonts w:ascii="Times New Roman" w:hAnsi="Times New Roman" w:cs="Times New Roman"/>
          <w:sz w:val="24"/>
          <w:szCs w:val="24"/>
          <w:shd w:val="clear" w:color="auto" w:fill="FFFFFF"/>
        </w:rPr>
        <w:t>e i distribuciju</w:t>
      </w:r>
      <w:r w:rsidR="00D6681C" w:rsidRPr="003D74D5">
        <w:rPr>
          <w:rFonts w:ascii="Times New Roman" w:hAnsi="Times New Roman" w:cs="Times New Roman"/>
          <w:sz w:val="24"/>
          <w:szCs w:val="24"/>
          <w:shd w:val="clear" w:color="auto" w:fill="FFFFFF"/>
        </w:rPr>
        <w:t xml:space="preserve"> material</w:t>
      </w:r>
      <w:r w:rsidR="00621406" w:rsidRPr="003D74D5">
        <w:rPr>
          <w:rFonts w:ascii="Times New Roman" w:hAnsi="Times New Roman" w:cs="Times New Roman"/>
          <w:sz w:val="24"/>
          <w:szCs w:val="24"/>
          <w:shd w:val="clear" w:color="auto" w:fill="FFFFFF"/>
        </w:rPr>
        <w:t>a</w:t>
      </w:r>
      <w:r w:rsidR="00D6681C" w:rsidRPr="003D74D5">
        <w:rPr>
          <w:rFonts w:ascii="Times New Roman" w:hAnsi="Times New Roman" w:cs="Times New Roman"/>
          <w:sz w:val="24"/>
          <w:szCs w:val="24"/>
          <w:shd w:val="clear" w:color="auto" w:fill="FFFFFF"/>
        </w:rPr>
        <w:t>.</w:t>
      </w:r>
      <w:r w:rsidR="00621406" w:rsidRPr="003D74D5">
        <w:rPr>
          <w:rFonts w:ascii="Times New Roman" w:hAnsi="Times New Roman" w:cs="Times New Roman"/>
          <w:sz w:val="24"/>
          <w:szCs w:val="24"/>
          <w:shd w:val="clear" w:color="auto" w:fill="FFFFFF"/>
        </w:rPr>
        <w:t xml:space="preserve"> </w:t>
      </w:r>
      <w:r w:rsidR="00D6681C" w:rsidRPr="003D74D5">
        <w:rPr>
          <w:rFonts w:ascii="Times New Roman" w:hAnsi="Times New Roman" w:cs="Times New Roman"/>
          <w:sz w:val="24"/>
          <w:szCs w:val="24"/>
          <w:shd w:val="clear" w:color="auto" w:fill="FFFFFF"/>
        </w:rPr>
        <w:t>Departman se sastoji od dv</w:t>
      </w:r>
      <w:r w:rsidR="00621406" w:rsidRPr="003D74D5">
        <w:rPr>
          <w:rFonts w:ascii="Times New Roman" w:hAnsi="Times New Roman" w:cs="Times New Roman"/>
          <w:sz w:val="24"/>
          <w:szCs w:val="24"/>
          <w:shd w:val="clear" w:color="auto" w:fill="FFFFFF"/>
        </w:rPr>
        <w:t>e</w:t>
      </w:r>
      <w:r w:rsidR="00D6681C" w:rsidRPr="003D74D5">
        <w:rPr>
          <w:rFonts w:ascii="Times New Roman" w:hAnsi="Times New Roman" w:cs="Times New Roman"/>
          <w:sz w:val="24"/>
          <w:szCs w:val="24"/>
          <w:shd w:val="clear" w:color="auto" w:fill="FFFFFF"/>
        </w:rPr>
        <w:t xml:space="preserve"> ( 2 ) divizije :</w:t>
      </w:r>
    </w:p>
    <w:p w:rsidR="008E2AD8" w:rsidRPr="003D74D5" w:rsidRDefault="00D6681C" w:rsidP="00051F10">
      <w:pPr>
        <w:pStyle w:val="ListParagraph0"/>
        <w:numPr>
          <w:ilvl w:val="0"/>
          <w:numId w:val="31"/>
        </w:numPr>
        <w:autoSpaceDE w:val="0"/>
        <w:autoSpaceDN w:val="0"/>
        <w:adjustRightInd w:val="0"/>
        <w:spacing w:line="276" w:lineRule="auto"/>
        <w:jc w:val="both"/>
        <w:rPr>
          <w:rFonts w:ascii="Times New Roman" w:hAnsi="Times New Roman"/>
          <w:shd w:val="clear" w:color="auto" w:fill="FFFFFF"/>
        </w:rPr>
      </w:pPr>
      <w:r w:rsidRPr="003D74D5">
        <w:rPr>
          <w:rFonts w:ascii="Times New Roman" w:hAnsi="Times New Roman"/>
          <w:shd w:val="clear" w:color="auto" w:fill="FFFFFF"/>
        </w:rPr>
        <w:t>Divizija Finansijskih  Usluga</w:t>
      </w:r>
    </w:p>
    <w:p w:rsidR="00D6681C" w:rsidRPr="003D74D5" w:rsidRDefault="00D6681C" w:rsidP="00051F10">
      <w:pPr>
        <w:pStyle w:val="ListParagraph0"/>
        <w:numPr>
          <w:ilvl w:val="0"/>
          <w:numId w:val="31"/>
        </w:numPr>
        <w:autoSpaceDE w:val="0"/>
        <w:autoSpaceDN w:val="0"/>
        <w:adjustRightInd w:val="0"/>
        <w:spacing w:line="276" w:lineRule="auto"/>
        <w:jc w:val="both"/>
        <w:rPr>
          <w:rFonts w:ascii="Times New Roman" w:hAnsi="Times New Roman"/>
          <w:shd w:val="clear" w:color="auto" w:fill="FFFFFF"/>
        </w:rPr>
      </w:pPr>
      <w:r w:rsidRPr="003D74D5">
        <w:rPr>
          <w:rFonts w:ascii="Times New Roman" w:hAnsi="Times New Roman"/>
          <w:shd w:val="clear" w:color="auto" w:fill="FFFFFF"/>
        </w:rPr>
        <w:t>Divizija za Opšte Usluge</w:t>
      </w:r>
    </w:p>
    <w:p w:rsidR="008E2AD8" w:rsidRPr="003D74D5" w:rsidRDefault="008E2AD8" w:rsidP="00051F10">
      <w:pPr>
        <w:pStyle w:val="ListParagraph0"/>
        <w:autoSpaceDE w:val="0"/>
        <w:autoSpaceDN w:val="0"/>
        <w:adjustRightInd w:val="0"/>
        <w:spacing w:line="276" w:lineRule="auto"/>
        <w:ind w:left="1080"/>
        <w:jc w:val="both"/>
        <w:rPr>
          <w:rFonts w:ascii="Times New Roman" w:hAnsi="Times New Roman"/>
          <w:shd w:val="clear" w:color="auto" w:fill="FFFFFF"/>
        </w:rPr>
      </w:pPr>
    </w:p>
    <w:p w:rsidR="00BA56F9" w:rsidRPr="003D74D5" w:rsidRDefault="00D6681C" w:rsidP="00051F10">
      <w:pPr>
        <w:autoSpaceDE w:val="0"/>
        <w:autoSpaceDN w:val="0"/>
        <w:adjustRightInd w:val="0"/>
        <w:jc w:val="both"/>
        <w:rPr>
          <w:rFonts w:ascii="Times New Roman" w:hAnsi="Times New Roman" w:cs="Times New Roman"/>
          <w:sz w:val="24"/>
          <w:szCs w:val="24"/>
        </w:rPr>
      </w:pPr>
      <w:r w:rsidRPr="003D74D5">
        <w:rPr>
          <w:rFonts w:ascii="Times New Roman" w:hAnsi="Times New Roman" w:cs="Times New Roman"/>
          <w:b/>
          <w:sz w:val="24"/>
          <w:szCs w:val="24"/>
          <w:shd w:val="clear" w:color="auto" w:fill="FFFFFF"/>
        </w:rPr>
        <w:t>Kancelarija za Inspekcijsku Podršku</w:t>
      </w:r>
      <w:r w:rsidRPr="003D74D5">
        <w:rPr>
          <w:rFonts w:ascii="Times New Roman" w:hAnsi="Times New Roman" w:cs="Times New Roman"/>
          <w:sz w:val="24"/>
          <w:szCs w:val="24"/>
          <w:shd w:val="clear" w:color="auto" w:fill="FFFFFF"/>
        </w:rPr>
        <w:t xml:space="preserve">- Direktnu podršku Glavnog Državnog Nadzornika </w:t>
      </w:r>
      <w:r w:rsidR="009360C0" w:rsidRPr="003D74D5">
        <w:rPr>
          <w:rFonts w:ascii="Times New Roman" w:hAnsi="Times New Roman" w:cs="Times New Roman"/>
          <w:sz w:val="24"/>
          <w:szCs w:val="24"/>
          <w:shd w:val="clear" w:color="auto" w:fill="FFFFFF"/>
        </w:rPr>
        <w:t>, odnosno D</w:t>
      </w:r>
      <w:r w:rsidRPr="003D74D5">
        <w:rPr>
          <w:rFonts w:ascii="Times New Roman" w:hAnsi="Times New Roman" w:cs="Times New Roman"/>
          <w:sz w:val="24"/>
          <w:szCs w:val="24"/>
          <w:shd w:val="clear" w:color="auto" w:fill="FFFFFF"/>
        </w:rPr>
        <w:t>ržavnih</w:t>
      </w:r>
      <w:r w:rsidR="009360C0" w:rsidRPr="003D74D5">
        <w:rPr>
          <w:rFonts w:ascii="Times New Roman" w:hAnsi="Times New Roman" w:cs="Times New Roman"/>
          <w:sz w:val="24"/>
          <w:szCs w:val="24"/>
          <w:shd w:val="clear" w:color="auto" w:fill="FFFFFF"/>
        </w:rPr>
        <w:t xml:space="preserve"> Nadzornika</w:t>
      </w:r>
      <w:r w:rsidRPr="003D74D5">
        <w:rPr>
          <w:rFonts w:ascii="Times New Roman" w:hAnsi="Times New Roman" w:cs="Times New Roman"/>
          <w:sz w:val="24"/>
          <w:szCs w:val="24"/>
          <w:shd w:val="clear" w:color="auto" w:fill="FFFFFF"/>
        </w:rPr>
        <w:t xml:space="preserve"> u obavljanju poslova inspekcije i kontrole svih javnih i privatnih kontrolora . Priprem</w:t>
      </w:r>
      <w:r w:rsidR="009360C0" w:rsidRPr="003D74D5">
        <w:rPr>
          <w:rFonts w:ascii="Times New Roman" w:hAnsi="Times New Roman" w:cs="Times New Roman"/>
          <w:sz w:val="24"/>
          <w:szCs w:val="24"/>
          <w:shd w:val="clear" w:color="auto" w:fill="FFFFFF"/>
        </w:rPr>
        <w:t>a</w:t>
      </w:r>
      <w:r w:rsidRPr="003D74D5">
        <w:rPr>
          <w:rFonts w:ascii="Times New Roman" w:hAnsi="Times New Roman" w:cs="Times New Roman"/>
          <w:sz w:val="24"/>
          <w:szCs w:val="24"/>
          <w:shd w:val="clear" w:color="auto" w:fill="FFFFFF"/>
        </w:rPr>
        <w:t xml:space="preserve"> savete </w:t>
      </w:r>
      <w:r w:rsidR="0017736B" w:rsidRPr="003D74D5">
        <w:rPr>
          <w:rFonts w:ascii="Times New Roman" w:hAnsi="Times New Roman" w:cs="Times New Roman"/>
          <w:sz w:val="24"/>
          <w:szCs w:val="24"/>
          <w:shd w:val="clear" w:color="auto" w:fill="FFFFFF"/>
        </w:rPr>
        <w:t>iz</w:t>
      </w:r>
      <w:r w:rsidRPr="003D74D5">
        <w:rPr>
          <w:rFonts w:ascii="Times New Roman" w:hAnsi="Times New Roman" w:cs="Times New Roman"/>
          <w:sz w:val="24"/>
          <w:szCs w:val="24"/>
          <w:shd w:val="clear" w:color="auto" w:fill="FFFFFF"/>
        </w:rPr>
        <w:t xml:space="preserve"> oblasti inspekcije i kontrole </w:t>
      </w:r>
      <w:r w:rsidR="009360C0" w:rsidRPr="003D74D5">
        <w:rPr>
          <w:rFonts w:ascii="Times New Roman" w:hAnsi="Times New Roman" w:cs="Times New Roman"/>
          <w:sz w:val="24"/>
          <w:szCs w:val="24"/>
          <w:shd w:val="clear" w:color="auto" w:fill="FFFFFF"/>
        </w:rPr>
        <w:t xml:space="preserve">za </w:t>
      </w:r>
      <w:r w:rsidRPr="003D74D5">
        <w:rPr>
          <w:rFonts w:ascii="Times New Roman" w:hAnsi="Times New Roman" w:cs="Times New Roman"/>
          <w:sz w:val="24"/>
          <w:szCs w:val="24"/>
          <w:shd w:val="clear" w:color="auto" w:fill="FFFFFF"/>
        </w:rPr>
        <w:t xml:space="preserve">Glavnog </w:t>
      </w:r>
      <w:r w:rsidR="009360C0" w:rsidRPr="003D74D5">
        <w:rPr>
          <w:rFonts w:ascii="Times New Roman" w:hAnsi="Times New Roman" w:cs="Times New Roman"/>
          <w:sz w:val="24"/>
          <w:szCs w:val="24"/>
          <w:shd w:val="clear" w:color="auto" w:fill="FFFFFF"/>
        </w:rPr>
        <w:t>D</w:t>
      </w:r>
      <w:r w:rsidRPr="003D74D5">
        <w:rPr>
          <w:rFonts w:ascii="Times New Roman" w:hAnsi="Times New Roman" w:cs="Times New Roman"/>
          <w:sz w:val="24"/>
          <w:szCs w:val="24"/>
          <w:shd w:val="clear" w:color="auto" w:fill="FFFFFF"/>
        </w:rPr>
        <w:t xml:space="preserve">ržavnog </w:t>
      </w:r>
      <w:r w:rsidR="009360C0" w:rsidRPr="003D74D5">
        <w:rPr>
          <w:rFonts w:ascii="Times New Roman" w:hAnsi="Times New Roman" w:cs="Times New Roman"/>
          <w:sz w:val="24"/>
          <w:szCs w:val="24"/>
          <w:shd w:val="clear" w:color="auto" w:fill="FFFFFF"/>
        </w:rPr>
        <w:t>N</w:t>
      </w:r>
      <w:r w:rsidRPr="003D74D5">
        <w:rPr>
          <w:rFonts w:ascii="Times New Roman" w:hAnsi="Times New Roman" w:cs="Times New Roman"/>
          <w:sz w:val="24"/>
          <w:szCs w:val="24"/>
          <w:shd w:val="clear" w:color="auto" w:fill="FFFFFF"/>
        </w:rPr>
        <w:t>adzor</w:t>
      </w:r>
      <w:r w:rsidR="009360C0" w:rsidRPr="003D74D5">
        <w:rPr>
          <w:rFonts w:ascii="Times New Roman" w:hAnsi="Times New Roman" w:cs="Times New Roman"/>
          <w:sz w:val="24"/>
          <w:szCs w:val="24"/>
          <w:shd w:val="clear" w:color="auto" w:fill="FFFFFF"/>
        </w:rPr>
        <w:t>nika</w:t>
      </w:r>
      <w:r w:rsidRPr="003D74D5">
        <w:rPr>
          <w:rFonts w:ascii="Times New Roman" w:hAnsi="Times New Roman" w:cs="Times New Roman"/>
          <w:sz w:val="24"/>
          <w:szCs w:val="24"/>
          <w:shd w:val="clear" w:color="auto" w:fill="FFFFFF"/>
        </w:rPr>
        <w:t xml:space="preserve"> i </w:t>
      </w:r>
      <w:r w:rsidR="009360C0" w:rsidRPr="003D74D5">
        <w:rPr>
          <w:rFonts w:ascii="Times New Roman" w:hAnsi="Times New Roman" w:cs="Times New Roman"/>
          <w:sz w:val="24"/>
          <w:szCs w:val="24"/>
          <w:shd w:val="clear" w:color="auto" w:fill="FFFFFF"/>
        </w:rPr>
        <w:t>D</w:t>
      </w:r>
      <w:r w:rsidRPr="003D74D5">
        <w:rPr>
          <w:rFonts w:ascii="Times New Roman" w:hAnsi="Times New Roman" w:cs="Times New Roman"/>
          <w:sz w:val="24"/>
          <w:szCs w:val="24"/>
          <w:shd w:val="clear" w:color="auto" w:fill="FFFFFF"/>
        </w:rPr>
        <w:t>ržavn</w:t>
      </w:r>
      <w:r w:rsidR="009360C0"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w:t>
      </w:r>
      <w:r w:rsidR="009360C0" w:rsidRPr="003D74D5">
        <w:rPr>
          <w:rFonts w:ascii="Times New Roman" w:hAnsi="Times New Roman" w:cs="Times New Roman"/>
          <w:sz w:val="24"/>
          <w:szCs w:val="24"/>
          <w:shd w:val="clear" w:color="auto" w:fill="FFFFFF"/>
        </w:rPr>
        <w:t xml:space="preserve">Nadzornike  u vezi sa </w:t>
      </w:r>
      <w:r w:rsidRPr="003D74D5">
        <w:rPr>
          <w:rFonts w:ascii="Times New Roman" w:hAnsi="Times New Roman" w:cs="Times New Roman"/>
          <w:sz w:val="24"/>
          <w:szCs w:val="24"/>
          <w:shd w:val="clear" w:color="auto" w:fill="FFFFFF"/>
        </w:rPr>
        <w:t>važećim zakonodavstvom . Projekt</w:t>
      </w:r>
      <w:r w:rsidR="009360C0" w:rsidRPr="003D74D5">
        <w:rPr>
          <w:rFonts w:ascii="Times New Roman" w:hAnsi="Times New Roman" w:cs="Times New Roman"/>
          <w:sz w:val="24"/>
          <w:szCs w:val="24"/>
          <w:shd w:val="clear" w:color="auto" w:fill="FFFFFF"/>
        </w:rPr>
        <w:t xml:space="preserve">uje </w:t>
      </w:r>
      <w:r w:rsidRPr="003D74D5">
        <w:rPr>
          <w:rFonts w:ascii="Times New Roman" w:hAnsi="Times New Roman" w:cs="Times New Roman"/>
          <w:sz w:val="24"/>
          <w:szCs w:val="24"/>
          <w:shd w:val="clear" w:color="auto" w:fill="FFFFFF"/>
        </w:rPr>
        <w:t>i aktivno učestvuje u izradi podzakonskih akata i upravnih akata inspekcije i kontrole .</w:t>
      </w:r>
    </w:p>
    <w:p w:rsidR="0025424F" w:rsidRPr="003D74D5" w:rsidRDefault="009360C0" w:rsidP="00051F10">
      <w:pPr>
        <w:autoSpaceDE w:val="0"/>
        <w:autoSpaceDN w:val="0"/>
        <w:adjustRightInd w:val="0"/>
        <w:jc w:val="both"/>
        <w:rPr>
          <w:rFonts w:ascii="Times New Roman" w:hAnsi="Times New Roman" w:cs="Times New Roman"/>
          <w:sz w:val="24"/>
          <w:szCs w:val="24"/>
          <w:shd w:val="clear" w:color="auto" w:fill="FFFFFF"/>
        </w:rPr>
      </w:pPr>
      <w:r w:rsidRPr="003D74D5">
        <w:rPr>
          <w:rFonts w:ascii="Times New Roman" w:hAnsi="Times New Roman" w:cs="Times New Roman"/>
          <w:b/>
          <w:sz w:val="24"/>
          <w:szCs w:val="24"/>
          <w:shd w:val="clear" w:color="auto" w:fill="FFFFFF"/>
        </w:rPr>
        <w:t xml:space="preserve">Pravni Savetnik Vrhovnog Državnog Nadzornika- </w:t>
      </w:r>
      <w:r w:rsidRPr="003D74D5">
        <w:rPr>
          <w:rFonts w:ascii="Times New Roman" w:hAnsi="Times New Roman" w:cs="Times New Roman"/>
          <w:sz w:val="24"/>
          <w:szCs w:val="24"/>
          <w:shd w:val="clear" w:color="auto" w:fill="FFFFFF"/>
        </w:rPr>
        <w:t xml:space="preserve">Pravni savetnik Glavnog Državnog Nadzornika je odgovoran za pružanje pravnih saveta i pomoći </w:t>
      </w:r>
      <w:r w:rsidR="008E2AD8" w:rsidRPr="003D74D5">
        <w:rPr>
          <w:rFonts w:ascii="Times New Roman" w:hAnsi="Times New Roman" w:cs="Times New Roman"/>
          <w:sz w:val="24"/>
          <w:szCs w:val="24"/>
          <w:shd w:val="clear" w:color="auto" w:fill="FFFFFF"/>
        </w:rPr>
        <w:t>Generalnog</w:t>
      </w:r>
      <w:r w:rsidRPr="003D74D5">
        <w:rPr>
          <w:rFonts w:ascii="Times New Roman" w:hAnsi="Times New Roman" w:cs="Times New Roman"/>
          <w:sz w:val="24"/>
          <w:szCs w:val="24"/>
          <w:shd w:val="clear" w:color="auto" w:fill="FFFFFF"/>
        </w:rPr>
        <w:t xml:space="preserve"> Državnog Nadzornika vezanih </w:t>
      </w:r>
      <w:r w:rsidR="00A43CBE" w:rsidRPr="003D74D5">
        <w:rPr>
          <w:rFonts w:ascii="Times New Roman" w:hAnsi="Times New Roman" w:cs="Times New Roman"/>
          <w:sz w:val="24"/>
          <w:szCs w:val="24"/>
          <w:shd w:val="clear" w:color="auto" w:fill="FFFFFF"/>
        </w:rPr>
        <w:t xml:space="preserve">o  </w:t>
      </w:r>
      <w:r w:rsidRPr="003D74D5">
        <w:rPr>
          <w:rFonts w:ascii="Times New Roman" w:hAnsi="Times New Roman" w:cs="Times New Roman"/>
          <w:sz w:val="24"/>
          <w:szCs w:val="24"/>
          <w:shd w:val="clear" w:color="auto" w:fill="FFFFFF"/>
        </w:rPr>
        <w:t>pravn</w:t>
      </w:r>
      <w:r w:rsidR="00A43CBE" w:rsidRPr="003D74D5">
        <w:rPr>
          <w:rFonts w:ascii="Times New Roman" w:hAnsi="Times New Roman" w:cs="Times New Roman"/>
          <w:sz w:val="24"/>
          <w:szCs w:val="24"/>
          <w:shd w:val="clear" w:color="auto" w:fill="FFFFFF"/>
        </w:rPr>
        <w:t>im</w:t>
      </w:r>
      <w:r w:rsidRPr="003D74D5">
        <w:rPr>
          <w:rFonts w:ascii="Times New Roman" w:hAnsi="Times New Roman" w:cs="Times New Roman"/>
          <w:sz w:val="24"/>
          <w:szCs w:val="24"/>
          <w:shd w:val="clear" w:color="auto" w:fill="FFFFFF"/>
        </w:rPr>
        <w:t xml:space="preserve"> i administrativn</w:t>
      </w:r>
      <w:r w:rsidR="00A43CBE" w:rsidRPr="003D74D5">
        <w:rPr>
          <w:rFonts w:ascii="Times New Roman" w:hAnsi="Times New Roman" w:cs="Times New Roman"/>
          <w:sz w:val="24"/>
          <w:szCs w:val="24"/>
          <w:shd w:val="clear" w:color="auto" w:fill="FFFFFF"/>
        </w:rPr>
        <w:t>im pitanjaima.</w:t>
      </w:r>
      <w:r w:rsidR="0017736B" w:rsidRPr="003D74D5">
        <w:rPr>
          <w:rFonts w:ascii="Times New Roman" w:hAnsi="Times New Roman" w:cs="Times New Roman"/>
          <w:sz w:val="24"/>
          <w:szCs w:val="24"/>
          <w:shd w:val="clear" w:color="auto" w:fill="FFFFFF"/>
        </w:rPr>
        <w:t xml:space="preserve"> </w:t>
      </w:r>
      <w:r w:rsidRPr="003D74D5">
        <w:rPr>
          <w:rFonts w:ascii="Times New Roman" w:hAnsi="Times New Roman" w:cs="Times New Roman"/>
          <w:sz w:val="24"/>
          <w:szCs w:val="24"/>
          <w:shd w:val="clear" w:color="auto" w:fill="FFFFFF"/>
        </w:rPr>
        <w:t>Pravni Savetnik Glavnog Državnog Nadzornika</w:t>
      </w:r>
      <w:r w:rsidR="0025424F" w:rsidRPr="003D74D5">
        <w:rPr>
          <w:rFonts w:ascii="Times New Roman" w:hAnsi="Times New Roman" w:cs="Times New Roman"/>
          <w:sz w:val="24"/>
          <w:szCs w:val="24"/>
          <w:shd w:val="clear" w:color="auto" w:fill="FFFFFF"/>
        </w:rPr>
        <w:t xml:space="preserve"> je odgovoran za pružanje pravne pomoći Glavnom Državnom Nadzorniku o pitanjima koja se od njega tražila u vezi zakonskih I administrativni</w:t>
      </w:r>
      <w:r w:rsidR="0017736B" w:rsidRPr="003D74D5">
        <w:rPr>
          <w:rFonts w:ascii="Times New Roman" w:hAnsi="Times New Roman" w:cs="Times New Roman"/>
          <w:sz w:val="24"/>
          <w:szCs w:val="24"/>
          <w:shd w:val="clear" w:color="auto" w:fill="FFFFFF"/>
        </w:rPr>
        <w:t>m</w:t>
      </w:r>
      <w:r w:rsidR="0025424F" w:rsidRPr="003D74D5">
        <w:rPr>
          <w:rFonts w:ascii="Times New Roman" w:hAnsi="Times New Roman" w:cs="Times New Roman"/>
          <w:sz w:val="24"/>
          <w:szCs w:val="24"/>
          <w:shd w:val="clear" w:color="auto" w:fill="FFFFFF"/>
        </w:rPr>
        <w:t xml:space="preserve"> stvari</w:t>
      </w:r>
      <w:r w:rsidR="0017736B" w:rsidRPr="003D74D5">
        <w:rPr>
          <w:rFonts w:ascii="Times New Roman" w:hAnsi="Times New Roman" w:cs="Times New Roman"/>
          <w:sz w:val="24"/>
          <w:szCs w:val="24"/>
          <w:shd w:val="clear" w:color="auto" w:fill="FFFFFF"/>
        </w:rPr>
        <w:t>ma</w:t>
      </w:r>
      <w:r w:rsidR="0025424F" w:rsidRPr="003D74D5">
        <w:rPr>
          <w:rFonts w:ascii="Times New Roman" w:hAnsi="Times New Roman" w:cs="Times New Roman"/>
          <w:sz w:val="24"/>
          <w:szCs w:val="24"/>
          <w:shd w:val="clear" w:color="auto" w:fill="FFFFFF"/>
        </w:rPr>
        <w:t>.</w:t>
      </w:r>
    </w:p>
    <w:p w:rsidR="00BA56F9" w:rsidRPr="003D74D5" w:rsidRDefault="00BA56F9" w:rsidP="00051F10">
      <w:pPr>
        <w:autoSpaceDE w:val="0"/>
        <w:autoSpaceDN w:val="0"/>
        <w:adjustRightInd w:val="0"/>
        <w:jc w:val="both"/>
        <w:rPr>
          <w:rFonts w:ascii="Times New Roman" w:hAnsi="Times New Roman" w:cs="Times New Roman"/>
          <w:sz w:val="24"/>
          <w:szCs w:val="24"/>
        </w:rPr>
      </w:pPr>
      <w:r w:rsidRPr="003D74D5">
        <w:rPr>
          <w:rFonts w:ascii="Times New Roman" w:hAnsi="Times New Roman" w:cs="Times New Roman"/>
          <w:b/>
          <w:bCs/>
          <w:sz w:val="24"/>
          <w:szCs w:val="24"/>
        </w:rPr>
        <w:lastRenderedPageBreak/>
        <w:t>P</w:t>
      </w:r>
      <w:r w:rsidR="0025424F" w:rsidRPr="003D74D5">
        <w:rPr>
          <w:rFonts w:ascii="Times New Roman" w:hAnsi="Times New Roman" w:cs="Times New Roman"/>
          <w:b/>
          <w:bCs/>
          <w:sz w:val="24"/>
          <w:szCs w:val="24"/>
        </w:rPr>
        <w:t>omočno</w:t>
      </w:r>
      <w:r w:rsidR="00857E3E" w:rsidRPr="003D74D5">
        <w:rPr>
          <w:rFonts w:ascii="Times New Roman" w:hAnsi="Times New Roman" w:cs="Times New Roman"/>
          <w:b/>
          <w:bCs/>
          <w:sz w:val="24"/>
          <w:szCs w:val="24"/>
        </w:rPr>
        <w:t xml:space="preserve"> </w:t>
      </w:r>
      <w:r w:rsidR="0025424F" w:rsidRPr="003D74D5">
        <w:rPr>
          <w:rFonts w:ascii="Times New Roman" w:hAnsi="Times New Roman" w:cs="Times New Roman"/>
          <w:b/>
          <w:bCs/>
          <w:sz w:val="24"/>
          <w:szCs w:val="24"/>
        </w:rPr>
        <w:t>Osoblje</w:t>
      </w:r>
      <w:r w:rsidRPr="003D74D5">
        <w:rPr>
          <w:rFonts w:ascii="Times New Roman" w:hAnsi="Times New Roman" w:cs="Times New Roman"/>
          <w:b/>
          <w:bCs/>
          <w:sz w:val="24"/>
          <w:szCs w:val="24"/>
        </w:rPr>
        <w:t xml:space="preserve"> </w:t>
      </w:r>
      <w:r w:rsidR="0025424F" w:rsidRPr="003D74D5">
        <w:rPr>
          <w:rFonts w:ascii="Times New Roman" w:hAnsi="Times New Roman" w:cs="Times New Roman"/>
          <w:b/>
          <w:bCs/>
          <w:sz w:val="24"/>
          <w:szCs w:val="24"/>
        </w:rPr>
        <w:t>–</w:t>
      </w:r>
      <w:r w:rsidR="0025424F" w:rsidRPr="003D74D5">
        <w:rPr>
          <w:rFonts w:ascii="Times New Roman" w:hAnsi="Times New Roman" w:cs="Times New Roman"/>
          <w:sz w:val="24"/>
          <w:szCs w:val="24"/>
        </w:rPr>
        <w:t>Ag</w:t>
      </w:r>
      <w:r w:rsidRPr="003D74D5">
        <w:rPr>
          <w:rFonts w:ascii="Times New Roman" w:hAnsi="Times New Roman" w:cs="Times New Roman"/>
          <w:sz w:val="24"/>
          <w:szCs w:val="24"/>
        </w:rPr>
        <w:t>enci</w:t>
      </w:r>
      <w:r w:rsidR="0025424F" w:rsidRPr="003D74D5">
        <w:rPr>
          <w:rFonts w:ascii="Times New Roman" w:hAnsi="Times New Roman" w:cs="Times New Roman"/>
          <w:sz w:val="24"/>
          <w:szCs w:val="24"/>
        </w:rPr>
        <w:t>j</w:t>
      </w:r>
      <w:r w:rsidRPr="003D74D5">
        <w:rPr>
          <w:rFonts w:ascii="Times New Roman" w:hAnsi="Times New Roman" w:cs="Times New Roman"/>
          <w:sz w:val="24"/>
          <w:szCs w:val="24"/>
        </w:rPr>
        <w:t>a</w:t>
      </w:r>
      <w:r w:rsidR="0025424F" w:rsidRPr="003D74D5">
        <w:rPr>
          <w:rFonts w:ascii="Times New Roman" w:hAnsi="Times New Roman" w:cs="Times New Roman"/>
          <w:sz w:val="24"/>
          <w:szCs w:val="24"/>
        </w:rPr>
        <w:t xml:space="preserve"> </w:t>
      </w:r>
      <w:r w:rsidR="0025424F" w:rsidRPr="003D74D5">
        <w:rPr>
          <w:rFonts w:ascii="Times New Roman" w:hAnsi="Times New Roman" w:cs="Times New Roman"/>
          <w:sz w:val="24"/>
          <w:szCs w:val="24"/>
          <w:shd w:val="clear" w:color="auto" w:fill="FFFFFF"/>
        </w:rPr>
        <w:t>može regrutirati lica odgovorna za obavljanje pomočnih I administrativnih funkcija. Pomočno os</w:t>
      </w:r>
      <w:r w:rsidR="00A43CBE" w:rsidRPr="003D74D5">
        <w:rPr>
          <w:rFonts w:ascii="Times New Roman" w:hAnsi="Times New Roman" w:cs="Times New Roman"/>
          <w:sz w:val="24"/>
          <w:szCs w:val="24"/>
          <w:shd w:val="clear" w:color="auto" w:fill="FFFFFF"/>
        </w:rPr>
        <w:t>o</w:t>
      </w:r>
      <w:r w:rsidR="0025424F" w:rsidRPr="003D74D5">
        <w:rPr>
          <w:rFonts w:ascii="Times New Roman" w:hAnsi="Times New Roman" w:cs="Times New Roman"/>
          <w:sz w:val="24"/>
          <w:szCs w:val="24"/>
          <w:shd w:val="clear" w:color="auto" w:fill="FFFFFF"/>
        </w:rPr>
        <w:t>blje (osoblje poverenja) nisu stalno zaposleni</w:t>
      </w:r>
      <w:r w:rsidR="00C57346" w:rsidRPr="003D74D5">
        <w:rPr>
          <w:rFonts w:ascii="Times New Roman" w:hAnsi="Times New Roman" w:cs="Times New Roman"/>
          <w:sz w:val="24"/>
          <w:szCs w:val="24"/>
          <w:shd w:val="clear" w:color="auto" w:fill="FFFFFF"/>
        </w:rPr>
        <w:t xml:space="preserve"> službenici</w:t>
      </w:r>
      <w:r w:rsidR="0025424F" w:rsidRPr="003D74D5">
        <w:rPr>
          <w:rFonts w:ascii="Times New Roman" w:hAnsi="Times New Roman" w:cs="Times New Roman"/>
          <w:sz w:val="24"/>
          <w:szCs w:val="24"/>
          <w:shd w:val="clear" w:color="auto" w:fill="FFFFFF"/>
        </w:rPr>
        <w:t xml:space="preserve"> Agencij</w:t>
      </w:r>
      <w:r w:rsidR="00C57346" w:rsidRPr="003D74D5">
        <w:rPr>
          <w:rFonts w:ascii="Times New Roman" w:hAnsi="Times New Roman" w:cs="Times New Roman"/>
          <w:sz w:val="24"/>
          <w:szCs w:val="24"/>
          <w:shd w:val="clear" w:color="auto" w:fill="FFFFFF"/>
        </w:rPr>
        <w:t>e.</w:t>
      </w:r>
      <w:r w:rsidR="0025424F" w:rsidRPr="003D74D5">
        <w:rPr>
          <w:rStyle w:val="apple-converted-space"/>
          <w:rFonts w:ascii="Times New Roman" w:hAnsi="Times New Roman" w:cs="Times New Roman"/>
          <w:sz w:val="24"/>
          <w:szCs w:val="24"/>
          <w:shd w:val="clear" w:color="auto" w:fill="FFFFFF"/>
        </w:rPr>
        <w:t> </w:t>
      </w:r>
      <w:r w:rsidRPr="003D74D5">
        <w:rPr>
          <w:rFonts w:ascii="Times New Roman" w:hAnsi="Times New Roman" w:cs="Times New Roman"/>
          <w:sz w:val="24"/>
          <w:szCs w:val="24"/>
        </w:rPr>
        <w:t xml:space="preserve"> </w:t>
      </w:r>
    </w:p>
    <w:p w:rsidR="00BA56F9" w:rsidRPr="003D74D5" w:rsidRDefault="00C57346" w:rsidP="00446B63">
      <w:pPr>
        <w:pStyle w:val="Heading2"/>
      </w:pPr>
      <w:bookmarkStart w:id="20" w:name="_Toc415471051"/>
      <w:r w:rsidRPr="003D74D5">
        <w:t>Ljudski Izvori</w:t>
      </w:r>
      <w:bookmarkEnd w:id="20"/>
    </w:p>
    <w:p w:rsidR="00BA56F9" w:rsidRPr="003D74D5" w:rsidRDefault="00BA56F9" w:rsidP="00BA56F9">
      <w:pPr>
        <w:pStyle w:val="Caption"/>
        <w:keepNext/>
        <w:jc w:val="left"/>
        <w:rPr>
          <w:b w:val="0"/>
        </w:rPr>
      </w:pPr>
      <w:r w:rsidRPr="003D74D5">
        <w:rPr>
          <w:b w:val="0"/>
        </w:rPr>
        <w:t xml:space="preserve">Tabela </w:t>
      </w:r>
      <w:r w:rsidR="00343F02" w:rsidRPr="003D74D5">
        <w:rPr>
          <w:b w:val="0"/>
        </w:rPr>
        <w:fldChar w:fldCharType="begin"/>
      </w:r>
      <w:r w:rsidRPr="003D74D5">
        <w:rPr>
          <w:b w:val="0"/>
        </w:rPr>
        <w:instrText xml:space="preserve"> SEQ Tabela \* ARABIC </w:instrText>
      </w:r>
      <w:r w:rsidR="00343F02" w:rsidRPr="003D74D5">
        <w:rPr>
          <w:b w:val="0"/>
        </w:rPr>
        <w:fldChar w:fldCharType="separate"/>
      </w:r>
      <w:r w:rsidR="000A59EF">
        <w:rPr>
          <w:b w:val="0"/>
          <w:noProof/>
        </w:rPr>
        <w:t>1</w:t>
      </w:r>
      <w:r w:rsidR="00343F02" w:rsidRPr="003D74D5">
        <w:rPr>
          <w:b w:val="0"/>
        </w:rPr>
        <w:fldChar w:fldCharType="end"/>
      </w:r>
      <w:r w:rsidRPr="003D74D5">
        <w:rPr>
          <w:b w:val="0"/>
        </w:rPr>
        <w:t xml:space="preserve"> – </w:t>
      </w:r>
      <w:r w:rsidR="00C57346" w:rsidRPr="003D74D5">
        <w:rPr>
          <w:b w:val="0"/>
        </w:rPr>
        <w:t>Ljudski Izvori</w:t>
      </w:r>
    </w:p>
    <w:tbl>
      <w:tblPr>
        <w:tblW w:w="9496" w:type="dxa"/>
        <w:jc w:val="center"/>
        <w:tblLayout w:type="fixed"/>
        <w:tblCellMar>
          <w:left w:w="0" w:type="dxa"/>
          <w:right w:w="0" w:type="dxa"/>
        </w:tblCellMar>
        <w:tblLook w:val="0000" w:firstRow="0" w:lastRow="0" w:firstColumn="0" w:lastColumn="0" w:noHBand="0" w:noVBand="0"/>
      </w:tblPr>
      <w:tblGrid>
        <w:gridCol w:w="2488"/>
        <w:gridCol w:w="2157"/>
        <w:gridCol w:w="1130"/>
        <w:gridCol w:w="1073"/>
        <w:gridCol w:w="1164"/>
        <w:gridCol w:w="1484"/>
      </w:tblGrid>
      <w:tr w:rsidR="003D74D5" w:rsidRPr="003D74D5" w:rsidTr="003D74D5">
        <w:trPr>
          <w:trHeight w:val="265"/>
          <w:jc w:val="center"/>
        </w:trPr>
        <w:tc>
          <w:tcPr>
            <w:tcW w:w="2488" w:type="dxa"/>
            <w:tcBorders>
              <w:top w:val="single" w:sz="8" w:space="0" w:color="auto"/>
              <w:left w:val="single" w:sz="8" w:space="0" w:color="auto"/>
              <w:bottom w:val="nil"/>
              <w:right w:val="single" w:sz="8" w:space="0" w:color="auto"/>
            </w:tcBorders>
            <w:vAlign w:val="center"/>
          </w:tcPr>
          <w:p w:rsidR="00C57346" w:rsidRPr="003D74D5" w:rsidRDefault="00C57346" w:rsidP="003D74D5">
            <w:pPr>
              <w:pStyle w:val="NoSpacing"/>
              <w:jc w:val="center"/>
              <w:rPr>
                <w:rFonts w:ascii="Times New Roman" w:hAnsi="Times New Roman"/>
                <w:szCs w:val="24"/>
              </w:rPr>
            </w:pPr>
            <w:bookmarkStart w:id="21" w:name="page13"/>
            <w:bookmarkEnd w:id="21"/>
            <w:r w:rsidRPr="003D74D5">
              <w:rPr>
                <w:rFonts w:ascii="Times New Roman" w:hAnsi="Times New Roman"/>
                <w:szCs w:val="24"/>
              </w:rPr>
              <w:t>DAZLP</w:t>
            </w:r>
          </w:p>
        </w:tc>
        <w:tc>
          <w:tcPr>
            <w:tcW w:w="2157" w:type="dxa"/>
            <w:tcBorders>
              <w:top w:val="single" w:sz="8" w:space="0" w:color="auto"/>
              <w:left w:val="nil"/>
              <w:bottom w:val="nil"/>
              <w:right w:val="single" w:sz="8" w:space="0" w:color="auto"/>
            </w:tcBorders>
            <w:vAlign w:val="center"/>
          </w:tcPr>
          <w:p w:rsidR="00C57346" w:rsidRPr="003D74D5" w:rsidRDefault="00C57346" w:rsidP="003D74D5">
            <w:pPr>
              <w:pStyle w:val="NoSpacing"/>
              <w:jc w:val="center"/>
              <w:rPr>
                <w:rFonts w:ascii="Times New Roman" w:hAnsi="Times New Roman"/>
                <w:szCs w:val="24"/>
              </w:rPr>
            </w:pPr>
            <w:r w:rsidRPr="003D74D5">
              <w:rPr>
                <w:rFonts w:ascii="Times New Roman" w:hAnsi="Times New Roman"/>
                <w:bCs/>
                <w:szCs w:val="24"/>
              </w:rPr>
              <w:t>Br. Radnikau Zakonu Budžeta</w:t>
            </w:r>
          </w:p>
        </w:tc>
        <w:tc>
          <w:tcPr>
            <w:tcW w:w="2203" w:type="dxa"/>
            <w:gridSpan w:val="2"/>
            <w:tcBorders>
              <w:top w:val="single" w:sz="8" w:space="0" w:color="auto"/>
              <w:left w:val="nil"/>
              <w:bottom w:val="nil"/>
              <w:right w:val="single" w:sz="8" w:space="0" w:color="auto"/>
            </w:tcBorders>
            <w:vAlign w:val="center"/>
          </w:tcPr>
          <w:p w:rsidR="00C57346" w:rsidRPr="003D74D5" w:rsidRDefault="00C57346" w:rsidP="003D74D5">
            <w:pPr>
              <w:pStyle w:val="NoSpacing"/>
              <w:jc w:val="center"/>
              <w:rPr>
                <w:rFonts w:ascii="Times New Roman" w:hAnsi="Times New Roman"/>
                <w:szCs w:val="24"/>
              </w:rPr>
            </w:pPr>
            <w:r w:rsidRPr="003D74D5">
              <w:rPr>
                <w:rFonts w:ascii="Times New Roman" w:hAnsi="Times New Roman"/>
                <w:bCs/>
                <w:w w:val="99"/>
                <w:szCs w:val="24"/>
              </w:rPr>
              <w:t>Aktuelni broj zaposlenih</w:t>
            </w:r>
          </w:p>
        </w:tc>
        <w:tc>
          <w:tcPr>
            <w:tcW w:w="2648" w:type="dxa"/>
            <w:gridSpan w:val="2"/>
            <w:tcBorders>
              <w:top w:val="single" w:sz="8" w:space="0" w:color="auto"/>
              <w:left w:val="nil"/>
              <w:bottom w:val="nil"/>
              <w:right w:val="single" w:sz="8" w:space="0" w:color="auto"/>
            </w:tcBorders>
            <w:vAlign w:val="center"/>
          </w:tcPr>
          <w:p w:rsidR="00C57346" w:rsidRPr="003D74D5" w:rsidRDefault="00C57346" w:rsidP="003D74D5">
            <w:pPr>
              <w:pStyle w:val="NoSpacing"/>
              <w:jc w:val="center"/>
              <w:rPr>
                <w:rFonts w:ascii="Times New Roman" w:hAnsi="Times New Roman"/>
                <w:szCs w:val="24"/>
              </w:rPr>
            </w:pPr>
            <w:r w:rsidRPr="003D74D5">
              <w:rPr>
                <w:rFonts w:ascii="Times New Roman" w:hAnsi="Times New Roman"/>
                <w:bCs/>
                <w:w w:val="99"/>
                <w:szCs w:val="24"/>
              </w:rPr>
              <w:t>Aktuelni broj zaposlenih</w:t>
            </w:r>
          </w:p>
        </w:tc>
      </w:tr>
      <w:tr w:rsidR="003D74D5" w:rsidRPr="003D74D5" w:rsidTr="003D74D5">
        <w:trPr>
          <w:trHeight w:val="263"/>
          <w:jc w:val="center"/>
        </w:trPr>
        <w:tc>
          <w:tcPr>
            <w:tcW w:w="2488" w:type="dxa"/>
            <w:tcBorders>
              <w:top w:val="nil"/>
              <w:left w:val="single" w:sz="8" w:space="0" w:color="auto"/>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p>
        </w:tc>
        <w:tc>
          <w:tcPr>
            <w:tcW w:w="2157" w:type="dxa"/>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p>
        </w:tc>
        <w:tc>
          <w:tcPr>
            <w:tcW w:w="2203" w:type="dxa"/>
            <w:gridSpan w:val="2"/>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r w:rsidRPr="003D74D5">
              <w:rPr>
                <w:rFonts w:ascii="Times New Roman" w:hAnsi="Times New Roman"/>
                <w:bCs/>
                <w:szCs w:val="24"/>
              </w:rPr>
              <w:t>u početku 2014</w:t>
            </w:r>
          </w:p>
        </w:tc>
        <w:tc>
          <w:tcPr>
            <w:tcW w:w="2648" w:type="dxa"/>
            <w:gridSpan w:val="2"/>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r w:rsidRPr="003D74D5">
              <w:rPr>
                <w:rFonts w:ascii="Times New Roman" w:hAnsi="Times New Roman"/>
                <w:bCs/>
                <w:szCs w:val="24"/>
              </w:rPr>
              <w:t>na kraju 2014</w:t>
            </w:r>
          </w:p>
        </w:tc>
      </w:tr>
      <w:tr w:rsidR="003D74D5" w:rsidRPr="003D74D5" w:rsidTr="003D74D5">
        <w:trPr>
          <w:trHeight w:val="240"/>
          <w:jc w:val="center"/>
        </w:trPr>
        <w:tc>
          <w:tcPr>
            <w:tcW w:w="2488" w:type="dxa"/>
            <w:tcBorders>
              <w:top w:val="nil"/>
              <w:left w:val="single" w:sz="8" w:space="0" w:color="auto"/>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2157" w:type="dxa"/>
            <w:tcBorders>
              <w:top w:val="nil"/>
              <w:left w:val="nil"/>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130" w:type="dxa"/>
            <w:tcBorders>
              <w:top w:val="nil"/>
              <w:left w:val="nil"/>
              <w:bottom w:val="nil"/>
              <w:right w:val="single" w:sz="8" w:space="0" w:color="auto"/>
            </w:tcBorders>
            <w:vAlign w:val="center"/>
          </w:tcPr>
          <w:p w:rsidR="003D74D5" w:rsidRPr="003D74D5" w:rsidRDefault="003D74D5" w:rsidP="003D74D5">
            <w:pPr>
              <w:pStyle w:val="NoSpacing"/>
              <w:jc w:val="center"/>
              <w:rPr>
                <w:rFonts w:ascii="Times New Roman" w:hAnsi="Times New Roman"/>
                <w:w w:val="98"/>
                <w:szCs w:val="24"/>
              </w:rPr>
            </w:pPr>
          </w:p>
          <w:p w:rsidR="00BA56F9" w:rsidRPr="003D74D5" w:rsidRDefault="00C57346" w:rsidP="003D74D5">
            <w:pPr>
              <w:pStyle w:val="NoSpacing"/>
              <w:jc w:val="center"/>
              <w:rPr>
                <w:rFonts w:ascii="Times New Roman" w:hAnsi="Times New Roman"/>
                <w:szCs w:val="24"/>
              </w:rPr>
            </w:pPr>
            <w:r w:rsidRPr="003D74D5">
              <w:rPr>
                <w:rFonts w:ascii="Times New Roman" w:hAnsi="Times New Roman"/>
                <w:w w:val="98"/>
                <w:szCs w:val="24"/>
              </w:rPr>
              <w:t>Sa punim radim vremenom</w:t>
            </w:r>
          </w:p>
        </w:tc>
        <w:tc>
          <w:tcPr>
            <w:tcW w:w="1073" w:type="dxa"/>
            <w:tcBorders>
              <w:top w:val="nil"/>
              <w:left w:val="nil"/>
              <w:bottom w:val="nil"/>
              <w:right w:val="single" w:sz="8" w:space="0" w:color="auto"/>
            </w:tcBorders>
            <w:vAlign w:val="center"/>
          </w:tcPr>
          <w:p w:rsidR="00BA56F9" w:rsidRPr="003D74D5" w:rsidRDefault="00C57346" w:rsidP="003D74D5">
            <w:pPr>
              <w:pStyle w:val="NoSpacing"/>
              <w:jc w:val="center"/>
              <w:rPr>
                <w:rFonts w:ascii="Times New Roman" w:hAnsi="Times New Roman"/>
                <w:szCs w:val="24"/>
              </w:rPr>
            </w:pPr>
            <w:r w:rsidRPr="003D74D5">
              <w:rPr>
                <w:rFonts w:ascii="Times New Roman" w:hAnsi="Times New Roman"/>
                <w:w w:val="98"/>
                <w:szCs w:val="24"/>
              </w:rPr>
              <w:t>Skračeno radno vreme</w:t>
            </w:r>
          </w:p>
        </w:tc>
        <w:tc>
          <w:tcPr>
            <w:tcW w:w="1164" w:type="dxa"/>
            <w:tcBorders>
              <w:top w:val="nil"/>
              <w:left w:val="nil"/>
              <w:bottom w:val="nil"/>
              <w:right w:val="single" w:sz="8" w:space="0" w:color="auto"/>
            </w:tcBorders>
            <w:vAlign w:val="center"/>
          </w:tcPr>
          <w:p w:rsidR="00BA56F9" w:rsidRPr="003D74D5" w:rsidRDefault="00C57346" w:rsidP="003D74D5">
            <w:pPr>
              <w:pStyle w:val="NoSpacing"/>
              <w:jc w:val="center"/>
              <w:rPr>
                <w:rFonts w:ascii="Times New Roman" w:hAnsi="Times New Roman"/>
                <w:szCs w:val="24"/>
              </w:rPr>
            </w:pPr>
            <w:r w:rsidRPr="003D74D5">
              <w:rPr>
                <w:rFonts w:ascii="Times New Roman" w:hAnsi="Times New Roman"/>
                <w:szCs w:val="24"/>
              </w:rPr>
              <w:t>Puno radno vreme</w:t>
            </w:r>
          </w:p>
        </w:tc>
        <w:tc>
          <w:tcPr>
            <w:tcW w:w="1484" w:type="dxa"/>
            <w:tcBorders>
              <w:top w:val="nil"/>
              <w:left w:val="nil"/>
              <w:bottom w:val="nil"/>
              <w:right w:val="single" w:sz="8" w:space="0" w:color="auto"/>
            </w:tcBorders>
            <w:vAlign w:val="center"/>
          </w:tcPr>
          <w:p w:rsidR="00BA56F9" w:rsidRPr="003D74D5" w:rsidRDefault="00C57346" w:rsidP="003D74D5">
            <w:pPr>
              <w:pStyle w:val="NoSpacing"/>
              <w:jc w:val="center"/>
              <w:rPr>
                <w:rFonts w:ascii="Times New Roman" w:hAnsi="Times New Roman"/>
                <w:szCs w:val="24"/>
              </w:rPr>
            </w:pPr>
            <w:r w:rsidRPr="003D74D5">
              <w:rPr>
                <w:rFonts w:ascii="Times New Roman" w:hAnsi="Times New Roman"/>
                <w:w w:val="98"/>
                <w:szCs w:val="24"/>
              </w:rPr>
              <w:t>Skračeno radno vreme</w:t>
            </w:r>
          </w:p>
        </w:tc>
      </w:tr>
      <w:tr w:rsidR="003D74D5" w:rsidRPr="003D74D5" w:rsidTr="003D74D5">
        <w:trPr>
          <w:trHeight w:val="213"/>
          <w:jc w:val="center"/>
        </w:trPr>
        <w:tc>
          <w:tcPr>
            <w:tcW w:w="2488" w:type="dxa"/>
            <w:tcBorders>
              <w:top w:val="nil"/>
              <w:left w:val="single" w:sz="8" w:space="0" w:color="auto"/>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2157"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130" w:type="dxa"/>
            <w:tcBorders>
              <w:top w:val="nil"/>
              <w:left w:val="nil"/>
              <w:bottom w:val="single" w:sz="8" w:space="0" w:color="auto"/>
              <w:right w:val="single" w:sz="8" w:space="0" w:color="auto"/>
            </w:tcBorders>
            <w:vAlign w:val="center"/>
          </w:tcPr>
          <w:p w:rsidR="00BA56F9" w:rsidRPr="003D74D5" w:rsidRDefault="00BA56F9" w:rsidP="003D74D5">
            <w:pPr>
              <w:pStyle w:val="NoSpacing"/>
              <w:rPr>
                <w:rFonts w:ascii="Times New Roman" w:hAnsi="Times New Roman"/>
                <w:szCs w:val="24"/>
              </w:rPr>
            </w:pPr>
          </w:p>
        </w:tc>
        <w:tc>
          <w:tcPr>
            <w:tcW w:w="1073" w:type="dxa"/>
            <w:tcBorders>
              <w:top w:val="nil"/>
              <w:left w:val="nil"/>
              <w:bottom w:val="single" w:sz="8" w:space="0" w:color="auto"/>
              <w:right w:val="single" w:sz="8" w:space="0" w:color="auto"/>
            </w:tcBorders>
            <w:vAlign w:val="center"/>
          </w:tcPr>
          <w:p w:rsidR="00BA56F9" w:rsidRPr="003D74D5" w:rsidRDefault="00BA56F9" w:rsidP="003D74D5">
            <w:pPr>
              <w:pStyle w:val="NoSpacing"/>
              <w:rPr>
                <w:rFonts w:ascii="Times New Roman" w:hAnsi="Times New Roman"/>
                <w:szCs w:val="24"/>
              </w:rPr>
            </w:pPr>
          </w:p>
        </w:tc>
        <w:tc>
          <w:tcPr>
            <w:tcW w:w="116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48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r>
      <w:tr w:rsidR="003D74D5" w:rsidRPr="003D74D5" w:rsidTr="003D74D5">
        <w:trPr>
          <w:trHeight w:val="237"/>
          <w:jc w:val="center"/>
        </w:trPr>
        <w:tc>
          <w:tcPr>
            <w:tcW w:w="2488" w:type="dxa"/>
            <w:tcBorders>
              <w:top w:val="nil"/>
              <w:left w:val="single" w:sz="8" w:space="0" w:color="auto"/>
              <w:bottom w:val="single" w:sz="8" w:space="0" w:color="auto"/>
              <w:right w:val="single" w:sz="8" w:space="0" w:color="auto"/>
            </w:tcBorders>
            <w:vAlign w:val="center"/>
          </w:tcPr>
          <w:p w:rsidR="00BA56F9" w:rsidRPr="003D74D5" w:rsidRDefault="00C57346" w:rsidP="003D74D5">
            <w:pPr>
              <w:pStyle w:val="NoSpacing"/>
              <w:jc w:val="center"/>
              <w:rPr>
                <w:rFonts w:ascii="Times New Roman" w:hAnsi="Times New Roman"/>
                <w:szCs w:val="24"/>
              </w:rPr>
            </w:pPr>
            <w:r w:rsidRPr="003D74D5">
              <w:rPr>
                <w:rFonts w:ascii="Times New Roman" w:hAnsi="Times New Roman"/>
                <w:szCs w:val="24"/>
              </w:rPr>
              <w:t xml:space="preserve">Imenovani Javni Funkcioneri </w:t>
            </w:r>
            <w:r w:rsidR="00BA56F9" w:rsidRPr="003D74D5">
              <w:rPr>
                <w:rFonts w:ascii="Times New Roman" w:hAnsi="Times New Roman"/>
                <w:szCs w:val="24"/>
              </w:rPr>
              <w:t>Publik të</w:t>
            </w:r>
          </w:p>
        </w:tc>
        <w:tc>
          <w:tcPr>
            <w:tcW w:w="2157"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bCs/>
                <w:w w:val="84"/>
                <w:szCs w:val="24"/>
              </w:rPr>
              <w:t>5</w:t>
            </w:r>
          </w:p>
        </w:tc>
        <w:tc>
          <w:tcPr>
            <w:tcW w:w="1130"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bCs/>
                <w:szCs w:val="24"/>
              </w:rPr>
              <w:t>5</w:t>
            </w:r>
          </w:p>
        </w:tc>
        <w:tc>
          <w:tcPr>
            <w:tcW w:w="1073"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16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bCs/>
                <w:szCs w:val="24"/>
              </w:rPr>
              <w:t>5</w:t>
            </w:r>
          </w:p>
        </w:tc>
        <w:tc>
          <w:tcPr>
            <w:tcW w:w="148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r>
      <w:tr w:rsidR="003D74D5" w:rsidRPr="003D74D5" w:rsidTr="003D74D5">
        <w:trPr>
          <w:trHeight w:val="237"/>
          <w:jc w:val="center"/>
        </w:trPr>
        <w:tc>
          <w:tcPr>
            <w:tcW w:w="2488" w:type="dxa"/>
            <w:tcBorders>
              <w:top w:val="nil"/>
              <w:left w:val="single" w:sz="8" w:space="0" w:color="auto"/>
              <w:bottom w:val="single" w:sz="8" w:space="0" w:color="auto"/>
              <w:right w:val="single" w:sz="8" w:space="0" w:color="auto"/>
            </w:tcBorders>
            <w:vAlign w:val="center"/>
          </w:tcPr>
          <w:p w:rsidR="00BA56F9" w:rsidRPr="003D74D5" w:rsidRDefault="00C57346" w:rsidP="003D74D5">
            <w:pPr>
              <w:pStyle w:val="NoSpacing"/>
              <w:jc w:val="center"/>
              <w:rPr>
                <w:rFonts w:ascii="Times New Roman" w:hAnsi="Times New Roman"/>
                <w:szCs w:val="24"/>
              </w:rPr>
            </w:pPr>
            <w:r w:rsidRPr="003D74D5">
              <w:rPr>
                <w:rFonts w:ascii="Times New Roman" w:hAnsi="Times New Roman"/>
                <w:szCs w:val="24"/>
              </w:rPr>
              <w:t>Centralna Administracija</w:t>
            </w:r>
          </w:p>
        </w:tc>
        <w:tc>
          <w:tcPr>
            <w:tcW w:w="2157"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szCs w:val="24"/>
              </w:rPr>
              <w:t>18</w:t>
            </w:r>
          </w:p>
        </w:tc>
        <w:tc>
          <w:tcPr>
            <w:tcW w:w="1130"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w w:val="95"/>
                <w:szCs w:val="24"/>
              </w:rPr>
              <w:t>14</w:t>
            </w:r>
          </w:p>
        </w:tc>
        <w:tc>
          <w:tcPr>
            <w:tcW w:w="1073"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16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szCs w:val="24"/>
              </w:rPr>
              <w:t>18</w:t>
            </w:r>
          </w:p>
        </w:tc>
        <w:tc>
          <w:tcPr>
            <w:tcW w:w="1484" w:type="dxa"/>
            <w:tcBorders>
              <w:top w:val="nil"/>
              <w:left w:val="nil"/>
              <w:bottom w:val="single" w:sz="8" w:space="0" w:color="auto"/>
              <w:right w:val="single" w:sz="8" w:space="0" w:color="auto"/>
            </w:tcBorders>
            <w:vAlign w:val="center"/>
          </w:tcPr>
          <w:p w:rsidR="00BA56F9" w:rsidRPr="003D74D5" w:rsidRDefault="00BA56F9" w:rsidP="003D74D5">
            <w:pPr>
              <w:pStyle w:val="NoSpacing"/>
              <w:jc w:val="center"/>
              <w:rPr>
                <w:rFonts w:ascii="Times New Roman" w:hAnsi="Times New Roman"/>
                <w:szCs w:val="24"/>
              </w:rPr>
            </w:pPr>
          </w:p>
          <w:p w:rsidR="00A43CBE" w:rsidRPr="003D74D5" w:rsidRDefault="00A43CBE" w:rsidP="003D74D5">
            <w:pPr>
              <w:pStyle w:val="NoSpacing"/>
              <w:jc w:val="center"/>
              <w:rPr>
                <w:rFonts w:ascii="Times New Roman" w:hAnsi="Times New Roman"/>
                <w:szCs w:val="24"/>
              </w:rPr>
            </w:pPr>
          </w:p>
        </w:tc>
      </w:tr>
      <w:tr w:rsidR="003D74D5" w:rsidRPr="003D74D5" w:rsidTr="003D74D5">
        <w:trPr>
          <w:trHeight w:val="237"/>
          <w:jc w:val="center"/>
        </w:trPr>
        <w:tc>
          <w:tcPr>
            <w:tcW w:w="2488" w:type="dxa"/>
            <w:tcBorders>
              <w:top w:val="nil"/>
              <w:left w:val="single" w:sz="8" w:space="0" w:color="auto"/>
              <w:bottom w:val="nil"/>
              <w:right w:val="single" w:sz="8" w:space="0" w:color="auto"/>
            </w:tcBorders>
            <w:vAlign w:val="center"/>
          </w:tcPr>
          <w:p w:rsidR="00BA56F9" w:rsidRPr="003D74D5" w:rsidRDefault="00A43CBE" w:rsidP="003D74D5">
            <w:pPr>
              <w:pStyle w:val="NoSpacing"/>
              <w:jc w:val="center"/>
              <w:rPr>
                <w:rFonts w:ascii="Times New Roman" w:hAnsi="Times New Roman"/>
                <w:szCs w:val="24"/>
              </w:rPr>
            </w:pPr>
            <w:r w:rsidRPr="003D74D5">
              <w:rPr>
                <w:rFonts w:ascii="Times New Roman" w:hAnsi="Times New Roman"/>
                <w:bCs/>
                <w:szCs w:val="24"/>
              </w:rPr>
              <w:t>Ukupno</w:t>
            </w:r>
          </w:p>
        </w:tc>
        <w:tc>
          <w:tcPr>
            <w:tcW w:w="2157" w:type="dxa"/>
            <w:tcBorders>
              <w:top w:val="nil"/>
              <w:left w:val="nil"/>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szCs w:val="24"/>
              </w:rPr>
              <w:t>23</w:t>
            </w:r>
          </w:p>
        </w:tc>
        <w:tc>
          <w:tcPr>
            <w:tcW w:w="1130" w:type="dxa"/>
            <w:tcBorders>
              <w:top w:val="nil"/>
              <w:left w:val="nil"/>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w w:val="95"/>
                <w:szCs w:val="24"/>
              </w:rPr>
              <w:t>19</w:t>
            </w:r>
          </w:p>
        </w:tc>
        <w:tc>
          <w:tcPr>
            <w:tcW w:w="1073" w:type="dxa"/>
            <w:tcBorders>
              <w:top w:val="nil"/>
              <w:left w:val="nil"/>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p>
        </w:tc>
        <w:tc>
          <w:tcPr>
            <w:tcW w:w="1164" w:type="dxa"/>
            <w:tcBorders>
              <w:top w:val="nil"/>
              <w:left w:val="nil"/>
              <w:bottom w:val="nil"/>
              <w:right w:val="single" w:sz="8" w:space="0" w:color="auto"/>
            </w:tcBorders>
            <w:vAlign w:val="center"/>
          </w:tcPr>
          <w:p w:rsidR="00BA56F9" w:rsidRPr="003D74D5" w:rsidRDefault="00BA56F9" w:rsidP="003D74D5">
            <w:pPr>
              <w:pStyle w:val="NoSpacing"/>
              <w:jc w:val="center"/>
              <w:rPr>
                <w:rFonts w:ascii="Times New Roman" w:hAnsi="Times New Roman"/>
                <w:szCs w:val="24"/>
              </w:rPr>
            </w:pPr>
            <w:r w:rsidRPr="003D74D5">
              <w:rPr>
                <w:rFonts w:ascii="Times New Roman" w:hAnsi="Times New Roman"/>
                <w:szCs w:val="24"/>
              </w:rPr>
              <w:t>23</w:t>
            </w:r>
          </w:p>
        </w:tc>
        <w:tc>
          <w:tcPr>
            <w:tcW w:w="1484" w:type="dxa"/>
            <w:tcBorders>
              <w:top w:val="nil"/>
              <w:left w:val="nil"/>
              <w:bottom w:val="nil"/>
              <w:right w:val="single" w:sz="8" w:space="0" w:color="auto"/>
            </w:tcBorders>
            <w:vAlign w:val="center"/>
          </w:tcPr>
          <w:p w:rsidR="00BA56F9" w:rsidRPr="003D74D5" w:rsidRDefault="00BA56F9" w:rsidP="003D74D5">
            <w:pPr>
              <w:pStyle w:val="NoSpacing"/>
              <w:keepNext/>
              <w:jc w:val="center"/>
              <w:rPr>
                <w:rFonts w:ascii="Times New Roman" w:hAnsi="Times New Roman"/>
                <w:szCs w:val="24"/>
              </w:rPr>
            </w:pPr>
          </w:p>
        </w:tc>
      </w:tr>
      <w:tr w:rsidR="00C57346" w:rsidRPr="003D74D5" w:rsidTr="00C20B57">
        <w:trPr>
          <w:trHeight w:val="62"/>
          <w:jc w:val="center"/>
        </w:trPr>
        <w:tc>
          <w:tcPr>
            <w:tcW w:w="2488" w:type="dxa"/>
            <w:tcBorders>
              <w:top w:val="nil"/>
              <w:left w:val="single" w:sz="8" w:space="0" w:color="auto"/>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bCs/>
                <w:szCs w:val="24"/>
              </w:rPr>
            </w:pPr>
          </w:p>
        </w:tc>
        <w:tc>
          <w:tcPr>
            <w:tcW w:w="2157" w:type="dxa"/>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p>
        </w:tc>
        <w:tc>
          <w:tcPr>
            <w:tcW w:w="1130" w:type="dxa"/>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w w:val="95"/>
                <w:szCs w:val="24"/>
              </w:rPr>
            </w:pPr>
          </w:p>
        </w:tc>
        <w:tc>
          <w:tcPr>
            <w:tcW w:w="1073" w:type="dxa"/>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p>
        </w:tc>
        <w:tc>
          <w:tcPr>
            <w:tcW w:w="1164" w:type="dxa"/>
            <w:tcBorders>
              <w:top w:val="nil"/>
              <w:left w:val="nil"/>
              <w:bottom w:val="single" w:sz="8" w:space="0" w:color="auto"/>
              <w:right w:val="single" w:sz="8" w:space="0" w:color="auto"/>
            </w:tcBorders>
            <w:vAlign w:val="center"/>
          </w:tcPr>
          <w:p w:rsidR="00C57346" w:rsidRPr="003D74D5" w:rsidRDefault="00C57346" w:rsidP="003D74D5">
            <w:pPr>
              <w:pStyle w:val="NoSpacing"/>
              <w:jc w:val="center"/>
              <w:rPr>
                <w:rFonts w:ascii="Times New Roman" w:hAnsi="Times New Roman"/>
                <w:szCs w:val="24"/>
              </w:rPr>
            </w:pPr>
          </w:p>
        </w:tc>
        <w:tc>
          <w:tcPr>
            <w:tcW w:w="1484" w:type="dxa"/>
            <w:tcBorders>
              <w:top w:val="nil"/>
              <w:left w:val="nil"/>
              <w:bottom w:val="single" w:sz="8" w:space="0" w:color="auto"/>
              <w:right w:val="single" w:sz="8" w:space="0" w:color="auto"/>
            </w:tcBorders>
            <w:vAlign w:val="center"/>
          </w:tcPr>
          <w:p w:rsidR="00C57346" w:rsidRPr="003D74D5" w:rsidRDefault="00C57346" w:rsidP="003D74D5">
            <w:pPr>
              <w:pStyle w:val="NoSpacing"/>
              <w:keepNext/>
              <w:jc w:val="center"/>
              <w:rPr>
                <w:rFonts w:ascii="Times New Roman" w:hAnsi="Times New Roman"/>
                <w:szCs w:val="24"/>
              </w:rPr>
            </w:pPr>
          </w:p>
        </w:tc>
      </w:tr>
    </w:tbl>
    <w:p w:rsidR="00BA56F9" w:rsidRPr="003D74D5" w:rsidRDefault="00C20B57" w:rsidP="00446B63">
      <w:pPr>
        <w:pStyle w:val="Heading3"/>
      </w:pPr>
      <w:bookmarkStart w:id="22" w:name="_Toc415471052"/>
      <w:r w:rsidRPr="003D74D5">
        <w:t>Potrebe z</w:t>
      </w:r>
      <w:r w:rsidR="00C14BD1" w:rsidRPr="003D74D5">
        <w:t>a</w:t>
      </w:r>
      <w:r w:rsidRPr="003D74D5">
        <w:t xml:space="preserve"> </w:t>
      </w:r>
      <w:r w:rsidR="00C14BD1" w:rsidRPr="003D74D5">
        <w:t>nove radnike</w:t>
      </w:r>
      <w:bookmarkEnd w:id="22"/>
    </w:p>
    <w:p w:rsidR="00BA56F9" w:rsidRPr="003D74D5" w:rsidRDefault="00BA56F9" w:rsidP="00BA56F9">
      <w:pPr>
        <w:pStyle w:val="NoSpacing"/>
        <w:jc w:val="both"/>
        <w:rPr>
          <w:rFonts w:ascii="Bodoni MT" w:hAnsi="Bodoni MT" w:cs="Book Antiqua"/>
          <w:sz w:val="16"/>
          <w:szCs w:val="10"/>
        </w:rPr>
      </w:pPr>
    </w:p>
    <w:p w:rsidR="00C14BD1" w:rsidRPr="003D74D5" w:rsidRDefault="00C14BD1" w:rsidP="003D74D5">
      <w:pPr>
        <w:pStyle w:val="NoSpacing"/>
        <w:spacing w:line="276" w:lineRule="auto"/>
        <w:jc w:val="both"/>
        <w:rPr>
          <w:rFonts w:ascii="Times New Roman" w:hAnsi="Times New Roman"/>
          <w:szCs w:val="24"/>
        </w:rPr>
      </w:pPr>
      <w:r w:rsidRPr="003D74D5">
        <w:rPr>
          <w:rFonts w:ascii="Times New Roman" w:hAnsi="Times New Roman"/>
          <w:szCs w:val="24"/>
        </w:rPr>
        <w:t>Od osnivanja- Juna 2011 god., Agencija je funkcionisala je</w:t>
      </w:r>
      <w:r w:rsidR="00C20B57" w:rsidRPr="003D74D5">
        <w:rPr>
          <w:rFonts w:ascii="Times New Roman" w:hAnsi="Times New Roman"/>
          <w:szCs w:val="24"/>
        </w:rPr>
        <w:t>d</w:t>
      </w:r>
      <w:r w:rsidRPr="003D74D5">
        <w:rPr>
          <w:rFonts w:ascii="Times New Roman" w:hAnsi="Times New Roman"/>
          <w:szCs w:val="24"/>
        </w:rPr>
        <w:t>nim ograničenim budžeto</w:t>
      </w:r>
      <w:r w:rsidR="00C20B57" w:rsidRPr="003D74D5">
        <w:rPr>
          <w:rFonts w:ascii="Times New Roman" w:hAnsi="Times New Roman"/>
          <w:szCs w:val="24"/>
        </w:rPr>
        <w:t>m</w:t>
      </w:r>
      <w:r w:rsidRPr="003D74D5">
        <w:rPr>
          <w:rFonts w:ascii="Times New Roman" w:hAnsi="Times New Roman"/>
          <w:szCs w:val="24"/>
        </w:rPr>
        <w:t>, malim odobren</w:t>
      </w:r>
      <w:r w:rsidR="00C20B57" w:rsidRPr="003D74D5">
        <w:rPr>
          <w:rFonts w:ascii="Times New Roman" w:hAnsi="Times New Roman"/>
          <w:szCs w:val="24"/>
        </w:rPr>
        <w:t>og</w:t>
      </w:r>
      <w:r w:rsidRPr="003D74D5">
        <w:rPr>
          <w:rFonts w:ascii="Times New Roman" w:hAnsi="Times New Roman"/>
          <w:szCs w:val="24"/>
        </w:rPr>
        <w:t xml:space="preserve"> brojem osoblja </w:t>
      </w:r>
      <w:r w:rsidR="00C20B57" w:rsidRPr="003D74D5">
        <w:rPr>
          <w:rFonts w:ascii="Times New Roman" w:hAnsi="Times New Roman"/>
          <w:szCs w:val="24"/>
        </w:rPr>
        <w:t>zbo</w:t>
      </w:r>
      <w:r w:rsidRPr="003D74D5">
        <w:rPr>
          <w:rFonts w:ascii="Times New Roman" w:hAnsi="Times New Roman"/>
          <w:szCs w:val="24"/>
        </w:rPr>
        <w:t xml:space="preserve"> kog razloga nisu finkcionalizovane u celosti ili nisu formirani predvidjeni departmani sa organizacionom strukturom.</w:t>
      </w:r>
    </w:p>
    <w:p w:rsidR="00C14BD1" w:rsidRPr="003D74D5" w:rsidRDefault="00C14BD1" w:rsidP="003D74D5">
      <w:pPr>
        <w:pStyle w:val="NoSpacing"/>
        <w:spacing w:line="276" w:lineRule="auto"/>
        <w:jc w:val="both"/>
        <w:rPr>
          <w:rFonts w:ascii="Times New Roman" w:hAnsi="Times New Roman"/>
          <w:szCs w:val="24"/>
        </w:rPr>
      </w:pPr>
    </w:p>
    <w:p w:rsidR="00BA56F9" w:rsidRPr="003D74D5" w:rsidRDefault="00C14BD1" w:rsidP="003D74D5">
      <w:pPr>
        <w:pStyle w:val="NoSpacing"/>
        <w:spacing w:line="276" w:lineRule="auto"/>
        <w:jc w:val="both"/>
        <w:rPr>
          <w:rFonts w:ascii="Times New Roman" w:hAnsi="Times New Roman"/>
          <w:szCs w:val="24"/>
        </w:rPr>
      </w:pPr>
      <w:r w:rsidRPr="003D74D5">
        <w:rPr>
          <w:rFonts w:ascii="Times New Roman" w:hAnsi="Times New Roman"/>
          <w:szCs w:val="24"/>
        </w:rPr>
        <w:t>Zbog malog broja zaposlenih,</w:t>
      </w:r>
      <w:r w:rsidR="000974FE" w:rsidRPr="003D74D5">
        <w:rPr>
          <w:rFonts w:ascii="Times New Roman" w:hAnsi="Times New Roman"/>
          <w:szCs w:val="24"/>
        </w:rPr>
        <w:t xml:space="preserve"> </w:t>
      </w:r>
      <w:r w:rsidRPr="003D74D5">
        <w:rPr>
          <w:rFonts w:ascii="Times New Roman" w:hAnsi="Times New Roman"/>
          <w:szCs w:val="24"/>
        </w:rPr>
        <w:t xml:space="preserve">zvaničnici su angažovani </w:t>
      </w:r>
      <w:r w:rsidR="000974FE" w:rsidRPr="003D74D5">
        <w:rPr>
          <w:rFonts w:ascii="Times New Roman" w:hAnsi="Times New Roman"/>
          <w:szCs w:val="24"/>
        </w:rPr>
        <w:t xml:space="preserve">i </w:t>
      </w:r>
      <w:r w:rsidRPr="003D74D5">
        <w:rPr>
          <w:rFonts w:ascii="Times New Roman" w:hAnsi="Times New Roman"/>
          <w:szCs w:val="24"/>
        </w:rPr>
        <w:t xml:space="preserve">do pet funkcije, dostigavši čertifikaciju </w:t>
      </w:r>
      <w:r w:rsidR="0076599F" w:rsidRPr="003D74D5">
        <w:rPr>
          <w:rFonts w:ascii="Times New Roman" w:hAnsi="Times New Roman"/>
          <w:szCs w:val="24"/>
        </w:rPr>
        <w:t>u delu troko</w:t>
      </w:r>
      <w:r w:rsidR="000974FE" w:rsidRPr="003D74D5">
        <w:rPr>
          <w:rFonts w:ascii="Times New Roman" w:hAnsi="Times New Roman"/>
          <w:szCs w:val="24"/>
        </w:rPr>
        <w:t>š</w:t>
      </w:r>
      <w:r w:rsidR="0076599F" w:rsidRPr="003D74D5">
        <w:rPr>
          <w:rFonts w:ascii="Times New Roman" w:hAnsi="Times New Roman"/>
          <w:szCs w:val="24"/>
        </w:rPr>
        <w:t xml:space="preserve">va </w:t>
      </w:r>
      <w:r w:rsidR="00C20B57" w:rsidRPr="003D74D5">
        <w:rPr>
          <w:rFonts w:ascii="Times New Roman" w:hAnsi="Times New Roman"/>
          <w:szCs w:val="24"/>
        </w:rPr>
        <w:t>pa</w:t>
      </w:r>
      <w:r w:rsidR="0076599F" w:rsidRPr="003D74D5">
        <w:rPr>
          <w:rFonts w:ascii="Times New Roman" w:hAnsi="Times New Roman"/>
          <w:szCs w:val="24"/>
        </w:rPr>
        <w:t xml:space="preserve"> vredi istači da su u 2014 godini čertifikovani svi zvanićnici koje predvidja zakon o </w:t>
      </w:r>
      <w:r w:rsidR="000974FE" w:rsidRPr="003D74D5">
        <w:rPr>
          <w:rFonts w:ascii="Times New Roman" w:hAnsi="Times New Roman"/>
          <w:szCs w:val="24"/>
        </w:rPr>
        <w:t>upravljanju</w:t>
      </w:r>
      <w:r w:rsidR="0076599F" w:rsidRPr="003D74D5">
        <w:rPr>
          <w:rFonts w:ascii="Times New Roman" w:hAnsi="Times New Roman"/>
          <w:szCs w:val="24"/>
        </w:rPr>
        <w:t xml:space="preserve"> javnih financija i odgovornosti i manuelnog </w:t>
      </w:r>
      <w:r w:rsidR="000974FE" w:rsidRPr="003D74D5">
        <w:rPr>
          <w:rFonts w:ascii="Times New Roman" w:hAnsi="Times New Roman"/>
          <w:szCs w:val="24"/>
        </w:rPr>
        <w:t>blaga</w:t>
      </w:r>
      <w:r w:rsidR="0076599F" w:rsidRPr="003D74D5">
        <w:rPr>
          <w:rFonts w:ascii="Times New Roman" w:hAnsi="Times New Roman"/>
          <w:szCs w:val="24"/>
        </w:rPr>
        <w:t>, osim čertifikacije osoblja za nabavku</w:t>
      </w:r>
      <w:r w:rsidR="000974FE" w:rsidRPr="003D74D5">
        <w:rPr>
          <w:rFonts w:ascii="Times New Roman" w:hAnsi="Times New Roman"/>
          <w:szCs w:val="24"/>
        </w:rPr>
        <w:t>.</w:t>
      </w:r>
    </w:p>
    <w:p w:rsidR="000974FE" w:rsidRPr="003D74D5" w:rsidRDefault="000974FE" w:rsidP="003D74D5">
      <w:pPr>
        <w:pStyle w:val="NoSpacing"/>
        <w:spacing w:line="276" w:lineRule="auto"/>
        <w:jc w:val="both"/>
        <w:rPr>
          <w:rFonts w:ascii="Times New Roman" w:hAnsi="Times New Roman"/>
          <w:szCs w:val="24"/>
          <w:shd w:val="clear" w:color="auto" w:fill="FFFFFF"/>
        </w:rPr>
      </w:pPr>
    </w:p>
    <w:p w:rsidR="000974FE" w:rsidRPr="003D74D5" w:rsidRDefault="0017736B" w:rsidP="003D74D5">
      <w:pPr>
        <w:pStyle w:val="NoSpacing"/>
        <w:spacing w:line="276" w:lineRule="auto"/>
        <w:jc w:val="both"/>
        <w:rPr>
          <w:rFonts w:ascii="Times New Roman" w:hAnsi="Times New Roman"/>
          <w:szCs w:val="24"/>
        </w:rPr>
      </w:pPr>
      <w:r w:rsidRPr="003D74D5">
        <w:rPr>
          <w:rFonts w:ascii="Times New Roman" w:hAnsi="Times New Roman"/>
          <w:szCs w:val="24"/>
          <w:shd w:val="clear" w:color="auto" w:fill="FFFFFF"/>
        </w:rPr>
        <w:t>Agencija</w:t>
      </w:r>
      <w:r w:rsidR="000974FE" w:rsidRPr="003D74D5">
        <w:rPr>
          <w:rFonts w:ascii="Times New Roman" w:hAnsi="Times New Roman"/>
          <w:szCs w:val="24"/>
          <w:shd w:val="clear" w:color="auto" w:fill="FFFFFF"/>
        </w:rPr>
        <w:t>,</w:t>
      </w:r>
      <w:r w:rsidRPr="003D74D5">
        <w:rPr>
          <w:rFonts w:ascii="Times New Roman" w:hAnsi="Times New Roman"/>
          <w:szCs w:val="24"/>
          <w:shd w:val="clear" w:color="auto" w:fill="FFFFFF"/>
        </w:rPr>
        <w:t xml:space="preserve"> </w:t>
      </w:r>
      <w:r w:rsidR="00C20B57" w:rsidRPr="003D74D5">
        <w:rPr>
          <w:rFonts w:ascii="Times New Roman" w:hAnsi="Times New Roman"/>
          <w:szCs w:val="24"/>
          <w:shd w:val="clear" w:color="auto" w:fill="FFFFFF"/>
        </w:rPr>
        <w:t>u toku 2014. godine</w:t>
      </w:r>
      <w:r w:rsidR="000974FE" w:rsidRPr="003D74D5">
        <w:rPr>
          <w:rFonts w:ascii="Times New Roman" w:hAnsi="Times New Roman"/>
          <w:szCs w:val="24"/>
          <w:shd w:val="clear" w:color="auto" w:fill="FFFFFF"/>
        </w:rPr>
        <w:t>, u nemogučnosti da oba</w:t>
      </w:r>
      <w:r w:rsidR="00440BF7" w:rsidRPr="003D74D5">
        <w:rPr>
          <w:rFonts w:ascii="Times New Roman" w:hAnsi="Times New Roman"/>
          <w:szCs w:val="24"/>
          <w:shd w:val="clear" w:color="auto" w:fill="FFFFFF"/>
        </w:rPr>
        <w:t>v</w:t>
      </w:r>
      <w:r w:rsidR="000974FE" w:rsidRPr="003D74D5">
        <w:rPr>
          <w:rFonts w:ascii="Times New Roman" w:hAnsi="Times New Roman"/>
          <w:szCs w:val="24"/>
          <w:shd w:val="clear" w:color="auto" w:fill="FFFFFF"/>
        </w:rPr>
        <w:t xml:space="preserve">i postupak nabavke </w:t>
      </w:r>
      <w:r w:rsidR="00440BF7" w:rsidRPr="003D74D5">
        <w:rPr>
          <w:rFonts w:ascii="Times New Roman" w:hAnsi="Times New Roman"/>
          <w:szCs w:val="24"/>
          <w:shd w:val="clear" w:color="auto" w:fill="FFFFFF"/>
        </w:rPr>
        <w:t>sa unutrašnjim kapacitetima</w:t>
      </w:r>
      <w:r w:rsidR="000974FE" w:rsidRPr="003D74D5">
        <w:rPr>
          <w:rFonts w:ascii="Times New Roman" w:hAnsi="Times New Roman"/>
          <w:szCs w:val="24"/>
          <w:shd w:val="clear" w:color="auto" w:fill="FFFFFF"/>
        </w:rPr>
        <w:t xml:space="preserve">, ovaj segment ostvaruje kroz osoblja nabavke </w:t>
      </w:r>
      <w:r w:rsidR="00504FCE" w:rsidRPr="003D74D5">
        <w:rPr>
          <w:rFonts w:ascii="Times New Roman" w:hAnsi="Times New Roman"/>
          <w:szCs w:val="24"/>
          <w:shd w:val="clear" w:color="auto" w:fill="FFFFFF"/>
        </w:rPr>
        <w:t>iz</w:t>
      </w:r>
      <w:r w:rsidR="000974FE" w:rsidRPr="003D74D5">
        <w:rPr>
          <w:rFonts w:ascii="Times New Roman" w:hAnsi="Times New Roman"/>
          <w:szCs w:val="24"/>
          <w:shd w:val="clear" w:color="auto" w:fill="FFFFFF"/>
        </w:rPr>
        <w:t xml:space="preserve"> Ministarstv</w:t>
      </w:r>
      <w:r w:rsidR="00504FCE" w:rsidRPr="003D74D5">
        <w:rPr>
          <w:rFonts w:ascii="Times New Roman" w:hAnsi="Times New Roman"/>
          <w:szCs w:val="24"/>
          <w:shd w:val="clear" w:color="auto" w:fill="FFFFFF"/>
        </w:rPr>
        <w:t>a</w:t>
      </w:r>
      <w:r w:rsidR="000974FE" w:rsidRPr="003D74D5">
        <w:rPr>
          <w:rFonts w:ascii="Times New Roman" w:hAnsi="Times New Roman"/>
          <w:szCs w:val="24"/>
          <w:shd w:val="clear" w:color="auto" w:fill="FFFFFF"/>
        </w:rPr>
        <w:t xml:space="preserve"> </w:t>
      </w:r>
      <w:r w:rsidR="00504FCE" w:rsidRPr="003D74D5">
        <w:rPr>
          <w:rFonts w:ascii="Times New Roman" w:hAnsi="Times New Roman"/>
          <w:szCs w:val="24"/>
          <w:shd w:val="clear" w:color="auto" w:fill="FFFFFF"/>
        </w:rPr>
        <w:t>S</w:t>
      </w:r>
      <w:r w:rsidR="000974FE" w:rsidRPr="003D74D5">
        <w:rPr>
          <w:rFonts w:ascii="Times New Roman" w:hAnsi="Times New Roman"/>
          <w:szCs w:val="24"/>
          <w:shd w:val="clear" w:color="auto" w:fill="FFFFFF"/>
        </w:rPr>
        <w:t xml:space="preserve">poljnih </w:t>
      </w:r>
      <w:r w:rsidR="00504FCE" w:rsidRPr="003D74D5">
        <w:rPr>
          <w:rFonts w:ascii="Times New Roman" w:hAnsi="Times New Roman"/>
          <w:szCs w:val="24"/>
          <w:shd w:val="clear" w:color="auto" w:fill="FFFFFF"/>
        </w:rPr>
        <w:t>P</w:t>
      </w:r>
      <w:r w:rsidR="000974FE" w:rsidRPr="003D74D5">
        <w:rPr>
          <w:rFonts w:ascii="Times New Roman" w:hAnsi="Times New Roman"/>
          <w:szCs w:val="24"/>
          <w:shd w:val="clear" w:color="auto" w:fill="FFFFFF"/>
        </w:rPr>
        <w:t>oslova , na osnovu memoranduma o razumijevanju između dv</w:t>
      </w:r>
      <w:r w:rsidR="00504FCE" w:rsidRPr="003D74D5">
        <w:rPr>
          <w:rFonts w:ascii="Times New Roman" w:hAnsi="Times New Roman"/>
          <w:szCs w:val="24"/>
          <w:shd w:val="clear" w:color="auto" w:fill="FFFFFF"/>
        </w:rPr>
        <w:t>e</w:t>
      </w:r>
      <w:r w:rsidR="000974FE" w:rsidRPr="003D74D5">
        <w:rPr>
          <w:rFonts w:ascii="Times New Roman" w:hAnsi="Times New Roman"/>
          <w:szCs w:val="24"/>
          <w:shd w:val="clear" w:color="auto" w:fill="FFFFFF"/>
        </w:rPr>
        <w:t xml:space="preserve"> ( 2 ) institucij</w:t>
      </w:r>
      <w:r w:rsidRPr="003D74D5">
        <w:rPr>
          <w:rFonts w:ascii="Times New Roman" w:hAnsi="Times New Roman"/>
          <w:szCs w:val="24"/>
          <w:shd w:val="clear" w:color="auto" w:fill="FFFFFF"/>
        </w:rPr>
        <w:t>e.</w:t>
      </w:r>
    </w:p>
    <w:p w:rsidR="000974FE" w:rsidRPr="003D74D5" w:rsidRDefault="000974FE" w:rsidP="003D74D5">
      <w:pPr>
        <w:pStyle w:val="NoSpacing"/>
        <w:spacing w:line="276" w:lineRule="auto"/>
        <w:jc w:val="both"/>
        <w:rPr>
          <w:rFonts w:ascii="Times New Roman" w:hAnsi="Times New Roman"/>
          <w:szCs w:val="24"/>
        </w:rPr>
      </w:pPr>
    </w:p>
    <w:p w:rsidR="00440BF7" w:rsidRPr="003D74D5" w:rsidRDefault="001302AA"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Na sonovu Pravilnika o Organizaciji i Sistematizaciji Radnih Mesta, usvojenog od Glavnog Državnog Nadzornika , predviđena su 37 zvaničnika, dok je za 2014 g, odobreno </w:t>
      </w:r>
      <w:r w:rsidR="0017736B" w:rsidRPr="003D74D5">
        <w:rPr>
          <w:rFonts w:ascii="Times New Roman" w:hAnsi="Times New Roman"/>
          <w:szCs w:val="24"/>
        </w:rPr>
        <w:t xml:space="preserve">je </w:t>
      </w:r>
      <w:r w:rsidRPr="003D74D5">
        <w:rPr>
          <w:rFonts w:ascii="Times New Roman" w:hAnsi="Times New Roman"/>
          <w:szCs w:val="24"/>
        </w:rPr>
        <w:t>od Glavnog Državnog Nadzornika samo 18 zvaničnika ( civilnih službenika ).</w:t>
      </w:r>
    </w:p>
    <w:p w:rsidR="00BA56F9" w:rsidRPr="003D74D5" w:rsidRDefault="001302AA"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Za, da kažemo, potpuno funkcionisanje </w:t>
      </w:r>
      <w:r w:rsidR="00226DE3" w:rsidRPr="003D74D5">
        <w:rPr>
          <w:rFonts w:ascii="Times New Roman" w:hAnsi="Times New Roman"/>
          <w:szCs w:val="24"/>
        </w:rPr>
        <w:t xml:space="preserve"> i obavljanje stručnih i administrativnih pos</w:t>
      </w:r>
      <w:r w:rsidR="00440BF7" w:rsidRPr="003D74D5">
        <w:rPr>
          <w:rFonts w:ascii="Times New Roman" w:hAnsi="Times New Roman"/>
          <w:szCs w:val="24"/>
        </w:rPr>
        <w:t>l</w:t>
      </w:r>
      <w:r w:rsidR="00226DE3" w:rsidRPr="003D74D5">
        <w:rPr>
          <w:rFonts w:ascii="Times New Roman" w:hAnsi="Times New Roman"/>
          <w:szCs w:val="24"/>
        </w:rPr>
        <w:t xml:space="preserve">ova, čiji je delokrug  utvrdjen u skladu sa obavezama koja proizilaze iz Zakona 03/L-172, Pravilnika o Radu Agencije i Zakonodavstva na </w:t>
      </w:r>
      <w:r w:rsidR="00440BF7" w:rsidRPr="003D74D5">
        <w:rPr>
          <w:rFonts w:ascii="Times New Roman" w:hAnsi="Times New Roman"/>
          <w:szCs w:val="24"/>
        </w:rPr>
        <w:t>s</w:t>
      </w:r>
      <w:r w:rsidR="00226DE3" w:rsidRPr="003D74D5">
        <w:rPr>
          <w:rFonts w:ascii="Times New Roman" w:hAnsi="Times New Roman"/>
          <w:szCs w:val="24"/>
        </w:rPr>
        <w:t xml:space="preserve">nazi, u podršci Savetu Agencije-mi </w:t>
      </w:r>
      <w:r w:rsidR="00440BF7" w:rsidRPr="003D74D5">
        <w:rPr>
          <w:rFonts w:ascii="Times New Roman" w:hAnsi="Times New Roman"/>
          <w:szCs w:val="24"/>
        </w:rPr>
        <w:t>s</w:t>
      </w:r>
      <w:r w:rsidR="00226DE3" w:rsidRPr="003D74D5">
        <w:rPr>
          <w:rFonts w:ascii="Times New Roman" w:hAnsi="Times New Roman"/>
          <w:szCs w:val="24"/>
        </w:rPr>
        <w:t>mo planirali neophodn</w:t>
      </w:r>
      <w:r w:rsidR="00440BF7" w:rsidRPr="003D74D5">
        <w:rPr>
          <w:rFonts w:ascii="Times New Roman" w:hAnsi="Times New Roman"/>
          <w:szCs w:val="24"/>
        </w:rPr>
        <w:t>im</w:t>
      </w:r>
      <w:r w:rsidR="00226DE3" w:rsidRPr="003D74D5">
        <w:rPr>
          <w:rFonts w:ascii="Times New Roman" w:hAnsi="Times New Roman"/>
          <w:szCs w:val="24"/>
        </w:rPr>
        <w:t xml:space="preserve"> potrebu još za 9 radnih položaja, kojim</w:t>
      </w:r>
      <w:r w:rsidR="00440BF7" w:rsidRPr="003D74D5">
        <w:rPr>
          <w:rFonts w:ascii="Times New Roman" w:hAnsi="Times New Roman"/>
          <w:szCs w:val="24"/>
        </w:rPr>
        <w:t>a</w:t>
      </w:r>
      <w:r w:rsidR="00226DE3" w:rsidRPr="003D74D5">
        <w:rPr>
          <w:rFonts w:ascii="Times New Roman" w:hAnsi="Times New Roman"/>
          <w:szCs w:val="24"/>
        </w:rPr>
        <w:t xml:space="preserve"> bi ukupan broj dostigao </w:t>
      </w:r>
      <w:r w:rsidR="00440BF7" w:rsidRPr="003D74D5">
        <w:rPr>
          <w:rFonts w:ascii="Times New Roman" w:hAnsi="Times New Roman"/>
          <w:szCs w:val="24"/>
        </w:rPr>
        <w:t xml:space="preserve">na </w:t>
      </w:r>
      <w:r w:rsidR="00226DE3" w:rsidRPr="003D74D5">
        <w:rPr>
          <w:rFonts w:ascii="Times New Roman" w:hAnsi="Times New Roman"/>
          <w:szCs w:val="24"/>
        </w:rPr>
        <w:t xml:space="preserve">27 zvaničnika, prdvidevši i potrebu za  mandatirano osoblje u kancelarijama javnih fumkcionera, odnosno, pomočnog osoblja (Osoblje poverenja ) i Pravnog Savetnika </w:t>
      </w:r>
      <w:r w:rsidR="00E138C1" w:rsidRPr="003D74D5">
        <w:rPr>
          <w:rFonts w:ascii="Times New Roman" w:hAnsi="Times New Roman"/>
          <w:szCs w:val="24"/>
        </w:rPr>
        <w:t xml:space="preserve">GDN-a </w:t>
      </w:r>
    </w:p>
    <w:p w:rsidR="00E138C1" w:rsidRPr="003D74D5" w:rsidRDefault="00E138C1" w:rsidP="00446B63">
      <w:pPr>
        <w:pStyle w:val="Heading3"/>
      </w:pPr>
      <w:bookmarkStart w:id="23" w:name="_Toc415471053"/>
      <w:r w:rsidRPr="003D74D5">
        <w:lastRenderedPageBreak/>
        <w:t xml:space="preserve">Tabelarni pregled broja i vrste treniranja kao i potrebe za ostala </w:t>
      </w:r>
      <w:r w:rsidR="00F07682" w:rsidRPr="003D74D5">
        <w:t xml:space="preserve">   </w:t>
      </w:r>
      <w:r w:rsidRPr="003D74D5">
        <w:t xml:space="preserve">podučavanja </w:t>
      </w:r>
      <w:r w:rsidR="00BA56F9" w:rsidRPr="003D74D5">
        <w:t>.</w:t>
      </w:r>
      <w:bookmarkEnd w:id="23"/>
    </w:p>
    <w:p w:rsidR="00BA56F9" w:rsidRPr="003D74D5" w:rsidRDefault="00E138C1" w:rsidP="00BA56F9">
      <w:pPr>
        <w:spacing w:before="240"/>
        <w:jc w:val="both"/>
        <w:rPr>
          <w:rFonts w:ascii="Times New Roman" w:hAnsi="Times New Roman"/>
          <w:sz w:val="24"/>
        </w:rPr>
      </w:pPr>
      <w:r w:rsidRPr="003D74D5">
        <w:rPr>
          <w:rFonts w:ascii="Times New Roman" w:hAnsi="Times New Roman"/>
          <w:sz w:val="24"/>
        </w:rPr>
        <w:t>Agencija je tokom 2014 g. ostvarila 5 podučavanja- treniranja organizovana od IPA projekta</w:t>
      </w:r>
      <w:r w:rsidR="002011D8">
        <w:rPr>
          <w:rFonts w:ascii="Times New Roman" w:hAnsi="Times New Roman"/>
          <w:sz w:val="24"/>
        </w:rPr>
        <w:t xml:space="preserve"> u skladu sa planom treniranja za 2014 godinu</w:t>
      </w:r>
      <w:r w:rsidRPr="003D74D5">
        <w:rPr>
          <w:rFonts w:ascii="Times New Roman" w:hAnsi="Times New Roman"/>
          <w:sz w:val="24"/>
        </w:rPr>
        <w:t>. DAZLP-a je usvojila Strategiju</w:t>
      </w:r>
      <w:r w:rsidR="001143E6" w:rsidRPr="003D74D5">
        <w:rPr>
          <w:rFonts w:ascii="Times New Roman" w:hAnsi="Times New Roman"/>
          <w:sz w:val="24"/>
        </w:rPr>
        <w:t xml:space="preserve"> </w:t>
      </w:r>
      <w:r w:rsidR="0015563A" w:rsidRPr="003D74D5">
        <w:rPr>
          <w:rFonts w:ascii="Times New Roman" w:hAnsi="Times New Roman"/>
          <w:sz w:val="24"/>
        </w:rPr>
        <w:t>za podučavanja za 2014 – 2016 g. med</w:t>
      </w:r>
      <w:r w:rsidR="003D74D5" w:rsidRPr="003D74D5">
        <w:rPr>
          <w:rFonts w:ascii="Times New Roman" w:hAnsi="Times New Roman"/>
          <w:sz w:val="24"/>
        </w:rPr>
        <w:t>žutim zbog nedostatka budžeta ,</w:t>
      </w:r>
      <w:r w:rsidR="0015563A" w:rsidRPr="003D74D5">
        <w:rPr>
          <w:rFonts w:ascii="Times New Roman" w:hAnsi="Times New Roman"/>
          <w:sz w:val="24"/>
        </w:rPr>
        <w:t>nismo mogli otpočeti sa implementacijom za potrebna pr</w:t>
      </w:r>
      <w:r w:rsidR="00F871EA">
        <w:rPr>
          <w:rFonts w:ascii="Times New Roman" w:hAnsi="Times New Roman"/>
          <w:sz w:val="24"/>
        </w:rPr>
        <w:t>e</w:t>
      </w:r>
      <w:r w:rsidR="0015563A" w:rsidRPr="003D74D5">
        <w:rPr>
          <w:rFonts w:ascii="Times New Roman" w:hAnsi="Times New Roman"/>
          <w:sz w:val="24"/>
        </w:rPr>
        <w:t xml:space="preserve">dvidjena podučavanja od kojih se veči deo održavaju </w:t>
      </w:r>
      <w:r w:rsidR="001143E6" w:rsidRPr="003D74D5">
        <w:rPr>
          <w:rFonts w:ascii="Times New Roman" w:hAnsi="Times New Roman"/>
          <w:sz w:val="24"/>
        </w:rPr>
        <w:t xml:space="preserve">na </w:t>
      </w:r>
      <w:r w:rsidR="0015563A" w:rsidRPr="003D74D5">
        <w:rPr>
          <w:rFonts w:ascii="Times New Roman" w:hAnsi="Times New Roman"/>
          <w:sz w:val="24"/>
        </w:rPr>
        <w:t>mestu vezana sa prirodom posla u Agenciji.</w:t>
      </w:r>
    </w:p>
    <w:p w:rsidR="00D02FB1" w:rsidRPr="003D74D5" w:rsidRDefault="00BA56F9" w:rsidP="00D02FB1">
      <w:pPr>
        <w:pStyle w:val="Caption"/>
        <w:keepNext/>
        <w:jc w:val="left"/>
        <w:rPr>
          <w:b w:val="0"/>
        </w:rPr>
      </w:pPr>
      <w:r w:rsidRPr="003D74D5">
        <w:rPr>
          <w:b w:val="0"/>
        </w:rPr>
        <w:t xml:space="preserve">Tabela </w:t>
      </w:r>
      <w:r w:rsidR="00343F02" w:rsidRPr="003D74D5">
        <w:rPr>
          <w:b w:val="0"/>
        </w:rPr>
        <w:fldChar w:fldCharType="begin"/>
      </w:r>
      <w:r w:rsidRPr="003D74D5">
        <w:rPr>
          <w:b w:val="0"/>
        </w:rPr>
        <w:instrText xml:space="preserve"> SEQ Tabela \* ARABIC </w:instrText>
      </w:r>
      <w:r w:rsidR="00343F02" w:rsidRPr="003D74D5">
        <w:rPr>
          <w:b w:val="0"/>
        </w:rPr>
        <w:fldChar w:fldCharType="separate"/>
      </w:r>
      <w:r w:rsidR="000A59EF">
        <w:rPr>
          <w:b w:val="0"/>
          <w:noProof/>
        </w:rPr>
        <w:t>2</w:t>
      </w:r>
      <w:r w:rsidR="00343F02" w:rsidRPr="003D74D5">
        <w:rPr>
          <w:b w:val="0"/>
        </w:rPr>
        <w:fldChar w:fldCharType="end"/>
      </w:r>
      <w:r w:rsidRPr="003D74D5">
        <w:rPr>
          <w:b w:val="0"/>
        </w:rPr>
        <w:t xml:space="preserve"> – </w:t>
      </w:r>
      <w:r w:rsidR="0015563A" w:rsidRPr="003D74D5">
        <w:rPr>
          <w:b w:val="0"/>
        </w:rPr>
        <w:t>Spisak ostvarenih podučavanja tokom 2014 godine</w:t>
      </w:r>
    </w:p>
    <w:tbl>
      <w:tblPr>
        <w:tblW w:w="10233" w:type="dxa"/>
        <w:jc w:val="center"/>
        <w:tblLayout w:type="fixed"/>
        <w:tblLook w:val="04A0" w:firstRow="1" w:lastRow="0" w:firstColumn="1" w:lastColumn="0" w:noHBand="0" w:noVBand="1"/>
      </w:tblPr>
      <w:tblGrid>
        <w:gridCol w:w="583"/>
        <w:gridCol w:w="2813"/>
        <w:gridCol w:w="1030"/>
        <w:gridCol w:w="2835"/>
        <w:gridCol w:w="1266"/>
        <w:gridCol w:w="1706"/>
      </w:tblGrid>
      <w:tr w:rsidR="003D74D5" w:rsidRPr="003D74D5" w:rsidTr="001143E6">
        <w:trPr>
          <w:trHeight w:val="355"/>
          <w:jc w:val="center"/>
        </w:trPr>
        <w:tc>
          <w:tcPr>
            <w:tcW w:w="10233" w:type="dxa"/>
            <w:gridSpan w:val="6"/>
            <w:tcBorders>
              <w:top w:val="single" w:sz="8" w:space="0" w:color="auto"/>
              <w:left w:val="single" w:sz="8" w:space="0" w:color="auto"/>
              <w:bottom w:val="single" w:sz="8" w:space="0" w:color="auto"/>
              <w:right w:val="single" w:sz="8" w:space="0" w:color="000000"/>
            </w:tcBorders>
            <w:shd w:val="clear" w:color="000000" w:fill="FFFFFF"/>
            <w:vAlign w:val="bottom"/>
            <w:hideMark/>
          </w:tcPr>
          <w:p w:rsidR="00BA56F9" w:rsidRPr="003D74D5" w:rsidRDefault="0015563A" w:rsidP="0015563A">
            <w:pPr>
              <w:jc w:val="center"/>
              <w:rPr>
                <w:rFonts w:ascii="Times New Roman" w:eastAsia="Times New Roman" w:hAnsi="Times New Roman" w:cs="Times New Roman"/>
                <w:b/>
                <w:bCs/>
                <w:lang w:eastAsia="sq-AL"/>
              </w:rPr>
            </w:pPr>
            <w:r w:rsidRPr="003D74D5">
              <w:rPr>
                <w:rFonts w:ascii="Times New Roman" w:hAnsi="Times New Roman" w:cs="Times New Roman"/>
                <w:b/>
              </w:rPr>
              <w:t>Spisak ostvarenih podučavanja za 2014 godinu</w:t>
            </w:r>
          </w:p>
        </w:tc>
      </w:tr>
      <w:tr w:rsidR="003D74D5" w:rsidRPr="003D74D5" w:rsidTr="00D02FB1">
        <w:trPr>
          <w:trHeight w:val="165"/>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15563A" w:rsidP="009F4426">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B</w:t>
            </w:r>
            <w:r w:rsidR="00BA56F9" w:rsidRPr="003D74D5">
              <w:rPr>
                <w:rFonts w:ascii="Times New Roman" w:eastAsia="Times New Roman" w:hAnsi="Times New Roman" w:cs="Times New Roman"/>
                <w:b/>
                <w:bCs/>
                <w:lang w:eastAsia="sq-AL"/>
              </w:rPr>
              <w:t>r.</w:t>
            </w:r>
          </w:p>
        </w:tc>
        <w:tc>
          <w:tcPr>
            <w:tcW w:w="2813" w:type="dxa"/>
            <w:tcBorders>
              <w:top w:val="nil"/>
              <w:left w:val="nil"/>
              <w:bottom w:val="single" w:sz="4" w:space="0" w:color="auto"/>
              <w:right w:val="single" w:sz="4" w:space="0" w:color="auto"/>
            </w:tcBorders>
            <w:shd w:val="clear" w:color="000000" w:fill="FFFFFF"/>
            <w:noWrap/>
            <w:vAlign w:val="center"/>
            <w:hideMark/>
          </w:tcPr>
          <w:p w:rsidR="00BA56F9" w:rsidRPr="003D74D5" w:rsidRDefault="0015563A" w:rsidP="009F4426">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Naziv podučavanja</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15563A" w:rsidP="009F4426">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Mesto</w:t>
            </w:r>
          </w:p>
        </w:tc>
        <w:tc>
          <w:tcPr>
            <w:tcW w:w="2835" w:type="dxa"/>
            <w:tcBorders>
              <w:top w:val="nil"/>
              <w:left w:val="nil"/>
              <w:bottom w:val="single" w:sz="4" w:space="0" w:color="auto"/>
              <w:right w:val="single" w:sz="4" w:space="0" w:color="auto"/>
            </w:tcBorders>
            <w:shd w:val="clear" w:color="000000" w:fill="FFFFFF"/>
            <w:vAlign w:val="center"/>
            <w:hideMark/>
          </w:tcPr>
          <w:p w:rsidR="00BA56F9" w:rsidRPr="003D74D5" w:rsidRDefault="0015563A" w:rsidP="009F4426">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Učesnici</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15563A" w:rsidP="009F4426">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Datum</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15563A">
            <w:pPr>
              <w:jc w:val="center"/>
              <w:rPr>
                <w:rFonts w:ascii="Times New Roman" w:eastAsia="Times New Roman" w:hAnsi="Times New Roman" w:cs="Times New Roman"/>
                <w:b/>
                <w:bCs/>
                <w:lang w:eastAsia="sq-AL"/>
              </w:rPr>
            </w:pPr>
            <w:r w:rsidRPr="003D74D5">
              <w:rPr>
                <w:rFonts w:ascii="Times New Roman" w:eastAsia="Times New Roman" w:hAnsi="Times New Roman" w:cs="Times New Roman"/>
                <w:b/>
                <w:bCs/>
                <w:lang w:eastAsia="sq-AL"/>
              </w:rPr>
              <w:t>Organizator</w:t>
            </w:r>
          </w:p>
        </w:tc>
      </w:tr>
      <w:tr w:rsidR="003D74D5" w:rsidRPr="003D74D5" w:rsidTr="00D02FB1">
        <w:trPr>
          <w:trHeight w:val="866"/>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BA56F9" w:rsidP="009F4426">
            <w:pPr>
              <w:jc w:val="cente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1</w:t>
            </w:r>
          </w:p>
        </w:tc>
        <w:tc>
          <w:tcPr>
            <w:tcW w:w="2813"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1143E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Iso </w:t>
            </w:r>
            <w:r w:rsidR="001143E6" w:rsidRPr="003D74D5">
              <w:rPr>
                <w:rFonts w:ascii="Times New Roman" w:eastAsia="Times New Roman" w:hAnsi="Times New Roman" w:cs="Times New Roman"/>
                <w:lang w:eastAsia="sq-AL"/>
              </w:rPr>
              <w:t>Podučavanja</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Istog</w:t>
            </w:r>
          </w:p>
        </w:tc>
        <w:tc>
          <w:tcPr>
            <w:tcW w:w="2835" w:type="dxa"/>
            <w:tcBorders>
              <w:top w:val="nil"/>
              <w:left w:val="nil"/>
              <w:bottom w:val="single" w:sz="4" w:space="0" w:color="auto"/>
              <w:right w:val="single" w:sz="4" w:space="0" w:color="auto"/>
            </w:tcBorders>
            <w:shd w:val="clear" w:color="000000" w:fill="FFFFFF"/>
            <w:vAlign w:val="center"/>
            <w:hideMark/>
          </w:tcPr>
          <w:p w:rsidR="00BA56F9" w:rsidRPr="003D74D5" w:rsidRDefault="0015563A" w:rsidP="001556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Savet</w:t>
            </w:r>
            <w:r w:rsidR="00BA56F9" w:rsidRPr="003D74D5">
              <w:rPr>
                <w:rFonts w:ascii="Times New Roman" w:eastAsia="Times New Roman" w:hAnsi="Times New Roman" w:cs="Times New Roman"/>
                <w:lang w:eastAsia="sq-AL"/>
              </w:rPr>
              <w:t xml:space="preserve"> Agjenci</w:t>
            </w:r>
            <w:r w:rsidRPr="003D74D5">
              <w:rPr>
                <w:rFonts w:ascii="Times New Roman" w:eastAsia="Times New Roman" w:hAnsi="Times New Roman" w:cs="Times New Roman"/>
                <w:lang w:eastAsia="sq-AL"/>
              </w:rPr>
              <w:t>je</w:t>
            </w:r>
            <w:r w:rsidR="00BA56F9" w:rsidRPr="003D74D5">
              <w:rPr>
                <w:rFonts w:ascii="Times New Roman" w:eastAsia="Times New Roman" w:hAnsi="Times New Roman" w:cs="Times New Roman"/>
                <w:lang w:eastAsia="sq-AL"/>
              </w:rPr>
              <w:t xml:space="preserve"> 4</w:t>
            </w:r>
            <w:r w:rsidR="00BA56F9" w:rsidRPr="003D74D5">
              <w:rPr>
                <w:rFonts w:ascii="Times New Roman" w:eastAsia="Times New Roman" w:hAnsi="Times New Roman" w:cs="Times New Roman"/>
                <w:lang w:eastAsia="sq-AL"/>
              </w:rPr>
              <w:br/>
              <w:t>ZDP 3, DL 2, ZMI 3, DRMJ 2</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1556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01-06 </w:t>
            </w:r>
            <w:r w:rsidRPr="003D74D5">
              <w:rPr>
                <w:rFonts w:ascii="Times New Roman" w:eastAsia="Times New Roman" w:hAnsi="Times New Roman" w:cs="Times New Roman"/>
                <w:lang w:eastAsia="sq-AL"/>
              </w:rPr>
              <w:br/>
            </w:r>
            <w:r w:rsidR="0015563A" w:rsidRPr="003D74D5">
              <w:rPr>
                <w:rFonts w:ascii="Times New Roman" w:eastAsia="Times New Roman" w:hAnsi="Times New Roman" w:cs="Times New Roman"/>
                <w:lang w:eastAsia="sq-AL"/>
              </w:rPr>
              <w:t>septembar</w:t>
            </w:r>
            <w:r w:rsidRPr="003D74D5">
              <w:rPr>
                <w:rFonts w:ascii="Times New Roman" w:eastAsia="Times New Roman" w:hAnsi="Times New Roman" w:cs="Times New Roman"/>
                <w:lang w:eastAsia="sq-AL"/>
              </w:rPr>
              <w:t xml:space="preserve">  20014</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1556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IPA projekt &amp; </w:t>
            </w:r>
            <w:r w:rsidRPr="003D74D5">
              <w:rPr>
                <w:rFonts w:ascii="Times New Roman" w:eastAsia="Times New Roman" w:hAnsi="Times New Roman" w:cs="Times New Roman"/>
                <w:lang w:eastAsia="sq-AL"/>
              </w:rPr>
              <w:br/>
            </w:r>
            <w:r w:rsidR="0015563A" w:rsidRPr="003D74D5">
              <w:rPr>
                <w:rFonts w:ascii="Times New Roman" w:eastAsia="Times New Roman" w:hAnsi="Times New Roman" w:cs="Times New Roman"/>
                <w:lang w:eastAsia="sq-AL"/>
              </w:rPr>
              <w:t xml:space="preserve">     DAZLP</w:t>
            </w:r>
          </w:p>
        </w:tc>
      </w:tr>
      <w:tr w:rsidR="003D74D5" w:rsidRPr="003D74D5" w:rsidTr="00D02FB1">
        <w:trPr>
          <w:trHeight w:val="569"/>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BA56F9" w:rsidP="009F4426">
            <w:pPr>
              <w:jc w:val="cente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2</w:t>
            </w:r>
          </w:p>
        </w:tc>
        <w:tc>
          <w:tcPr>
            <w:tcW w:w="2813" w:type="dxa"/>
            <w:tcBorders>
              <w:top w:val="nil"/>
              <w:left w:val="nil"/>
              <w:bottom w:val="single" w:sz="4" w:space="0" w:color="auto"/>
              <w:right w:val="single" w:sz="4" w:space="0" w:color="auto"/>
            </w:tcBorders>
            <w:shd w:val="clear" w:color="000000" w:fill="FFFFFF"/>
            <w:vAlign w:val="center"/>
            <w:hideMark/>
          </w:tcPr>
          <w:p w:rsidR="00BA56F9" w:rsidRPr="003D74D5" w:rsidRDefault="0015563A" w:rsidP="001143E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Podučavanje na random mestu</w:t>
            </w:r>
            <w:r w:rsidR="00BA56F9" w:rsidRPr="003D74D5">
              <w:rPr>
                <w:rFonts w:ascii="Times New Roman" w:eastAsia="Times New Roman" w:hAnsi="Times New Roman" w:cs="Times New Roman"/>
                <w:lang w:eastAsia="sq-AL"/>
              </w:rPr>
              <w:t>*</w:t>
            </w:r>
            <w:r w:rsidRPr="003D74D5">
              <w:rPr>
                <w:rFonts w:ascii="Times New Roman" w:eastAsia="Times New Roman" w:hAnsi="Times New Roman" w:cs="Times New Roman"/>
                <w:lang w:eastAsia="sq-AL"/>
              </w:rPr>
              <w:t>Efik</w:t>
            </w:r>
            <w:r w:rsidR="001143E6" w:rsidRPr="003D74D5">
              <w:rPr>
                <w:rFonts w:ascii="Times New Roman" w:eastAsia="Times New Roman" w:hAnsi="Times New Roman" w:cs="Times New Roman"/>
                <w:lang w:eastAsia="sq-AL"/>
              </w:rPr>
              <w:t>asne aktivnost nadzora i</w:t>
            </w:r>
            <w:r w:rsidRPr="003D74D5">
              <w:rPr>
                <w:rFonts w:ascii="Times New Roman" w:eastAsia="Times New Roman" w:hAnsi="Times New Roman" w:cs="Times New Roman"/>
                <w:lang w:eastAsia="sq-AL"/>
              </w:rPr>
              <w:t xml:space="preserve"> kontrole </w:t>
            </w:r>
            <w:r w:rsidR="00BA56F9" w:rsidRPr="003D74D5">
              <w:rPr>
                <w:rFonts w:ascii="Times New Roman" w:eastAsia="Times New Roman" w:hAnsi="Times New Roman" w:cs="Times New Roman"/>
                <w:lang w:eastAsia="sq-AL"/>
              </w:rPr>
              <w:br/>
              <w:t xml:space="preserve">* </w:t>
            </w:r>
            <w:r w:rsidR="0061573A" w:rsidRPr="003D74D5">
              <w:rPr>
                <w:rFonts w:ascii="Times New Roman" w:eastAsia="Times New Roman" w:hAnsi="Times New Roman" w:cs="Times New Roman"/>
                <w:lang w:eastAsia="sq-AL"/>
              </w:rPr>
              <w:t>Funksionisanje I održavanje  jednog registra za zaštitu podataka</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IPA Projekt</w:t>
            </w:r>
          </w:p>
        </w:tc>
        <w:tc>
          <w:tcPr>
            <w:tcW w:w="2835" w:type="dxa"/>
            <w:tcBorders>
              <w:top w:val="nil"/>
              <w:left w:val="nil"/>
              <w:bottom w:val="single" w:sz="4" w:space="0" w:color="auto"/>
              <w:right w:val="single" w:sz="4" w:space="0" w:color="auto"/>
            </w:tcBorders>
            <w:shd w:val="clear" w:color="000000" w:fill="FFFFFF"/>
            <w:vAlign w:val="center"/>
            <w:hideMark/>
          </w:tcPr>
          <w:p w:rsidR="00BA56F9"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Savet</w:t>
            </w:r>
            <w:r w:rsidR="00BA56F9" w:rsidRPr="003D74D5">
              <w:rPr>
                <w:rFonts w:ascii="Times New Roman" w:eastAsia="Times New Roman" w:hAnsi="Times New Roman" w:cs="Times New Roman"/>
                <w:lang w:eastAsia="sq-AL"/>
              </w:rPr>
              <w:t xml:space="preserve"> Agenci</w:t>
            </w:r>
            <w:r w:rsidRPr="003D74D5">
              <w:rPr>
                <w:rFonts w:ascii="Times New Roman" w:eastAsia="Times New Roman" w:hAnsi="Times New Roman" w:cs="Times New Roman"/>
                <w:lang w:eastAsia="sq-AL"/>
              </w:rPr>
              <w:t>je</w:t>
            </w:r>
            <w:r w:rsidR="00BA56F9" w:rsidRPr="003D74D5">
              <w:rPr>
                <w:rFonts w:ascii="Times New Roman" w:eastAsia="Times New Roman" w:hAnsi="Times New Roman" w:cs="Times New Roman"/>
                <w:lang w:eastAsia="sq-AL"/>
              </w:rPr>
              <w:t xml:space="preserve"> 4</w:t>
            </w:r>
            <w:r w:rsidR="00BA56F9" w:rsidRPr="003D74D5">
              <w:rPr>
                <w:rFonts w:ascii="Times New Roman" w:eastAsia="Times New Roman" w:hAnsi="Times New Roman" w:cs="Times New Roman"/>
                <w:lang w:eastAsia="sq-AL"/>
              </w:rPr>
              <w:br/>
              <w:t>DRMJ 4</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16.09.2014</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IPA projekt &amp; </w:t>
            </w:r>
            <w:r w:rsidRPr="003D74D5">
              <w:rPr>
                <w:rFonts w:ascii="Times New Roman" w:eastAsia="Times New Roman" w:hAnsi="Times New Roman" w:cs="Times New Roman"/>
                <w:lang w:eastAsia="sq-AL"/>
              </w:rPr>
              <w:br/>
            </w:r>
            <w:r w:rsidR="0015563A" w:rsidRPr="003D74D5">
              <w:rPr>
                <w:rFonts w:ascii="Times New Roman" w:eastAsia="Times New Roman" w:hAnsi="Times New Roman" w:cs="Times New Roman"/>
                <w:lang w:eastAsia="sq-AL"/>
              </w:rPr>
              <w:t xml:space="preserve">    DAZLP</w:t>
            </w:r>
          </w:p>
        </w:tc>
      </w:tr>
      <w:tr w:rsidR="003D74D5" w:rsidRPr="003D74D5" w:rsidTr="00D02FB1">
        <w:trPr>
          <w:trHeight w:val="363"/>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BA56F9" w:rsidP="009F4426">
            <w:pPr>
              <w:jc w:val="cente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3</w:t>
            </w:r>
          </w:p>
        </w:tc>
        <w:tc>
          <w:tcPr>
            <w:tcW w:w="2813" w:type="dxa"/>
            <w:tcBorders>
              <w:top w:val="nil"/>
              <w:left w:val="nil"/>
              <w:bottom w:val="single" w:sz="4" w:space="0" w:color="auto"/>
              <w:right w:val="single" w:sz="4" w:space="0" w:color="auto"/>
            </w:tcBorders>
            <w:shd w:val="clear" w:color="000000" w:fill="FFFFFF"/>
            <w:vAlign w:val="center"/>
            <w:hideMark/>
          </w:tcPr>
          <w:p w:rsidR="00BA56F9"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Podučavanje o zaštiti podataka u sektoru sprovodjenja </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IPA Projekt</w:t>
            </w:r>
          </w:p>
        </w:tc>
        <w:tc>
          <w:tcPr>
            <w:tcW w:w="2835" w:type="dxa"/>
            <w:tcBorders>
              <w:top w:val="nil"/>
              <w:left w:val="nil"/>
              <w:bottom w:val="single" w:sz="4" w:space="0" w:color="auto"/>
              <w:right w:val="single" w:sz="4" w:space="0" w:color="auto"/>
            </w:tcBorders>
            <w:shd w:val="clear" w:color="000000" w:fill="FFFFFF"/>
            <w:vAlign w:val="center"/>
            <w:hideMark/>
          </w:tcPr>
          <w:p w:rsidR="00BA56F9"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Savet</w:t>
            </w:r>
            <w:r w:rsidR="00BA56F9" w:rsidRPr="003D74D5">
              <w:rPr>
                <w:rFonts w:ascii="Times New Roman" w:eastAsia="Times New Roman" w:hAnsi="Times New Roman" w:cs="Times New Roman"/>
                <w:lang w:eastAsia="sq-AL"/>
              </w:rPr>
              <w:t xml:space="preserve"> Agenci</w:t>
            </w:r>
            <w:r w:rsidRPr="003D74D5">
              <w:rPr>
                <w:rFonts w:ascii="Times New Roman" w:eastAsia="Times New Roman" w:hAnsi="Times New Roman" w:cs="Times New Roman"/>
                <w:lang w:eastAsia="sq-AL"/>
              </w:rPr>
              <w:t>je</w:t>
            </w:r>
            <w:r w:rsidR="00BA56F9" w:rsidRPr="003D74D5">
              <w:rPr>
                <w:rFonts w:ascii="Times New Roman" w:eastAsia="Times New Roman" w:hAnsi="Times New Roman" w:cs="Times New Roman"/>
                <w:lang w:eastAsia="sq-AL"/>
              </w:rPr>
              <w:t xml:space="preserve"> 4</w:t>
            </w:r>
            <w:r w:rsidR="00BA56F9" w:rsidRPr="003D74D5">
              <w:rPr>
                <w:rFonts w:ascii="Times New Roman" w:eastAsia="Times New Roman" w:hAnsi="Times New Roman" w:cs="Times New Roman"/>
                <w:lang w:eastAsia="sq-AL"/>
              </w:rPr>
              <w:br/>
              <w:t>DL 3, ZMI 3</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10.10.2014</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IPA projekt &amp;</w:t>
            </w:r>
            <w:r w:rsidRPr="003D74D5">
              <w:rPr>
                <w:rFonts w:ascii="Times New Roman" w:eastAsia="Times New Roman" w:hAnsi="Times New Roman" w:cs="Times New Roman"/>
                <w:lang w:eastAsia="sq-AL"/>
              </w:rPr>
              <w:br/>
              <w:t xml:space="preserve"> </w:t>
            </w:r>
            <w:r w:rsidR="0061573A" w:rsidRPr="003D74D5">
              <w:rPr>
                <w:rFonts w:ascii="Times New Roman" w:eastAsia="Times New Roman" w:hAnsi="Times New Roman" w:cs="Times New Roman"/>
                <w:lang w:eastAsia="sq-AL"/>
              </w:rPr>
              <w:t>DAZLP-a</w:t>
            </w:r>
          </w:p>
        </w:tc>
      </w:tr>
      <w:tr w:rsidR="003D74D5" w:rsidRPr="003D74D5" w:rsidTr="00D02FB1">
        <w:trPr>
          <w:trHeight w:val="478"/>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BA56F9" w:rsidP="009F4426">
            <w:pPr>
              <w:jc w:val="cente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4</w:t>
            </w:r>
          </w:p>
        </w:tc>
        <w:tc>
          <w:tcPr>
            <w:tcW w:w="2813" w:type="dxa"/>
            <w:tcBorders>
              <w:top w:val="nil"/>
              <w:left w:val="nil"/>
              <w:bottom w:val="single" w:sz="4" w:space="0" w:color="auto"/>
              <w:right w:val="single" w:sz="4" w:space="0" w:color="auto"/>
            </w:tcBorders>
            <w:shd w:val="clear" w:color="000000" w:fill="FFFFFF"/>
            <w:vAlign w:val="center"/>
            <w:hideMark/>
          </w:tcPr>
          <w:p w:rsidR="00BA56F9"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Okrugli sto o izradi ličnih podataka u sektoru sprovodjenja zakona </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61573A"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Hotel</w:t>
            </w:r>
            <w:r w:rsidR="00BA56F9" w:rsidRPr="003D74D5">
              <w:rPr>
                <w:rFonts w:ascii="Times New Roman" w:eastAsia="Times New Roman" w:hAnsi="Times New Roman" w:cs="Times New Roman"/>
                <w:lang w:eastAsia="sq-AL"/>
              </w:rPr>
              <w:t xml:space="preserve"> Sirius</w:t>
            </w:r>
          </w:p>
        </w:tc>
        <w:tc>
          <w:tcPr>
            <w:tcW w:w="2835" w:type="dxa"/>
            <w:tcBorders>
              <w:top w:val="nil"/>
              <w:left w:val="nil"/>
              <w:bottom w:val="single" w:sz="4" w:space="0" w:color="auto"/>
              <w:right w:val="single" w:sz="4" w:space="0" w:color="auto"/>
            </w:tcBorders>
            <w:shd w:val="clear" w:color="000000" w:fill="FFFFFF"/>
            <w:vAlign w:val="center"/>
            <w:hideMark/>
          </w:tcPr>
          <w:p w:rsidR="0061573A"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Savet Agencije 5</w:t>
            </w:r>
          </w:p>
          <w:p w:rsidR="00BA56F9" w:rsidRPr="003D74D5" w:rsidRDefault="00BA56F9"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L 1, ZMI 2</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17.11.2014</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IPA projekt &amp; </w:t>
            </w:r>
            <w:r w:rsidRPr="003D74D5">
              <w:rPr>
                <w:rFonts w:ascii="Times New Roman" w:eastAsia="Times New Roman" w:hAnsi="Times New Roman" w:cs="Times New Roman"/>
                <w:lang w:eastAsia="sq-AL"/>
              </w:rPr>
              <w:br/>
            </w:r>
            <w:r w:rsidR="0061573A" w:rsidRPr="003D74D5">
              <w:rPr>
                <w:rFonts w:ascii="Times New Roman" w:eastAsia="Times New Roman" w:hAnsi="Times New Roman" w:cs="Times New Roman"/>
                <w:lang w:eastAsia="sq-AL"/>
              </w:rPr>
              <w:t>DAZLP-a</w:t>
            </w:r>
          </w:p>
        </w:tc>
      </w:tr>
      <w:tr w:rsidR="003D74D5" w:rsidRPr="003D74D5" w:rsidTr="00D02FB1">
        <w:trPr>
          <w:trHeight w:val="56"/>
          <w:jc w:val="center"/>
        </w:trPr>
        <w:tc>
          <w:tcPr>
            <w:tcW w:w="583" w:type="dxa"/>
            <w:tcBorders>
              <w:top w:val="nil"/>
              <w:left w:val="single" w:sz="4" w:space="0" w:color="auto"/>
              <w:bottom w:val="single" w:sz="4" w:space="0" w:color="auto"/>
              <w:right w:val="single" w:sz="4" w:space="0" w:color="auto"/>
            </w:tcBorders>
            <w:shd w:val="clear" w:color="000000" w:fill="FFFFFF"/>
            <w:vAlign w:val="center"/>
            <w:hideMark/>
          </w:tcPr>
          <w:p w:rsidR="00BA56F9" w:rsidRPr="003D74D5" w:rsidRDefault="00BA56F9" w:rsidP="009F4426">
            <w:pPr>
              <w:jc w:val="cente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5</w:t>
            </w:r>
          </w:p>
        </w:tc>
        <w:tc>
          <w:tcPr>
            <w:tcW w:w="2813" w:type="dxa"/>
            <w:tcBorders>
              <w:top w:val="nil"/>
              <w:left w:val="nil"/>
              <w:bottom w:val="single" w:sz="4" w:space="0" w:color="auto"/>
              <w:right w:val="single" w:sz="4" w:space="0" w:color="auto"/>
            </w:tcBorders>
            <w:shd w:val="clear" w:color="000000" w:fill="FFFFFF"/>
            <w:vAlign w:val="center"/>
            <w:hideMark/>
          </w:tcPr>
          <w:p w:rsidR="00BA56F9" w:rsidRPr="003D74D5" w:rsidRDefault="0061573A" w:rsidP="0061573A">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Podučavanje o administrativnim postupcima i izrada normativnih akata </w:t>
            </w:r>
          </w:p>
        </w:tc>
        <w:tc>
          <w:tcPr>
            <w:tcW w:w="1030"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IPA Projekt</w:t>
            </w:r>
          </w:p>
        </w:tc>
        <w:tc>
          <w:tcPr>
            <w:tcW w:w="2835"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DL 3, ZMI 3</w:t>
            </w:r>
          </w:p>
        </w:tc>
        <w:tc>
          <w:tcPr>
            <w:tcW w:w="126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12.12.2014</w:t>
            </w:r>
          </w:p>
        </w:tc>
        <w:tc>
          <w:tcPr>
            <w:tcW w:w="1706" w:type="dxa"/>
            <w:tcBorders>
              <w:top w:val="nil"/>
              <w:left w:val="nil"/>
              <w:bottom w:val="single" w:sz="4" w:space="0" w:color="auto"/>
              <w:right w:val="single" w:sz="4" w:space="0" w:color="auto"/>
            </w:tcBorders>
            <w:shd w:val="clear" w:color="000000" w:fill="FFFFFF"/>
            <w:vAlign w:val="center"/>
            <w:hideMark/>
          </w:tcPr>
          <w:p w:rsidR="00BA56F9" w:rsidRPr="003D74D5" w:rsidRDefault="00BA56F9" w:rsidP="009F4426">
            <w:pPr>
              <w:rPr>
                <w:rFonts w:ascii="Times New Roman" w:eastAsia="Times New Roman" w:hAnsi="Times New Roman" w:cs="Times New Roman"/>
                <w:lang w:eastAsia="sq-AL"/>
              </w:rPr>
            </w:pPr>
            <w:r w:rsidRPr="003D74D5">
              <w:rPr>
                <w:rFonts w:ascii="Times New Roman" w:eastAsia="Times New Roman" w:hAnsi="Times New Roman" w:cs="Times New Roman"/>
                <w:lang w:eastAsia="sq-AL"/>
              </w:rPr>
              <w:t xml:space="preserve">IPA projekt &amp; </w:t>
            </w:r>
            <w:r w:rsidRPr="003D74D5">
              <w:rPr>
                <w:rFonts w:ascii="Times New Roman" w:eastAsia="Times New Roman" w:hAnsi="Times New Roman" w:cs="Times New Roman"/>
                <w:lang w:eastAsia="sq-AL"/>
              </w:rPr>
              <w:br/>
            </w:r>
            <w:r w:rsidR="0061573A" w:rsidRPr="003D74D5">
              <w:rPr>
                <w:rFonts w:ascii="Times New Roman" w:eastAsia="Times New Roman" w:hAnsi="Times New Roman" w:cs="Times New Roman"/>
                <w:lang w:eastAsia="sq-AL"/>
              </w:rPr>
              <w:t>DAZLP-a</w:t>
            </w:r>
          </w:p>
        </w:tc>
      </w:tr>
    </w:tbl>
    <w:p w:rsidR="00D02FB1" w:rsidRPr="003D74D5" w:rsidRDefault="00D02FB1" w:rsidP="00D02FB1">
      <w:pPr>
        <w:rPr>
          <w:lang w:val="sq-AL" w:bidi="en-US"/>
        </w:rPr>
      </w:pPr>
      <w:bookmarkStart w:id="24" w:name="_Toc397079219"/>
    </w:p>
    <w:p w:rsidR="00BA56F9" w:rsidRPr="003D74D5" w:rsidRDefault="00147E18" w:rsidP="00446B63">
      <w:pPr>
        <w:pStyle w:val="Heading4"/>
      </w:pPr>
      <w:r w:rsidRPr="003D74D5">
        <w:t>Plan podučavanja</w:t>
      </w:r>
      <w:r w:rsidR="00BA5816" w:rsidRPr="003D74D5">
        <w:t xml:space="preserve"> </w:t>
      </w:r>
      <w:r w:rsidR="00DE2443" w:rsidRPr="003D74D5">
        <w:t xml:space="preserve">za angažovano osoblje  u okviru DAZLP-a za 2015 godinu </w:t>
      </w:r>
      <w:bookmarkEnd w:id="24"/>
    </w:p>
    <w:p w:rsidR="00DE2443" w:rsidRPr="003D74D5" w:rsidRDefault="00DE2443" w:rsidP="003D74D5">
      <w:pPr>
        <w:autoSpaceDE w:val="0"/>
        <w:autoSpaceDN w:val="0"/>
        <w:adjustRightInd w:val="0"/>
        <w:spacing w:after="120"/>
        <w:jc w:val="both"/>
        <w:rPr>
          <w:rFonts w:ascii="Times New Roman" w:hAnsi="Times New Roman" w:cs="Times New Roman"/>
          <w:sz w:val="24"/>
          <w:lang w:eastAsia="en-GB"/>
        </w:rPr>
      </w:pPr>
      <w:r w:rsidRPr="003D74D5">
        <w:rPr>
          <w:rFonts w:ascii="Times New Roman" w:hAnsi="Times New Roman" w:cs="Times New Roman"/>
          <w:sz w:val="24"/>
          <w:lang w:eastAsia="en-GB"/>
        </w:rPr>
        <w:t xml:space="preserve">Plan podučavnja za 2015 godinu, predvidja potrebu za </w:t>
      </w:r>
      <w:r w:rsidRPr="003D74D5">
        <w:rPr>
          <w:rFonts w:ascii="Times New Roman" w:hAnsi="Times New Roman" w:cs="Times New Roman"/>
          <w:sz w:val="24"/>
          <w:shd w:val="clear" w:color="auto" w:fill="FFFFFF"/>
        </w:rPr>
        <w:t>izgradnj</w:t>
      </w:r>
      <w:r w:rsidR="00D02FB1" w:rsidRPr="003D74D5">
        <w:rPr>
          <w:rFonts w:ascii="Times New Roman" w:hAnsi="Times New Roman" w:cs="Times New Roman"/>
          <w:sz w:val="24"/>
          <w:shd w:val="clear" w:color="auto" w:fill="FFFFFF"/>
        </w:rPr>
        <w:t>u</w:t>
      </w:r>
      <w:r w:rsidRPr="003D74D5">
        <w:rPr>
          <w:rFonts w:ascii="Times New Roman" w:hAnsi="Times New Roman" w:cs="Times New Roman"/>
          <w:sz w:val="24"/>
          <w:shd w:val="clear" w:color="auto" w:fill="FFFFFF"/>
        </w:rPr>
        <w:t xml:space="preserve"> kapaciteta u smislu informa</w:t>
      </w:r>
      <w:r w:rsidR="00917161" w:rsidRPr="003D74D5">
        <w:rPr>
          <w:rFonts w:ascii="Times New Roman" w:hAnsi="Times New Roman" w:cs="Times New Roman"/>
          <w:sz w:val="24"/>
          <w:shd w:val="clear" w:color="auto" w:fill="FFFFFF"/>
        </w:rPr>
        <w:t>tivnih</w:t>
      </w:r>
      <w:r w:rsidRPr="003D74D5">
        <w:rPr>
          <w:rFonts w:ascii="Times New Roman" w:hAnsi="Times New Roman" w:cs="Times New Roman"/>
          <w:sz w:val="24"/>
          <w:shd w:val="clear" w:color="auto" w:fill="FFFFFF"/>
        </w:rPr>
        <w:t xml:space="preserve"> tehnologija , bezbednost izrade podataka I draftiranje sekundarnog zakonodavstva I drugih akata. Pored toga , plan podučavanja koji je usvojen za 2015 godinu, pokriva se od IPA Projekta EZ-e “</w:t>
      </w:r>
      <w:r w:rsidRPr="003D74D5">
        <w:rPr>
          <w:rFonts w:ascii="Times New Roman" w:hAnsi="Times New Roman" w:cs="Times New Roman"/>
          <w:i/>
          <w:sz w:val="24"/>
          <w:shd w:val="clear" w:color="auto" w:fill="FFFFFF"/>
        </w:rPr>
        <w:t>Podrška za Kosovske institucije</w:t>
      </w:r>
      <w:r w:rsidR="00D02FB1" w:rsidRPr="003D74D5">
        <w:rPr>
          <w:rFonts w:ascii="Times New Roman" w:hAnsi="Times New Roman" w:cs="Times New Roman"/>
          <w:i/>
          <w:sz w:val="24"/>
          <w:shd w:val="clear" w:color="auto" w:fill="FFFFFF"/>
        </w:rPr>
        <w:t xml:space="preserve"> </w:t>
      </w:r>
      <w:r w:rsidRPr="003D74D5">
        <w:rPr>
          <w:rFonts w:ascii="Times New Roman" w:hAnsi="Times New Roman" w:cs="Times New Roman"/>
          <w:i/>
          <w:sz w:val="24"/>
          <w:shd w:val="clear" w:color="auto" w:fill="FFFFFF"/>
        </w:rPr>
        <w:t xml:space="preserve">iz oblasti zaštite ličnih podataka”. </w:t>
      </w:r>
      <w:r w:rsidRPr="003D74D5">
        <w:rPr>
          <w:rFonts w:ascii="Times New Roman" w:hAnsi="Times New Roman" w:cs="Times New Roman"/>
          <w:sz w:val="24"/>
          <w:shd w:val="clear" w:color="auto" w:fill="FFFFFF"/>
        </w:rPr>
        <w:t>Učešče na ove kurseve podučavanja zavis</w:t>
      </w:r>
      <w:r w:rsidR="00D02FB1" w:rsidRPr="003D74D5">
        <w:rPr>
          <w:rFonts w:ascii="Times New Roman" w:hAnsi="Times New Roman" w:cs="Times New Roman"/>
          <w:sz w:val="24"/>
          <w:shd w:val="clear" w:color="auto" w:fill="FFFFFF"/>
        </w:rPr>
        <w:t>i</w:t>
      </w:r>
      <w:r w:rsidRPr="003D74D5">
        <w:rPr>
          <w:rFonts w:ascii="Times New Roman" w:hAnsi="Times New Roman" w:cs="Times New Roman"/>
          <w:sz w:val="24"/>
          <w:shd w:val="clear" w:color="auto" w:fill="FFFFFF"/>
        </w:rPr>
        <w:t xml:space="preserve"> od  dva (2) faktora: raspolaganja fondova </w:t>
      </w:r>
      <w:r w:rsidR="00D02FB1" w:rsidRPr="003D74D5">
        <w:rPr>
          <w:rFonts w:ascii="Times New Roman" w:hAnsi="Times New Roman" w:cs="Times New Roman"/>
          <w:sz w:val="24"/>
          <w:shd w:val="clear" w:color="auto" w:fill="FFFFFF"/>
        </w:rPr>
        <w:t>i</w:t>
      </w:r>
      <w:r w:rsidRPr="003D74D5">
        <w:rPr>
          <w:rFonts w:ascii="Times New Roman" w:hAnsi="Times New Roman" w:cs="Times New Roman"/>
          <w:sz w:val="24"/>
          <w:shd w:val="clear" w:color="auto" w:fill="FFFFFF"/>
        </w:rPr>
        <w:t xml:space="preserve"> raspolaganja kursevima podučavanja.</w:t>
      </w:r>
    </w:p>
    <w:p w:rsidR="00DE2443" w:rsidRPr="003D74D5" w:rsidRDefault="00DE2443" w:rsidP="003D74D5">
      <w:pPr>
        <w:spacing w:after="120"/>
        <w:jc w:val="both"/>
        <w:rPr>
          <w:rFonts w:ascii="Times New Roman" w:hAnsi="Times New Roman" w:cs="Times New Roman"/>
          <w:sz w:val="24"/>
          <w:lang w:eastAsia="en-GB"/>
        </w:rPr>
      </w:pPr>
      <w:r w:rsidRPr="003D74D5">
        <w:rPr>
          <w:rFonts w:ascii="Times New Roman" w:hAnsi="Times New Roman" w:cs="Times New Roman"/>
          <w:sz w:val="24"/>
          <w:lang w:eastAsia="en-GB"/>
        </w:rPr>
        <w:t>Imajući u vidu sve ove stvari,</w:t>
      </w:r>
      <w:r w:rsidR="00CE5CE1" w:rsidRPr="003D74D5">
        <w:rPr>
          <w:rFonts w:ascii="Times New Roman" w:hAnsi="Times New Roman" w:cs="Times New Roman"/>
          <w:sz w:val="24"/>
          <w:lang w:eastAsia="en-GB"/>
        </w:rPr>
        <w:t xml:space="preserve"> </w:t>
      </w:r>
      <w:r w:rsidRPr="003D74D5">
        <w:rPr>
          <w:rFonts w:ascii="Times New Roman" w:hAnsi="Times New Roman" w:cs="Times New Roman"/>
          <w:sz w:val="24"/>
          <w:lang w:eastAsia="en-GB"/>
        </w:rPr>
        <w:t xml:space="preserve">plan podučavanja </w:t>
      </w:r>
      <w:r w:rsidR="008161A5" w:rsidRPr="003D74D5">
        <w:rPr>
          <w:rFonts w:ascii="Times New Roman" w:hAnsi="Times New Roman" w:cs="Times New Roman"/>
          <w:sz w:val="24"/>
          <w:lang w:eastAsia="en-GB"/>
        </w:rPr>
        <w:t>je podeljen na tri dela:</w:t>
      </w:r>
    </w:p>
    <w:p w:rsidR="00D02FB1" w:rsidRPr="002011D8" w:rsidRDefault="008161A5" w:rsidP="002011D8">
      <w:pPr>
        <w:pStyle w:val="ListParagraph0"/>
        <w:numPr>
          <w:ilvl w:val="0"/>
          <w:numId w:val="23"/>
        </w:numPr>
        <w:spacing w:after="120"/>
        <w:jc w:val="both"/>
        <w:rPr>
          <w:rFonts w:ascii="Times New Roman" w:hAnsi="Times New Roman"/>
        </w:rPr>
      </w:pPr>
      <w:r w:rsidRPr="003D74D5">
        <w:rPr>
          <w:rFonts w:ascii="Times New Roman" w:hAnsi="Times New Roman"/>
        </w:rPr>
        <w:t>Plan podučavanja za angažovano osoblje u DAZLP-a,za period januar 2015 – Decembar 2014 godine, najvažnije aktivnosti podučavanja, plani</w:t>
      </w:r>
      <w:r w:rsidR="00D02FB1" w:rsidRPr="003D74D5">
        <w:rPr>
          <w:rFonts w:ascii="Times New Roman" w:hAnsi="Times New Roman"/>
        </w:rPr>
        <w:t>rano</w:t>
      </w:r>
      <w:r w:rsidRPr="003D74D5">
        <w:rPr>
          <w:rFonts w:ascii="Times New Roman" w:hAnsi="Times New Roman"/>
        </w:rPr>
        <w:t xml:space="preserve"> za odredjene mesece ili u jednom roku za njeh</w:t>
      </w:r>
      <w:r w:rsidR="00D02FB1" w:rsidRPr="003D74D5">
        <w:rPr>
          <w:rFonts w:ascii="Times New Roman" w:hAnsi="Times New Roman"/>
        </w:rPr>
        <w:t>o</w:t>
      </w:r>
      <w:r w:rsidR="00CE5CE1" w:rsidRPr="003D74D5">
        <w:rPr>
          <w:rFonts w:ascii="Times New Roman" w:hAnsi="Times New Roman"/>
        </w:rPr>
        <w:t>v</w:t>
      </w:r>
      <w:r w:rsidRPr="003D74D5">
        <w:rPr>
          <w:rFonts w:ascii="Times New Roman" w:hAnsi="Times New Roman"/>
        </w:rPr>
        <w:t>u finalizaciju.</w:t>
      </w:r>
    </w:p>
    <w:p w:rsidR="008161A5" w:rsidRPr="002011D8" w:rsidRDefault="008161A5" w:rsidP="002011D8">
      <w:pPr>
        <w:pStyle w:val="ListParagraph0"/>
        <w:numPr>
          <w:ilvl w:val="0"/>
          <w:numId w:val="23"/>
        </w:numPr>
        <w:spacing w:after="120"/>
        <w:jc w:val="both"/>
        <w:rPr>
          <w:rFonts w:ascii="Times New Roman" w:hAnsi="Times New Roman"/>
        </w:rPr>
      </w:pPr>
      <w:r w:rsidRPr="003D74D5">
        <w:rPr>
          <w:rFonts w:ascii="Times New Roman" w:hAnsi="Times New Roman"/>
        </w:rPr>
        <w:lastRenderedPageBreak/>
        <w:t>Aktivnosti podučavanja na radnom mestu, koja su u toku i obično se nude p</w:t>
      </w:r>
      <w:r w:rsidR="00D02FB1" w:rsidRPr="003D74D5">
        <w:rPr>
          <w:rFonts w:ascii="Times New Roman" w:hAnsi="Times New Roman"/>
        </w:rPr>
        <w:t>rema</w:t>
      </w:r>
      <w:r w:rsidRPr="003D74D5">
        <w:rPr>
          <w:rFonts w:ascii="Times New Roman" w:hAnsi="Times New Roman"/>
        </w:rPr>
        <w:t xml:space="preserve"> zahtevu</w:t>
      </w:r>
    </w:p>
    <w:p w:rsidR="00BA56F9" w:rsidRPr="003D74D5" w:rsidRDefault="008161A5" w:rsidP="002011D8">
      <w:pPr>
        <w:pStyle w:val="ListParagraph0"/>
        <w:numPr>
          <w:ilvl w:val="0"/>
          <w:numId w:val="23"/>
        </w:numPr>
        <w:spacing w:after="120"/>
        <w:jc w:val="both"/>
        <w:rPr>
          <w:rFonts w:ascii="Bodoni MT" w:hAnsi="Bodoni MT"/>
        </w:rPr>
      </w:pPr>
      <w:r w:rsidRPr="003D74D5">
        <w:rPr>
          <w:rFonts w:ascii="Times New Roman" w:hAnsi="Times New Roman"/>
        </w:rPr>
        <w:t xml:space="preserve">Dalji kursevi na razmatranju, zavisno od izvora i raspoloživosti kurseva od ponudjača podučavanja. </w:t>
      </w:r>
    </w:p>
    <w:p w:rsidR="00BA56F9" w:rsidRPr="003D74D5" w:rsidRDefault="00D34FE1" w:rsidP="00446B63">
      <w:pPr>
        <w:pStyle w:val="Heading3"/>
      </w:pPr>
      <w:bookmarkStart w:id="25" w:name="_Toc415471054"/>
      <w:r w:rsidRPr="003D74D5">
        <w:t>Sredstva</w:t>
      </w:r>
      <w:bookmarkEnd w:id="25"/>
    </w:p>
    <w:p w:rsidR="00BA56F9" w:rsidRPr="003D74D5" w:rsidRDefault="00D34FE1" w:rsidP="00446B63">
      <w:pPr>
        <w:pStyle w:val="Heading4"/>
      </w:pPr>
      <w:r w:rsidRPr="003D74D5">
        <w:t>Koja sredstva ima na raspolaganju institucija.</w:t>
      </w:r>
    </w:p>
    <w:p w:rsidR="00D34FE1" w:rsidRPr="003D74D5" w:rsidRDefault="00D34FE1" w:rsidP="003D74D5">
      <w:pPr>
        <w:spacing w:before="240"/>
        <w:jc w:val="both"/>
        <w:rPr>
          <w:rFonts w:ascii="Times New Roman" w:hAnsi="Times New Roman"/>
          <w:sz w:val="24"/>
          <w:szCs w:val="24"/>
        </w:rPr>
      </w:pPr>
      <w:r w:rsidRPr="003D74D5">
        <w:rPr>
          <w:rFonts w:ascii="Times New Roman" w:hAnsi="Times New Roman"/>
          <w:sz w:val="24"/>
          <w:szCs w:val="24"/>
        </w:rPr>
        <w:t>DAZLP-a poseduje ne-financijsku imovinu koja</w:t>
      </w:r>
      <w:r w:rsidR="00D02FB1" w:rsidRPr="003D74D5">
        <w:rPr>
          <w:rFonts w:ascii="Times New Roman" w:hAnsi="Times New Roman"/>
          <w:sz w:val="24"/>
          <w:szCs w:val="24"/>
        </w:rPr>
        <w:t xml:space="preserve"> je kupljena za radne potrebe </w:t>
      </w:r>
      <w:r w:rsidRPr="003D74D5">
        <w:rPr>
          <w:rFonts w:ascii="Times New Roman" w:hAnsi="Times New Roman"/>
          <w:sz w:val="24"/>
          <w:szCs w:val="24"/>
        </w:rPr>
        <w:t>kraj</w:t>
      </w:r>
      <w:r w:rsidR="00D02FB1" w:rsidRPr="003D74D5">
        <w:rPr>
          <w:rFonts w:ascii="Times New Roman" w:hAnsi="Times New Roman"/>
          <w:sz w:val="24"/>
          <w:szCs w:val="24"/>
        </w:rPr>
        <w:t>em</w:t>
      </w:r>
      <w:r w:rsidRPr="003D74D5">
        <w:rPr>
          <w:rFonts w:ascii="Times New Roman" w:hAnsi="Times New Roman"/>
          <w:sz w:val="24"/>
          <w:szCs w:val="24"/>
        </w:rPr>
        <w:t xml:space="preserve"> 2011 goine</w:t>
      </w:r>
      <w:r w:rsidR="00D02FB1" w:rsidRPr="003D74D5">
        <w:rPr>
          <w:rFonts w:ascii="Times New Roman" w:hAnsi="Times New Roman"/>
          <w:sz w:val="24"/>
          <w:szCs w:val="24"/>
        </w:rPr>
        <w:t xml:space="preserve"> </w:t>
      </w:r>
      <w:r w:rsidRPr="003D74D5">
        <w:rPr>
          <w:rFonts w:ascii="Times New Roman" w:hAnsi="Times New Roman"/>
          <w:sz w:val="24"/>
          <w:szCs w:val="24"/>
        </w:rPr>
        <w:t xml:space="preserve">i podeljena je </w:t>
      </w:r>
      <w:r w:rsidR="00CE5CE1" w:rsidRPr="003D74D5">
        <w:rPr>
          <w:rFonts w:ascii="Times New Roman" w:hAnsi="Times New Roman"/>
          <w:sz w:val="24"/>
          <w:szCs w:val="24"/>
        </w:rPr>
        <w:t>u</w:t>
      </w:r>
      <w:r w:rsidRPr="003D74D5">
        <w:rPr>
          <w:rFonts w:ascii="Times New Roman" w:hAnsi="Times New Roman"/>
          <w:sz w:val="24"/>
          <w:szCs w:val="24"/>
        </w:rPr>
        <w:t xml:space="preserve"> dva sadržaja.</w:t>
      </w:r>
    </w:p>
    <w:p w:rsidR="00D34FE1" w:rsidRPr="003D74D5" w:rsidRDefault="00D34FE1" w:rsidP="003D74D5">
      <w:pPr>
        <w:pStyle w:val="ListParagraph0"/>
        <w:numPr>
          <w:ilvl w:val="0"/>
          <w:numId w:val="24"/>
        </w:numPr>
        <w:spacing w:before="240" w:line="276" w:lineRule="auto"/>
        <w:jc w:val="both"/>
        <w:rPr>
          <w:rFonts w:ascii="Times New Roman" w:hAnsi="Times New Roman"/>
        </w:rPr>
      </w:pPr>
      <w:r w:rsidRPr="003D74D5">
        <w:rPr>
          <w:rFonts w:ascii="Times New Roman" w:hAnsi="Times New Roman"/>
        </w:rPr>
        <w:t>Sadržaj ne-financijske imovine u vrednosti od 1000 Evra i sa rokom upotrebe više od je</w:t>
      </w:r>
      <w:r w:rsidR="00CE5CE1" w:rsidRPr="003D74D5">
        <w:rPr>
          <w:rFonts w:ascii="Times New Roman" w:hAnsi="Times New Roman"/>
        </w:rPr>
        <w:t>d</w:t>
      </w:r>
      <w:r w:rsidRPr="003D74D5">
        <w:rPr>
          <w:rFonts w:ascii="Times New Roman" w:hAnsi="Times New Roman"/>
        </w:rPr>
        <w:t>ne godine, okupno 223 artikla</w:t>
      </w:r>
      <w:r w:rsidR="00D02FB1" w:rsidRPr="003D74D5">
        <w:rPr>
          <w:rFonts w:ascii="Times New Roman" w:hAnsi="Times New Roman"/>
        </w:rPr>
        <w:t xml:space="preserve"> od</w:t>
      </w:r>
      <w:r w:rsidRPr="003D74D5">
        <w:rPr>
          <w:rFonts w:ascii="Times New Roman" w:hAnsi="Times New Roman"/>
        </w:rPr>
        <w:t xml:space="preserve"> kupov</w:t>
      </w:r>
      <w:r w:rsidR="00CE5CE1" w:rsidRPr="003D74D5">
        <w:rPr>
          <w:rFonts w:ascii="Times New Roman" w:hAnsi="Times New Roman"/>
        </w:rPr>
        <w:t>ne</w:t>
      </w:r>
      <w:r w:rsidRPr="003D74D5">
        <w:rPr>
          <w:rFonts w:ascii="Times New Roman" w:hAnsi="Times New Roman"/>
        </w:rPr>
        <w:t xml:space="preserve"> </w:t>
      </w:r>
      <w:r w:rsidR="00D02FB1" w:rsidRPr="003D74D5">
        <w:rPr>
          <w:rFonts w:ascii="Times New Roman" w:hAnsi="Times New Roman"/>
        </w:rPr>
        <w:t>vrednost</w:t>
      </w:r>
      <w:r w:rsidR="00CE5CE1" w:rsidRPr="003D74D5">
        <w:rPr>
          <w:rFonts w:ascii="Times New Roman" w:hAnsi="Times New Roman"/>
        </w:rPr>
        <w:t>i</w:t>
      </w:r>
      <w:r w:rsidR="00D02FB1" w:rsidRPr="003D74D5">
        <w:rPr>
          <w:rFonts w:ascii="Times New Roman" w:hAnsi="Times New Roman"/>
        </w:rPr>
        <w:t xml:space="preserve"> </w:t>
      </w:r>
      <w:r w:rsidRPr="003D74D5">
        <w:rPr>
          <w:rFonts w:ascii="Times New Roman" w:hAnsi="Times New Roman"/>
        </w:rPr>
        <w:t xml:space="preserve">od </w:t>
      </w:r>
      <w:r w:rsidRPr="003D74D5">
        <w:rPr>
          <w:rFonts w:ascii="Times New Roman" w:eastAsia="Times New Roman" w:hAnsi="Times New Roman"/>
          <w:b/>
          <w:bCs/>
        </w:rPr>
        <w:t xml:space="preserve">69.888,69 € </w:t>
      </w:r>
      <w:r w:rsidRPr="003D74D5">
        <w:rPr>
          <w:rFonts w:ascii="Times New Roman" w:eastAsia="Times New Roman" w:hAnsi="Times New Roman"/>
          <w:bCs/>
        </w:rPr>
        <w:t>i sadašnja vrednost posle amortizacije u i</w:t>
      </w:r>
      <w:r w:rsidR="00D02FB1" w:rsidRPr="003D74D5">
        <w:rPr>
          <w:rFonts w:ascii="Times New Roman" w:eastAsia="Times New Roman" w:hAnsi="Times New Roman"/>
          <w:bCs/>
        </w:rPr>
        <w:t>z</w:t>
      </w:r>
      <w:r w:rsidRPr="003D74D5">
        <w:rPr>
          <w:rFonts w:ascii="Times New Roman" w:eastAsia="Times New Roman" w:hAnsi="Times New Roman"/>
          <w:bCs/>
        </w:rPr>
        <w:t xml:space="preserve">nosu od </w:t>
      </w:r>
      <w:r w:rsidRPr="003D74D5">
        <w:rPr>
          <w:rFonts w:ascii="Times New Roman" w:hAnsi="Times New Roman"/>
          <w:b/>
        </w:rPr>
        <w:t xml:space="preserve">37.769,59 €. </w:t>
      </w:r>
      <w:r w:rsidRPr="003D74D5">
        <w:rPr>
          <w:rFonts w:ascii="Times New Roman" w:hAnsi="Times New Roman"/>
        </w:rPr>
        <w:t xml:space="preserve">DAZLP-a ima neophodnu  radnu opremu </w:t>
      </w:r>
      <w:r w:rsidR="0011291C" w:rsidRPr="003D74D5">
        <w:rPr>
          <w:rFonts w:ascii="Times New Roman" w:hAnsi="Times New Roman"/>
        </w:rPr>
        <w:t>za trenutni broj zvaničnika ( kompjutere, printere, llaptop, radhe stolove,ormane idr.)</w:t>
      </w:r>
    </w:p>
    <w:p w:rsidR="00D02FB1" w:rsidRPr="002011D8" w:rsidRDefault="0011291C" w:rsidP="00D02FB1">
      <w:pPr>
        <w:pStyle w:val="ListParagraph0"/>
        <w:numPr>
          <w:ilvl w:val="0"/>
          <w:numId w:val="24"/>
        </w:numPr>
        <w:spacing w:before="240" w:line="276" w:lineRule="auto"/>
        <w:jc w:val="both"/>
        <w:rPr>
          <w:rFonts w:ascii="Times New Roman" w:hAnsi="Times New Roman"/>
        </w:rPr>
      </w:pPr>
      <w:r w:rsidRPr="003D74D5">
        <w:rPr>
          <w:rFonts w:ascii="Times New Roman" w:hAnsi="Times New Roman"/>
          <w:shd w:val="clear" w:color="auto" w:fill="FFFFFF"/>
        </w:rPr>
        <w:t xml:space="preserve">Sadržaj ne - finansijskog kapitala ( u vrednosti od preko 1000 evra ) u posedu budžetske organizacije , ukupno 18 </w:t>
      </w:r>
      <w:r w:rsidR="00D02FB1" w:rsidRPr="003D74D5">
        <w:rPr>
          <w:rFonts w:ascii="Times New Roman" w:hAnsi="Times New Roman"/>
          <w:shd w:val="clear" w:color="auto" w:fill="FFFFFF"/>
        </w:rPr>
        <w:t>artikla</w:t>
      </w:r>
      <w:r w:rsidRPr="003D74D5">
        <w:rPr>
          <w:rFonts w:ascii="Times New Roman" w:hAnsi="Times New Roman"/>
          <w:shd w:val="clear" w:color="auto" w:fill="FFFFFF"/>
        </w:rPr>
        <w:t xml:space="preserve"> od </w:t>
      </w:r>
      <w:r w:rsidR="00D02FB1" w:rsidRPr="003D74D5">
        <w:rPr>
          <w:rFonts w:ascii="Times New Roman" w:hAnsi="Times New Roman"/>
          <w:shd w:val="clear" w:color="auto" w:fill="FFFFFF"/>
        </w:rPr>
        <w:t>kupovne</w:t>
      </w:r>
      <w:r w:rsidRPr="003D74D5">
        <w:rPr>
          <w:rFonts w:ascii="Times New Roman" w:hAnsi="Times New Roman"/>
          <w:shd w:val="clear" w:color="auto" w:fill="FFFFFF"/>
        </w:rPr>
        <w:t xml:space="preserve"> vrednosti  129,612.67 € i trenutne vrednosti posle amortizacije</w:t>
      </w:r>
      <w:r w:rsidR="00D02FB1" w:rsidRPr="003D74D5">
        <w:rPr>
          <w:rFonts w:ascii="Times New Roman" w:hAnsi="Times New Roman"/>
          <w:shd w:val="clear" w:color="auto" w:fill="FFFFFF"/>
        </w:rPr>
        <w:t xml:space="preserve"> </w:t>
      </w:r>
      <w:r w:rsidRPr="003D74D5">
        <w:rPr>
          <w:rFonts w:ascii="Times New Roman" w:hAnsi="Times New Roman"/>
          <w:shd w:val="clear" w:color="auto" w:fill="FFFFFF"/>
        </w:rPr>
        <w:t>88,279.24  €</w:t>
      </w:r>
    </w:p>
    <w:p w:rsidR="00BA56F9" w:rsidRPr="003D74D5" w:rsidRDefault="00BA56F9" w:rsidP="00BA56F9">
      <w:pPr>
        <w:pStyle w:val="Caption"/>
        <w:keepNext/>
        <w:jc w:val="left"/>
        <w:rPr>
          <w:b w:val="0"/>
        </w:rPr>
      </w:pPr>
      <w:r w:rsidRPr="003D74D5">
        <w:rPr>
          <w:b w:val="0"/>
        </w:rPr>
        <w:t xml:space="preserve">Tabela </w:t>
      </w:r>
      <w:r w:rsidR="00343F02" w:rsidRPr="003D74D5">
        <w:rPr>
          <w:b w:val="0"/>
        </w:rPr>
        <w:fldChar w:fldCharType="begin"/>
      </w:r>
      <w:r w:rsidRPr="003D74D5">
        <w:rPr>
          <w:b w:val="0"/>
        </w:rPr>
        <w:instrText xml:space="preserve"> SEQ Tabela \* ARABIC </w:instrText>
      </w:r>
      <w:r w:rsidR="00343F02" w:rsidRPr="003D74D5">
        <w:rPr>
          <w:b w:val="0"/>
        </w:rPr>
        <w:fldChar w:fldCharType="separate"/>
      </w:r>
      <w:r w:rsidR="000A59EF">
        <w:rPr>
          <w:b w:val="0"/>
          <w:noProof/>
        </w:rPr>
        <w:t>3</w:t>
      </w:r>
      <w:r w:rsidR="00343F02" w:rsidRPr="003D74D5">
        <w:rPr>
          <w:b w:val="0"/>
        </w:rPr>
        <w:fldChar w:fldCharType="end"/>
      </w:r>
      <w:r w:rsidRPr="003D74D5">
        <w:rPr>
          <w:b w:val="0"/>
        </w:rPr>
        <w:t xml:space="preserve"> – </w:t>
      </w:r>
      <w:r w:rsidR="00814C95" w:rsidRPr="003D74D5">
        <w:rPr>
          <w:b w:val="0"/>
        </w:rPr>
        <w:t>Spisak kapitalne</w:t>
      </w:r>
      <w:r w:rsidR="00653F77">
        <w:rPr>
          <w:b w:val="0"/>
        </w:rPr>
        <w:t xml:space="preserve"> </w:t>
      </w:r>
      <w:r w:rsidR="00814C95" w:rsidRPr="003D74D5">
        <w:rPr>
          <w:b w:val="0"/>
        </w:rPr>
        <w:t>nimovine u vrednosti od preko</w:t>
      </w:r>
      <w:r w:rsidRPr="003D74D5">
        <w:rPr>
          <w:b w:val="0"/>
        </w:rPr>
        <w:t>1000 €</w:t>
      </w:r>
    </w:p>
    <w:tbl>
      <w:tblPr>
        <w:tblW w:w="7614" w:type="dxa"/>
        <w:jc w:val="center"/>
        <w:tblLook w:val="04A0" w:firstRow="1" w:lastRow="0" w:firstColumn="1" w:lastColumn="0" w:noHBand="0" w:noVBand="1"/>
      </w:tblPr>
      <w:tblGrid>
        <w:gridCol w:w="516"/>
        <w:gridCol w:w="4440"/>
        <w:gridCol w:w="1636"/>
        <w:gridCol w:w="1054"/>
      </w:tblGrid>
      <w:tr w:rsidR="00BA56F9" w:rsidRPr="003D74D5" w:rsidTr="009F4426">
        <w:trPr>
          <w:trHeight w:val="431"/>
          <w:jc w:val="center"/>
        </w:trPr>
        <w:tc>
          <w:tcPr>
            <w:tcW w:w="484" w:type="dxa"/>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BA56F9" w:rsidRPr="003D74D5" w:rsidRDefault="00653F77" w:rsidP="009F4426">
            <w:pPr>
              <w:jc w:val="center"/>
              <w:rPr>
                <w:rFonts w:ascii="Times New Roman" w:eastAsia="Times New Roman" w:hAnsi="Times New Roman"/>
                <w:b/>
                <w:bCs/>
              </w:rPr>
            </w:pPr>
            <w:r>
              <w:rPr>
                <w:rFonts w:ascii="Times New Roman" w:eastAsia="Times New Roman" w:hAnsi="Times New Roman"/>
                <w:b/>
                <w:bCs/>
              </w:rPr>
              <w:t>Br</w:t>
            </w:r>
            <w:r w:rsidR="00BA56F9" w:rsidRPr="003D74D5">
              <w:rPr>
                <w:rFonts w:ascii="Times New Roman" w:eastAsia="Times New Roman" w:hAnsi="Times New Roman"/>
                <w:b/>
                <w:bCs/>
              </w:rPr>
              <w:t>.</w:t>
            </w:r>
          </w:p>
        </w:tc>
        <w:tc>
          <w:tcPr>
            <w:tcW w:w="4440" w:type="dxa"/>
            <w:tcBorders>
              <w:top w:val="single" w:sz="8" w:space="0" w:color="auto"/>
              <w:left w:val="nil"/>
              <w:bottom w:val="single" w:sz="4" w:space="0" w:color="auto"/>
              <w:right w:val="single" w:sz="4" w:space="0" w:color="auto"/>
            </w:tcBorders>
            <w:shd w:val="clear" w:color="000000" w:fill="C0C0C0"/>
            <w:noWrap/>
            <w:vAlign w:val="center"/>
            <w:hideMark/>
          </w:tcPr>
          <w:p w:rsidR="00BA56F9" w:rsidRPr="003D74D5" w:rsidRDefault="008C56A4" w:rsidP="009F4426">
            <w:pPr>
              <w:jc w:val="center"/>
              <w:rPr>
                <w:rFonts w:ascii="Times New Roman" w:eastAsia="Times New Roman" w:hAnsi="Times New Roman"/>
                <w:b/>
                <w:bCs/>
              </w:rPr>
            </w:pPr>
            <w:r>
              <w:rPr>
                <w:rFonts w:ascii="Times New Roman" w:eastAsia="Times New Roman" w:hAnsi="Times New Roman"/>
                <w:b/>
                <w:bCs/>
              </w:rPr>
              <w:t>Naziv</w:t>
            </w:r>
          </w:p>
        </w:tc>
        <w:tc>
          <w:tcPr>
            <w:tcW w:w="1636" w:type="dxa"/>
            <w:tcBorders>
              <w:top w:val="single" w:sz="8" w:space="0" w:color="auto"/>
              <w:left w:val="nil"/>
              <w:bottom w:val="single" w:sz="4" w:space="0" w:color="auto"/>
              <w:right w:val="single" w:sz="4" w:space="0" w:color="auto"/>
            </w:tcBorders>
            <w:shd w:val="clear" w:color="000000" w:fill="C0C0C0"/>
            <w:noWrap/>
            <w:vAlign w:val="center"/>
            <w:hideMark/>
          </w:tcPr>
          <w:p w:rsidR="00BA56F9" w:rsidRPr="003D74D5" w:rsidRDefault="00653F77" w:rsidP="009F4426">
            <w:pPr>
              <w:jc w:val="center"/>
              <w:rPr>
                <w:rFonts w:ascii="Times New Roman" w:eastAsia="Times New Roman" w:hAnsi="Times New Roman"/>
                <w:b/>
                <w:bCs/>
              </w:rPr>
            </w:pPr>
            <w:r>
              <w:rPr>
                <w:rFonts w:ascii="Times New Roman" w:eastAsia="Times New Roman" w:hAnsi="Times New Roman"/>
                <w:b/>
                <w:bCs/>
              </w:rPr>
              <w:t>Datum kupovine</w:t>
            </w:r>
          </w:p>
        </w:tc>
        <w:tc>
          <w:tcPr>
            <w:tcW w:w="1054" w:type="dxa"/>
            <w:tcBorders>
              <w:top w:val="single" w:sz="8" w:space="0" w:color="auto"/>
              <w:left w:val="nil"/>
              <w:bottom w:val="single" w:sz="4" w:space="0" w:color="auto"/>
              <w:right w:val="single" w:sz="4" w:space="0" w:color="auto"/>
            </w:tcBorders>
            <w:shd w:val="clear" w:color="000000" w:fill="C0C0C0"/>
            <w:noWrap/>
            <w:vAlign w:val="center"/>
            <w:hideMark/>
          </w:tcPr>
          <w:p w:rsidR="00BA56F9" w:rsidRPr="00653F77" w:rsidRDefault="00653F77" w:rsidP="009F4426">
            <w:pPr>
              <w:jc w:val="center"/>
              <w:rPr>
                <w:rFonts w:ascii="Times New Roman" w:eastAsia="Times New Roman" w:hAnsi="Times New Roman"/>
                <w:b/>
                <w:bCs/>
                <w:lang w:val="sr-Latn-CS"/>
              </w:rPr>
            </w:pPr>
            <w:r>
              <w:rPr>
                <w:rFonts w:ascii="Times New Roman" w:eastAsia="Times New Roman" w:hAnsi="Times New Roman"/>
                <w:b/>
                <w:bCs/>
              </w:rPr>
              <w:t>Koli</w:t>
            </w:r>
            <w:r>
              <w:rPr>
                <w:rFonts w:ascii="Times New Roman" w:eastAsia="Times New Roman" w:hAnsi="Times New Roman"/>
                <w:b/>
                <w:bCs/>
                <w:lang w:val="sr-Latn-CS"/>
              </w:rPr>
              <w:t>čina</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KIA RIO</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19/07/2012</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w:t>
            </w:r>
          </w:p>
        </w:tc>
        <w:tc>
          <w:tcPr>
            <w:tcW w:w="4440" w:type="dxa"/>
            <w:tcBorders>
              <w:top w:val="nil"/>
              <w:left w:val="nil"/>
              <w:bottom w:val="nil"/>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KIA CEED</w:t>
            </w:r>
          </w:p>
        </w:tc>
        <w:tc>
          <w:tcPr>
            <w:tcW w:w="1636" w:type="dxa"/>
            <w:tcBorders>
              <w:top w:val="nil"/>
              <w:left w:val="nil"/>
              <w:bottom w:val="nil"/>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19/07/2012</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3</w:t>
            </w:r>
          </w:p>
        </w:tc>
        <w:tc>
          <w:tcPr>
            <w:tcW w:w="4440" w:type="dxa"/>
            <w:tcBorders>
              <w:top w:val="single" w:sz="4" w:space="0" w:color="auto"/>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Digital Sender Flatbed, ADF</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w:t>
            </w:r>
          </w:p>
        </w:tc>
      </w:tr>
      <w:tr w:rsidR="00BA56F9" w:rsidRPr="003D74D5" w:rsidTr="009F4426">
        <w:trPr>
          <w:trHeight w:val="366"/>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4</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Dell Poweredge R515, Server RACK</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5</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Sonic Wall NSA 2400</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6</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Dell Rack 2420</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7</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HDD Statin- Fantec 8*4TB</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8</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Digitall Camera Canon EOS 600D</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9</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Fotocopy Digital  MFP Canon IRC35*)NE</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26/12/2013</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328"/>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10</w:t>
            </w:r>
          </w:p>
        </w:tc>
        <w:tc>
          <w:tcPr>
            <w:tcW w:w="4440" w:type="dxa"/>
            <w:tcBorders>
              <w:top w:val="nil"/>
              <w:left w:val="nil"/>
              <w:bottom w:val="single" w:sz="4" w:space="0" w:color="auto"/>
              <w:right w:val="single" w:sz="4" w:space="0" w:color="auto"/>
            </w:tcBorders>
            <w:shd w:val="clear" w:color="000000" w:fill="FFFFFF"/>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Notebook</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27/01/2014</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4</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11</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Peugeot 3008</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27/11/2014</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w:t>
            </w:r>
          </w:p>
        </w:tc>
      </w:tr>
      <w:tr w:rsidR="00BA56F9" w:rsidRPr="003D74D5" w:rsidTr="009F4426">
        <w:trPr>
          <w:trHeight w:val="279"/>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12</w:t>
            </w:r>
          </w:p>
        </w:tc>
        <w:tc>
          <w:tcPr>
            <w:tcW w:w="4440"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rPr>
                <w:rFonts w:ascii="Times New Roman" w:eastAsia="Times New Roman" w:hAnsi="Times New Roman"/>
              </w:rPr>
            </w:pPr>
            <w:r w:rsidRPr="003D74D5">
              <w:rPr>
                <w:rFonts w:ascii="Times New Roman" w:eastAsia="Times New Roman" w:hAnsi="Times New Roman"/>
              </w:rPr>
              <w:t>Peugeot 301</w:t>
            </w:r>
          </w:p>
        </w:tc>
        <w:tc>
          <w:tcPr>
            <w:tcW w:w="1636"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24/12/2014</w:t>
            </w:r>
          </w:p>
        </w:tc>
        <w:tc>
          <w:tcPr>
            <w:tcW w:w="1054" w:type="dxa"/>
            <w:tcBorders>
              <w:top w:val="nil"/>
              <w:left w:val="nil"/>
              <w:bottom w:val="single" w:sz="4" w:space="0" w:color="auto"/>
              <w:right w:val="single" w:sz="4" w:space="0" w:color="auto"/>
            </w:tcBorders>
            <w:shd w:val="clear" w:color="auto" w:fill="auto"/>
            <w:noWrap/>
            <w:vAlign w:val="center"/>
            <w:hideMark/>
          </w:tcPr>
          <w:p w:rsidR="00BA56F9" w:rsidRPr="003D74D5" w:rsidRDefault="00BA56F9" w:rsidP="009F4426">
            <w:pPr>
              <w:jc w:val="center"/>
              <w:rPr>
                <w:rFonts w:ascii="Times New Roman" w:eastAsia="Times New Roman" w:hAnsi="Times New Roman"/>
              </w:rPr>
            </w:pPr>
            <w:r w:rsidRPr="003D74D5">
              <w:rPr>
                <w:rFonts w:ascii="Times New Roman" w:eastAsia="Times New Roman" w:hAnsi="Times New Roman"/>
              </w:rPr>
              <w:t>2</w:t>
            </w:r>
          </w:p>
        </w:tc>
      </w:tr>
      <w:tr w:rsidR="00BA56F9" w:rsidRPr="003D74D5" w:rsidTr="009F4426">
        <w:trPr>
          <w:trHeight w:val="292"/>
          <w:jc w:val="center"/>
        </w:trPr>
        <w:tc>
          <w:tcPr>
            <w:tcW w:w="484" w:type="dxa"/>
            <w:tcBorders>
              <w:top w:val="nil"/>
              <w:left w:val="single" w:sz="4" w:space="0" w:color="auto"/>
              <w:bottom w:val="single" w:sz="4" w:space="0" w:color="auto"/>
              <w:right w:val="single" w:sz="4" w:space="0" w:color="auto"/>
            </w:tcBorders>
            <w:shd w:val="clear" w:color="000000" w:fill="BFBFBF"/>
            <w:noWrap/>
            <w:vAlign w:val="center"/>
            <w:hideMark/>
          </w:tcPr>
          <w:p w:rsidR="00BA56F9" w:rsidRPr="003D74D5" w:rsidRDefault="00BA56F9" w:rsidP="009F4426">
            <w:pPr>
              <w:rPr>
                <w:rFonts w:ascii="Times New Roman" w:eastAsia="Times New Roman" w:hAnsi="Times New Roman"/>
              </w:rPr>
            </w:pPr>
          </w:p>
        </w:tc>
        <w:tc>
          <w:tcPr>
            <w:tcW w:w="4440" w:type="dxa"/>
            <w:tcBorders>
              <w:top w:val="single" w:sz="4" w:space="0" w:color="auto"/>
              <w:left w:val="nil"/>
              <w:bottom w:val="single" w:sz="4" w:space="0" w:color="auto"/>
              <w:right w:val="single" w:sz="4" w:space="0" w:color="auto"/>
            </w:tcBorders>
            <w:shd w:val="clear" w:color="000000" w:fill="BFBFBF"/>
            <w:noWrap/>
            <w:vAlign w:val="center"/>
            <w:hideMark/>
          </w:tcPr>
          <w:p w:rsidR="00BA56F9" w:rsidRPr="003D74D5" w:rsidRDefault="00BA56F9" w:rsidP="009F4426">
            <w:pPr>
              <w:rPr>
                <w:rFonts w:ascii="Times New Roman" w:eastAsia="Times New Roman" w:hAnsi="Times New Roman"/>
              </w:rPr>
            </w:pPr>
          </w:p>
        </w:tc>
        <w:tc>
          <w:tcPr>
            <w:tcW w:w="1636" w:type="dxa"/>
            <w:tcBorders>
              <w:top w:val="single" w:sz="4" w:space="0" w:color="auto"/>
              <w:left w:val="nil"/>
              <w:bottom w:val="single" w:sz="4" w:space="0" w:color="auto"/>
              <w:right w:val="single" w:sz="4" w:space="0" w:color="auto"/>
            </w:tcBorders>
            <w:shd w:val="clear" w:color="000000" w:fill="BFBFBF"/>
            <w:noWrap/>
            <w:vAlign w:val="center"/>
            <w:hideMark/>
          </w:tcPr>
          <w:p w:rsidR="00BA56F9" w:rsidRPr="003D74D5" w:rsidRDefault="00BA56F9" w:rsidP="009F4426">
            <w:pPr>
              <w:rPr>
                <w:rFonts w:ascii="Times New Roman" w:eastAsia="Times New Roman" w:hAnsi="Times New Roman"/>
              </w:rPr>
            </w:pPr>
          </w:p>
        </w:tc>
        <w:tc>
          <w:tcPr>
            <w:tcW w:w="1054" w:type="dxa"/>
            <w:tcBorders>
              <w:top w:val="single" w:sz="8" w:space="0" w:color="auto"/>
              <w:left w:val="nil"/>
              <w:bottom w:val="single" w:sz="8" w:space="0" w:color="auto"/>
              <w:right w:val="single" w:sz="8" w:space="0" w:color="auto"/>
            </w:tcBorders>
            <w:shd w:val="clear" w:color="000000" w:fill="C0C0C0"/>
            <w:noWrap/>
            <w:vAlign w:val="center"/>
            <w:hideMark/>
          </w:tcPr>
          <w:p w:rsidR="00BA56F9" w:rsidRPr="003D74D5" w:rsidRDefault="00BA56F9" w:rsidP="009F4426">
            <w:pPr>
              <w:jc w:val="center"/>
              <w:rPr>
                <w:rFonts w:ascii="Times New Roman" w:eastAsia="Times New Roman" w:hAnsi="Times New Roman"/>
                <w:b/>
                <w:bCs/>
              </w:rPr>
            </w:pPr>
            <w:r w:rsidRPr="003D74D5">
              <w:rPr>
                <w:rFonts w:ascii="Times New Roman" w:eastAsia="Times New Roman" w:hAnsi="Times New Roman"/>
                <w:b/>
                <w:bCs/>
              </w:rPr>
              <w:t>18</w:t>
            </w:r>
          </w:p>
        </w:tc>
      </w:tr>
    </w:tbl>
    <w:p w:rsidR="002A207E" w:rsidRPr="003D74D5" w:rsidRDefault="002A207E" w:rsidP="00BA56F9"/>
    <w:p w:rsidR="00BA56F9" w:rsidRPr="003D74D5" w:rsidRDefault="00814C95" w:rsidP="00446B63">
      <w:pPr>
        <w:pStyle w:val="Heading4"/>
      </w:pPr>
      <w:r w:rsidRPr="003D74D5">
        <w:lastRenderedPageBreak/>
        <w:t>Koji su dalji planovi za nova sredstva</w:t>
      </w:r>
    </w:p>
    <w:p w:rsidR="00BA56F9" w:rsidRPr="003D74D5" w:rsidRDefault="00814C95" w:rsidP="003D74D5">
      <w:pPr>
        <w:spacing w:before="240"/>
        <w:jc w:val="both"/>
        <w:rPr>
          <w:rFonts w:ascii="Times New Roman" w:hAnsi="Times New Roman" w:cs="Times New Roman"/>
          <w:sz w:val="15"/>
          <w:szCs w:val="15"/>
          <w:shd w:val="clear" w:color="auto" w:fill="FFFFFF"/>
        </w:rPr>
      </w:pPr>
      <w:r w:rsidRPr="003D74D5">
        <w:rPr>
          <w:rFonts w:ascii="Times New Roman" w:hAnsi="Times New Roman" w:cs="Times New Roman"/>
          <w:sz w:val="24"/>
          <w:szCs w:val="24"/>
          <w:shd w:val="clear" w:color="auto" w:fill="FFFFFF"/>
        </w:rPr>
        <w:t xml:space="preserve">DAZLP-a se nalazi u državnom objektu od početka 2014. i zgrada u kojoj smo se smestili nalazi u </w:t>
      </w:r>
      <w:r w:rsidR="00D02FB1" w:rsidRPr="003D74D5">
        <w:rPr>
          <w:rFonts w:ascii="Times New Roman" w:hAnsi="Times New Roman" w:cs="Times New Roman"/>
          <w:sz w:val="24"/>
          <w:szCs w:val="24"/>
          <w:shd w:val="clear" w:color="auto" w:fill="FFFFFF"/>
        </w:rPr>
        <w:t>krugu zgrade</w:t>
      </w:r>
      <w:r w:rsidRPr="003D74D5">
        <w:rPr>
          <w:rFonts w:ascii="Times New Roman" w:hAnsi="Times New Roman" w:cs="Times New Roman"/>
          <w:sz w:val="24"/>
          <w:szCs w:val="24"/>
          <w:shd w:val="clear" w:color="auto" w:fill="FFFFFF"/>
        </w:rPr>
        <w:t xml:space="preserve"> Ministarstva </w:t>
      </w:r>
      <w:r w:rsidR="00D02FB1" w:rsidRPr="003D74D5">
        <w:rPr>
          <w:rFonts w:ascii="Times New Roman" w:hAnsi="Times New Roman" w:cs="Times New Roman"/>
          <w:sz w:val="24"/>
          <w:szCs w:val="24"/>
          <w:shd w:val="clear" w:color="auto" w:fill="FFFFFF"/>
        </w:rPr>
        <w:t>I</w:t>
      </w:r>
      <w:r w:rsidRPr="003D74D5">
        <w:rPr>
          <w:rFonts w:ascii="Times New Roman" w:hAnsi="Times New Roman" w:cs="Times New Roman"/>
          <w:sz w:val="24"/>
          <w:szCs w:val="24"/>
          <w:shd w:val="clear" w:color="auto" w:fill="FFFFFF"/>
        </w:rPr>
        <w:t xml:space="preserve">nostranih </w:t>
      </w:r>
      <w:r w:rsidR="00052142" w:rsidRPr="003D74D5">
        <w:rPr>
          <w:rFonts w:ascii="Times New Roman" w:hAnsi="Times New Roman" w:cs="Times New Roman"/>
          <w:sz w:val="24"/>
          <w:szCs w:val="24"/>
          <w:shd w:val="clear" w:color="auto" w:fill="FFFFFF"/>
        </w:rPr>
        <w:t>P</w:t>
      </w:r>
      <w:r w:rsidRPr="003D74D5">
        <w:rPr>
          <w:rFonts w:ascii="Times New Roman" w:hAnsi="Times New Roman" w:cs="Times New Roman"/>
          <w:sz w:val="24"/>
          <w:szCs w:val="24"/>
          <w:shd w:val="clear" w:color="auto" w:fill="FFFFFF"/>
        </w:rPr>
        <w:t xml:space="preserve">oslova , odnosno </w:t>
      </w:r>
      <w:r w:rsidR="002A207E" w:rsidRPr="003D74D5">
        <w:rPr>
          <w:rFonts w:ascii="Times New Roman" w:hAnsi="Times New Roman" w:cs="Times New Roman"/>
          <w:sz w:val="24"/>
          <w:szCs w:val="24"/>
          <w:shd w:val="clear" w:color="auto" w:fill="FFFFFF"/>
        </w:rPr>
        <w:t>A</w:t>
      </w:r>
      <w:r w:rsidRPr="003D74D5">
        <w:rPr>
          <w:rFonts w:ascii="Times New Roman" w:hAnsi="Times New Roman" w:cs="Times New Roman"/>
          <w:sz w:val="24"/>
          <w:szCs w:val="24"/>
          <w:shd w:val="clear" w:color="auto" w:fill="FFFFFF"/>
        </w:rPr>
        <w:t xml:space="preserve">neksu objekta bivše JNA,  DAZLP-a nedostaju </w:t>
      </w:r>
      <w:r w:rsidR="002A207E" w:rsidRPr="003D74D5">
        <w:rPr>
          <w:rFonts w:ascii="Times New Roman" w:hAnsi="Times New Roman" w:cs="Times New Roman"/>
          <w:sz w:val="24"/>
          <w:szCs w:val="24"/>
          <w:shd w:val="clear" w:color="auto" w:fill="FFFFFF"/>
        </w:rPr>
        <w:t xml:space="preserve">radne </w:t>
      </w:r>
      <w:r w:rsidRPr="003D74D5">
        <w:rPr>
          <w:rFonts w:ascii="Times New Roman" w:hAnsi="Times New Roman" w:cs="Times New Roman"/>
          <w:sz w:val="24"/>
          <w:szCs w:val="24"/>
          <w:shd w:val="clear" w:color="auto" w:fill="FFFFFF"/>
        </w:rPr>
        <w:t xml:space="preserve">prostorije i od Ministarstva za </w:t>
      </w:r>
      <w:r w:rsidR="00052142" w:rsidRPr="003D74D5">
        <w:rPr>
          <w:rFonts w:ascii="Times New Roman" w:hAnsi="Times New Roman" w:cs="Times New Roman"/>
          <w:sz w:val="24"/>
          <w:szCs w:val="24"/>
          <w:shd w:val="clear" w:color="auto" w:fill="FFFFFF"/>
        </w:rPr>
        <w:t>D</w:t>
      </w:r>
      <w:r w:rsidRPr="003D74D5">
        <w:rPr>
          <w:rFonts w:ascii="Times New Roman" w:hAnsi="Times New Roman" w:cs="Times New Roman"/>
          <w:sz w:val="24"/>
          <w:szCs w:val="24"/>
          <w:shd w:val="clear" w:color="auto" w:fill="FFFFFF"/>
        </w:rPr>
        <w:t>ržavnu upravu dobili obaveštenje za oslobađanj</w:t>
      </w:r>
      <w:r w:rsidR="002A207E"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aneksa Euleksa , tako da </w:t>
      </w:r>
      <w:r w:rsidR="002A207E" w:rsidRPr="003D74D5">
        <w:rPr>
          <w:rFonts w:ascii="Times New Roman" w:hAnsi="Times New Roman" w:cs="Times New Roman"/>
          <w:sz w:val="24"/>
          <w:szCs w:val="24"/>
          <w:shd w:val="clear" w:color="auto" w:fill="FFFFFF"/>
        </w:rPr>
        <w:t>oslobadjanjem</w:t>
      </w:r>
      <w:r w:rsidRPr="003D74D5">
        <w:rPr>
          <w:rFonts w:ascii="Times New Roman" w:hAnsi="Times New Roman" w:cs="Times New Roman"/>
          <w:sz w:val="24"/>
          <w:szCs w:val="24"/>
          <w:shd w:val="clear" w:color="auto" w:fill="FFFFFF"/>
        </w:rPr>
        <w:t xml:space="preserve"> ovih prostora, Agencija </w:t>
      </w:r>
      <w:r w:rsidR="002A207E" w:rsidRPr="003D74D5">
        <w:rPr>
          <w:rFonts w:ascii="Times New Roman" w:hAnsi="Times New Roman" w:cs="Times New Roman"/>
          <w:sz w:val="24"/>
          <w:szCs w:val="24"/>
          <w:shd w:val="clear" w:color="auto" w:fill="FFFFFF"/>
        </w:rPr>
        <w:t>je u obavezi</w:t>
      </w:r>
      <w:r w:rsidRPr="003D74D5">
        <w:rPr>
          <w:rFonts w:ascii="Times New Roman" w:hAnsi="Times New Roman" w:cs="Times New Roman"/>
          <w:sz w:val="24"/>
          <w:szCs w:val="24"/>
          <w:shd w:val="clear" w:color="auto" w:fill="FFFFFF"/>
        </w:rPr>
        <w:t xml:space="preserve"> da pripremi četiri kancelarije sa potrebnom radnom opremom (računari, štampači , radni stolovi , ormane, itd )</w:t>
      </w:r>
      <w:r w:rsidRPr="003D74D5">
        <w:rPr>
          <w:rFonts w:ascii="Times New Roman" w:hAnsi="Times New Roman" w:cs="Times New Roman"/>
          <w:sz w:val="15"/>
          <w:szCs w:val="15"/>
          <w:shd w:val="clear" w:color="auto" w:fill="FFFFFF"/>
        </w:rPr>
        <w:t xml:space="preserve"> .</w:t>
      </w:r>
      <w:r w:rsidR="00BA56F9" w:rsidRPr="003D74D5">
        <w:rPr>
          <w:rFonts w:ascii="Times New Roman" w:hAnsi="Times New Roman" w:cs="Times New Roman"/>
        </w:rPr>
        <w:br w:type="page"/>
      </w:r>
    </w:p>
    <w:p w:rsidR="00BA56F9" w:rsidRPr="003D74D5" w:rsidRDefault="002A207E" w:rsidP="00446B63">
      <w:pPr>
        <w:pStyle w:val="Heading1"/>
      </w:pPr>
      <w:bookmarkStart w:id="26" w:name="_Toc415471055"/>
      <w:r w:rsidRPr="003D74D5">
        <w:lastRenderedPageBreak/>
        <w:t xml:space="preserve">Aktivnosti agencije iz oblasti zađtite </w:t>
      </w:r>
      <w:r w:rsidR="002011D8">
        <w:t>ličnih podatak</w:t>
      </w:r>
      <w:r w:rsidR="00261949">
        <w:rPr>
          <w:noProof/>
          <w:lang w:val="en-US" w:bidi="ar-SA"/>
        </w:rPr>
        <w:pict>
          <v:line id="Line 370" o:spid="_x0000_s1034" style="position:absolute;left:0;text-align:left;z-index:-251668992;visibility:visible;mso-wrap-distance-left:3.17494mm;mso-wrap-distance-right:3.17494mm;mso-position-horizontal-relative:text;mso-position-vertical-relative:text" from="112.25pt,-87.2pt" to="112.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" o:allowincell="f" strokeweight="0"/>
        </w:pict>
      </w:r>
      <w:r w:rsidR="002011D8">
        <w:t>a</w:t>
      </w:r>
      <w:bookmarkEnd w:id="26"/>
    </w:p>
    <w:p w:rsidR="00BA56F9" w:rsidRPr="003D74D5" w:rsidRDefault="002A207E" w:rsidP="00446B63">
      <w:pPr>
        <w:pStyle w:val="Heading2"/>
      </w:pPr>
      <w:bookmarkStart w:id="27" w:name="_Toc415471056"/>
      <w:r w:rsidRPr="003D74D5">
        <w:rPr>
          <w:i w:val="0"/>
        </w:rPr>
        <w:t>Saveti</w:t>
      </w:r>
      <w:r w:rsidRPr="003D74D5">
        <w:t xml:space="preserve"> i mišljenja</w:t>
      </w:r>
      <w:bookmarkEnd w:id="27"/>
    </w:p>
    <w:p w:rsidR="00BA56F9" w:rsidRPr="003D74D5" w:rsidRDefault="00A97F97" w:rsidP="003D74D5">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Agencija je dala savete i mišljenja javnim i privatnim institucijama o svim pitanjima koja se odnose na zaštitu ličnih podataka , uključujući i tumačenja i primene zakona i svih zakona i propisa koji regulišu obradu ličnih podataka .</w:t>
      </w:r>
    </w:p>
    <w:p w:rsidR="00A97F97" w:rsidRPr="003D74D5" w:rsidRDefault="00A97F97" w:rsidP="003D74D5">
      <w:pPr>
        <w:jc w:val="both"/>
        <w:rPr>
          <w:rFonts w:ascii="Times New Roman" w:hAnsi="Times New Roman" w:cs="Times New Roman"/>
          <w:sz w:val="24"/>
          <w:szCs w:val="24"/>
          <w:lang w:val="sq-AL" w:bidi="en-US"/>
        </w:rPr>
      </w:pPr>
      <w:r w:rsidRPr="003D74D5">
        <w:rPr>
          <w:rFonts w:ascii="Times New Roman" w:hAnsi="Times New Roman" w:cs="Times New Roman"/>
          <w:sz w:val="24"/>
          <w:szCs w:val="24"/>
          <w:shd w:val="clear" w:color="auto" w:fill="FFFFFF"/>
        </w:rPr>
        <w:t xml:space="preserve">Tokom 2014. godine , Agencija je dala deset ( 10 ) </w:t>
      </w:r>
      <w:r w:rsidR="005045AF" w:rsidRPr="003D74D5">
        <w:rPr>
          <w:rFonts w:ascii="Times New Roman" w:hAnsi="Times New Roman" w:cs="Times New Roman"/>
          <w:sz w:val="24"/>
          <w:szCs w:val="24"/>
          <w:shd w:val="clear" w:color="auto" w:fill="FFFFFF"/>
        </w:rPr>
        <w:t xml:space="preserve"> mišljenja </w:t>
      </w:r>
      <w:r w:rsidRPr="003D74D5">
        <w:rPr>
          <w:rFonts w:ascii="Times New Roman" w:hAnsi="Times New Roman" w:cs="Times New Roman"/>
          <w:sz w:val="24"/>
          <w:szCs w:val="24"/>
          <w:shd w:val="clear" w:color="auto" w:fill="FFFFFF"/>
        </w:rPr>
        <w:t>javni</w:t>
      </w:r>
      <w:r w:rsidR="005045AF" w:rsidRPr="003D74D5">
        <w:rPr>
          <w:rFonts w:ascii="Times New Roman" w:hAnsi="Times New Roman" w:cs="Times New Roman"/>
          <w:sz w:val="24"/>
          <w:szCs w:val="24"/>
          <w:shd w:val="clear" w:color="auto" w:fill="FFFFFF"/>
        </w:rPr>
        <w:t>m</w:t>
      </w:r>
      <w:r w:rsidRPr="003D74D5">
        <w:rPr>
          <w:rFonts w:ascii="Times New Roman" w:hAnsi="Times New Roman" w:cs="Times New Roman"/>
          <w:sz w:val="24"/>
          <w:szCs w:val="24"/>
          <w:shd w:val="clear" w:color="auto" w:fill="FFFFFF"/>
        </w:rPr>
        <w:t xml:space="preserve"> </w:t>
      </w:r>
      <w:r w:rsidR="005045AF" w:rsidRPr="003D74D5">
        <w:rPr>
          <w:rFonts w:ascii="Times New Roman" w:hAnsi="Times New Roman" w:cs="Times New Roman"/>
          <w:sz w:val="24"/>
          <w:szCs w:val="24"/>
          <w:shd w:val="clear" w:color="auto" w:fill="FFFFFF"/>
        </w:rPr>
        <w:t xml:space="preserve">i privatnim </w:t>
      </w:r>
      <w:r w:rsidRPr="003D74D5">
        <w:rPr>
          <w:rFonts w:ascii="Times New Roman" w:hAnsi="Times New Roman" w:cs="Times New Roman"/>
          <w:sz w:val="24"/>
          <w:szCs w:val="24"/>
          <w:shd w:val="clear" w:color="auto" w:fill="FFFFFF"/>
        </w:rPr>
        <w:t>ustanova</w:t>
      </w:r>
      <w:r w:rsidR="005045AF" w:rsidRPr="003D74D5">
        <w:rPr>
          <w:rFonts w:ascii="Times New Roman" w:hAnsi="Times New Roman" w:cs="Times New Roman"/>
          <w:sz w:val="24"/>
          <w:szCs w:val="24"/>
          <w:shd w:val="clear" w:color="auto" w:fill="FFFFFF"/>
        </w:rPr>
        <w:t>ma</w:t>
      </w:r>
      <w:r w:rsidRPr="003D74D5">
        <w:rPr>
          <w:rFonts w:ascii="Times New Roman" w:hAnsi="Times New Roman" w:cs="Times New Roman"/>
          <w:sz w:val="24"/>
          <w:szCs w:val="24"/>
          <w:shd w:val="clear" w:color="auto" w:fill="FFFFFF"/>
        </w:rPr>
        <w:t xml:space="preserve"> u vezi sa zaštitom ličnih podataka , uključujući tumačenj</w:t>
      </w:r>
      <w:r w:rsidR="008F4B1E" w:rsidRPr="003D74D5">
        <w:rPr>
          <w:rFonts w:ascii="Times New Roman" w:hAnsi="Times New Roman" w:cs="Times New Roman"/>
          <w:sz w:val="24"/>
          <w:szCs w:val="24"/>
          <w:shd w:val="clear" w:color="auto" w:fill="FFFFFF"/>
        </w:rPr>
        <w:t>a i prim</w:t>
      </w:r>
      <w:r w:rsidR="005045AF" w:rsidRPr="003D74D5">
        <w:rPr>
          <w:rFonts w:ascii="Times New Roman" w:hAnsi="Times New Roman" w:cs="Times New Roman"/>
          <w:sz w:val="24"/>
          <w:szCs w:val="24"/>
          <w:shd w:val="clear" w:color="auto" w:fill="FFFFFF"/>
        </w:rPr>
        <w:t>ene relevantnih zakona</w:t>
      </w:r>
      <w:r w:rsidRPr="003D74D5">
        <w:rPr>
          <w:rFonts w:ascii="Times New Roman" w:hAnsi="Times New Roman" w:cs="Times New Roman"/>
          <w:sz w:val="24"/>
          <w:szCs w:val="24"/>
          <w:shd w:val="clear" w:color="auto" w:fill="FFFFFF"/>
        </w:rPr>
        <w:t>.</w:t>
      </w:r>
    </w:p>
    <w:p w:rsidR="005045AF" w:rsidRPr="003D74D5" w:rsidRDefault="005045AF" w:rsidP="00BA56F9">
      <w:pPr>
        <w:pStyle w:val="NoSpacing"/>
        <w:jc w:val="both"/>
        <w:rPr>
          <w:rFonts w:ascii="Bodoni MT" w:hAnsi="Bodoni MT"/>
          <w:szCs w:val="24"/>
        </w:rPr>
      </w:pPr>
    </w:p>
    <w:p w:rsidR="00BA56F9" w:rsidRPr="003D74D5" w:rsidRDefault="00BA56F9" w:rsidP="00BA56F9">
      <w:pPr>
        <w:keepNext/>
        <w:jc w:val="center"/>
      </w:pPr>
      <w:r w:rsidRPr="003D74D5">
        <w:rPr>
          <w:rFonts w:ascii="Bodoni MT" w:hAnsi="Bodoni MT"/>
          <w:noProof/>
        </w:rPr>
        <w:drawing>
          <wp:inline distT="0" distB="0" distL="0" distR="0">
            <wp:extent cx="4572000" cy="2743200"/>
            <wp:effectExtent l="19050" t="0" r="0" b="0"/>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56F9" w:rsidRPr="003D74D5" w:rsidRDefault="005045AF" w:rsidP="00052142">
      <w:pPr>
        <w:pStyle w:val="Caption"/>
        <w:rPr>
          <w:b w:val="0"/>
        </w:rPr>
      </w:pPr>
      <w:bookmarkStart w:id="28" w:name="_Toc414436766"/>
      <w:r w:rsidRPr="003D74D5">
        <w:rPr>
          <w:b w:val="0"/>
        </w:rPr>
        <w:t xml:space="preserve">Slika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2</w:t>
      </w:r>
      <w:r w:rsidR="00343F02" w:rsidRPr="003D74D5">
        <w:rPr>
          <w:b w:val="0"/>
        </w:rPr>
        <w:fldChar w:fldCharType="end"/>
      </w:r>
      <w:r w:rsidR="00BA56F9" w:rsidRPr="003D74D5">
        <w:rPr>
          <w:b w:val="0"/>
        </w:rPr>
        <w:t xml:space="preserve"> – </w:t>
      </w:r>
      <w:bookmarkEnd w:id="28"/>
      <w:r w:rsidRPr="003D74D5">
        <w:rPr>
          <w:b w:val="0"/>
        </w:rPr>
        <w:t>Data mišljenja po godinama</w:t>
      </w:r>
    </w:p>
    <w:p w:rsidR="008F4B1E" w:rsidRPr="003D74D5" w:rsidRDefault="008F4B1E" w:rsidP="008F4B1E">
      <w:pPr>
        <w:rPr>
          <w:lang w:val="sq-AL" w:bidi="en-US"/>
        </w:rPr>
      </w:pPr>
    </w:p>
    <w:p w:rsidR="00052142" w:rsidRPr="003D74D5" w:rsidRDefault="005045AF" w:rsidP="003D74D5">
      <w:pPr>
        <w:jc w:val="both"/>
        <w:rPr>
          <w:rFonts w:ascii="Times New Roman" w:hAnsi="Times New Roman"/>
          <w:sz w:val="24"/>
          <w:szCs w:val="24"/>
          <w:shd w:val="clear" w:color="auto" w:fill="FFFFFF"/>
        </w:rPr>
      </w:pPr>
      <w:r w:rsidRPr="003D74D5">
        <w:rPr>
          <w:rFonts w:ascii="Times New Roman" w:hAnsi="Times New Roman"/>
          <w:sz w:val="24"/>
          <w:szCs w:val="24"/>
          <w:shd w:val="clear" w:color="auto" w:fill="FFFFFF"/>
        </w:rPr>
        <w:t>Institucije koje su tražila mišljenja od Agencije u vezi sa gore navedenim pitanjima su :</w:t>
      </w:r>
    </w:p>
    <w:p w:rsidR="00052142" w:rsidRPr="003D74D5" w:rsidRDefault="00052142" w:rsidP="003D74D5">
      <w:pPr>
        <w:pStyle w:val="ListParagraph0"/>
        <w:spacing w:line="276" w:lineRule="auto"/>
        <w:ind w:left="900"/>
        <w:jc w:val="both"/>
        <w:rPr>
          <w:rFonts w:ascii="Times New Roman" w:hAnsi="Times New Roman"/>
          <w:shd w:val="clear" w:color="auto" w:fill="FFFFFF"/>
        </w:rPr>
      </w:pPr>
    </w:p>
    <w:p w:rsidR="005045AF" w:rsidRPr="003D74D5" w:rsidRDefault="005045AF" w:rsidP="003D74D5">
      <w:pPr>
        <w:pStyle w:val="ListParagraph0"/>
        <w:numPr>
          <w:ilvl w:val="0"/>
          <w:numId w:val="34"/>
        </w:numPr>
        <w:spacing w:line="276" w:lineRule="auto"/>
        <w:jc w:val="both"/>
        <w:rPr>
          <w:rFonts w:ascii="Times New Roman" w:hAnsi="Times New Roman"/>
          <w:shd w:val="clear" w:color="auto" w:fill="FFFFFF"/>
        </w:rPr>
      </w:pPr>
      <w:r w:rsidRPr="003D74D5">
        <w:rPr>
          <w:rFonts w:ascii="Times New Roman" w:hAnsi="Times New Roman"/>
          <w:shd w:val="clear" w:color="auto" w:fill="FFFFFF"/>
        </w:rPr>
        <w:t>Mišljenje na zahtjev Ministarstva za dijasporu koja je traži</w:t>
      </w:r>
      <w:r w:rsidR="00A35858" w:rsidRPr="003D74D5">
        <w:rPr>
          <w:rFonts w:ascii="Times New Roman" w:hAnsi="Times New Roman"/>
          <w:shd w:val="clear" w:color="auto" w:fill="FFFFFF"/>
        </w:rPr>
        <w:t>la</w:t>
      </w:r>
      <w:r w:rsidRPr="003D74D5">
        <w:rPr>
          <w:rFonts w:ascii="Times New Roman" w:hAnsi="Times New Roman"/>
          <w:shd w:val="clear" w:color="auto" w:fill="FFFFFF"/>
        </w:rPr>
        <w:t xml:space="preserve"> tumačenje Zakona o pristupu  na javnim dokumentima , na osnovu zahteva </w:t>
      </w:r>
      <w:r w:rsidR="003D3DDE" w:rsidRPr="003D74D5">
        <w:rPr>
          <w:rFonts w:ascii="Times New Roman" w:hAnsi="Times New Roman"/>
          <w:shd w:val="clear" w:color="auto" w:fill="FFFFFF"/>
        </w:rPr>
        <w:t xml:space="preserve"> jednog</w:t>
      </w:r>
      <w:r w:rsidRPr="003D74D5">
        <w:rPr>
          <w:rFonts w:ascii="Times New Roman" w:hAnsi="Times New Roman"/>
          <w:shd w:val="clear" w:color="auto" w:fill="FFFFFF"/>
        </w:rPr>
        <w:t xml:space="preserve"> kandidata koji je </w:t>
      </w:r>
      <w:r w:rsidR="003D3DDE" w:rsidRPr="003D74D5">
        <w:rPr>
          <w:rFonts w:ascii="Times New Roman" w:hAnsi="Times New Roman"/>
          <w:shd w:val="clear" w:color="auto" w:fill="FFFFFF"/>
        </w:rPr>
        <w:t xml:space="preserve">bio </w:t>
      </w:r>
      <w:r w:rsidRPr="003D74D5">
        <w:rPr>
          <w:rFonts w:ascii="Times New Roman" w:hAnsi="Times New Roman"/>
          <w:shd w:val="clear" w:color="auto" w:fill="FFFFFF"/>
        </w:rPr>
        <w:t>učes</w:t>
      </w:r>
      <w:r w:rsidR="003D3DDE" w:rsidRPr="003D74D5">
        <w:rPr>
          <w:rFonts w:ascii="Times New Roman" w:hAnsi="Times New Roman"/>
          <w:shd w:val="clear" w:color="auto" w:fill="FFFFFF"/>
        </w:rPr>
        <w:t>nik</w:t>
      </w:r>
      <w:r w:rsidRPr="003D74D5">
        <w:rPr>
          <w:rFonts w:ascii="Times New Roman" w:hAnsi="Times New Roman"/>
          <w:shd w:val="clear" w:color="auto" w:fill="FFFFFF"/>
        </w:rPr>
        <w:t xml:space="preserve"> u postupku </w:t>
      </w:r>
      <w:r w:rsidR="003D3DDE" w:rsidRPr="003D74D5">
        <w:rPr>
          <w:rFonts w:ascii="Times New Roman" w:hAnsi="Times New Roman"/>
          <w:shd w:val="clear" w:color="auto" w:fill="FFFFFF"/>
        </w:rPr>
        <w:t xml:space="preserve">regrutovanja na osnovu </w:t>
      </w:r>
      <w:r w:rsidRPr="003D74D5">
        <w:rPr>
          <w:rFonts w:ascii="Times New Roman" w:hAnsi="Times New Roman"/>
          <w:shd w:val="clear" w:color="auto" w:fill="FFFFFF"/>
        </w:rPr>
        <w:t xml:space="preserve">javnog </w:t>
      </w:r>
      <w:r w:rsidR="003D3DDE" w:rsidRPr="003D74D5">
        <w:rPr>
          <w:rFonts w:ascii="Times New Roman" w:hAnsi="Times New Roman"/>
          <w:shd w:val="clear" w:color="auto" w:fill="FFFFFF"/>
        </w:rPr>
        <w:t>konkursa.</w:t>
      </w:r>
    </w:p>
    <w:p w:rsidR="000E6555" w:rsidRPr="003D74D5" w:rsidRDefault="00052142" w:rsidP="003D74D5">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shd w:val="clear" w:color="auto" w:fill="FFFFFF"/>
        </w:rPr>
        <w:t>Mišljenje na zaht</w:t>
      </w:r>
      <w:r w:rsidR="000E6555" w:rsidRPr="003D74D5">
        <w:rPr>
          <w:rFonts w:ascii="Times New Roman" w:hAnsi="Times New Roman"/>
          <w:szCs w:val="24"/>
          <w:shd w:val="clear" w:color="auto" w:fill="FFFFFF"/>
        </w:rPr>
        <w:t>ev BIRN , u vezi pristup</w:t>
      </w:r>
      <w:r w:rsidRPr="003D74D5">
        <w:rPr>
          <w:rFonts w:ascii="Times New Roman" w:hAnsi="Times New Roman"/>
          <w:szCs w:val="24"/>
          <w:shd w:val="clear" w:color="auto" w:fill="FFFFFF"/>
        </w:rPr>
        <w:t>a</w:t>
      </w:r>
      <w:r w:rsidR="000E6555" w:rsidRPr="003D74D5">
        <w:rPr>
          <w:rFonts w:ascii="Times New Roman" w:hAnsi="Times New Roman"/>
          <w:szCs w:val="24"/>
          <w:shd w:val="clear" w:color="auto" w:fill="FFFFFF"/>
        </w:rPr>
        <w:t xml:space="preserve"> na ličn</w:t>
      </w:r>
      <w:r w:rsidRPr="003D74D5">
        <w:rPr>
          <w:rFonts w:ascii="Times New Roman" w:hAnsi="Times New Roman"/>
          <w:szCs w:val="24"/>
          <w:shd w:val="clear" w:color="auto" w:fill="FFFFFF"/>
        </w:rPr>
        <w:t xml:space="preserve">a </w:t>
      </w:r>
      <w:r w:rsidR="000E6555" w:rsidRPr="003D74D5">
        <w:rPr>
          <w:rFonts w:ascii="Times New Roman" w:hAnsi="Times New Roman"/>
          <w:szCs w:val="24"/>
          <w:shd w:val="clear" w:color="auto" w:fill="FFFFFF"/>
        </w:rPr>
        <w:t>dokument</w:t>
      </w:r>
      <w:r w:rsidR="00A96ABA" w:rsidRPr="003D74D5">
        <w:rPr>
          <w:rFonts w:ascii="Times New Roman" w:hAnsi="Times New Roman"/>
          <w:szCs w:val="24"/>
          <w:shd w:val="clear" w:color="auto" w:fill="FFFFFF"/>
        </w:rPr>
        <w:t>a</w:t>
      </w:r>
      <w:r w:rsidR="000E6555" w:rsidRPr="003D74D5">
        <w:rPr>
          <w:rFonts w:ascii="Times New Roman" w:hAnsi="Times New Roman"/>
          <w:szCs w:val="24"/>
          <w:shd w:val="clear" w:color="auto" w:fill="FFFFFF"/>
        </w:rPr>
        <w:t xml:space="preserve"> </w:t>
      </w:r>
      <w:r w:rsidRPr="003D74D5">
        <w:rPr>
          <w:rFonts w:ascii="Times New Roman" w:hAnsi="Times New Roman"/>
          <w:szCs w:val="24"/>
          <w:shd w:val="clear" w:color="auto" w:fill="FFFFFF"/>
        </w:rPr>
        <w:t>po</w:t>
      </w:r>
      <w:r w:rsidR="005613A1" w:rsidRPr="003D74D5">
        <w:rPr>
          <w:rFonts w:ascii="Times New Roman" w:hAnsi="Times New Roman"/>
          <w:szCs w:val="24"/>
          <w:shd w:val="clear" w:color="auto" w:fill="FFFFFF"/>
        </w:rPr>
        <w:t xml:space="preserve"> zahtev</w:t>
      </w:r>
      <w:r w:rsidR="00A96ABA" w:rsidRPr="003D74D5">
        <w:rPr>
          <w:rFonts w:ascii="Times New Roman" w:hAnsi="Times New Roman"/>
          <w:szCs w:val="24"/>
          <w:shd w:val="clear" w:color="auto" w:fill="FFFFFF"/>
        </w:rPr>
        <w:t>u</w:t>
      </w:r>
      <w:r w:rsidR="005613A1" w:rsidRPr="003D74D5">
        <w:rPr>
          <w:rFonts w:ascii="Times New Roman" w:hAnsi="Times New Roman"/>
          <w:szCs w:val="24"/>
          <w:shd w:val="clear" w:color="auto" w:fill="FFFFFF"/>
        </w:rPr>
        <w:t xml:space="preserve"> </w:t>
      </w:r>
      <w:r w:rsidR="00A96ABA" w:rsidRPr="003D74D5">
        <w:rPr>
          <w:rFonts w:ascii="Times New Roman" w:hAnsi="Times New Roman"/>
          <w:szCs w:val="24"/>
          <w:shd w:val="clear" w:color="auto" w:fill="FFFFFF"/>
        </w:rPr>
        <w:t>podnosioca</w:t>
      </w:r>
      <w:r w:rsidR="008F4B1E" w:rsidRPr="003D74D5">
        <w:rPr>
          <w:rFonts w:ascii="Times New Roman" w:hAnsi="Times New Roman"/>
          <w:szCs w:val="24"/>
          <w:shd w:val="clear" w:color="auto" w:fill="FFFFFF"/>
        </w:rPr>
        <w:t xml:space="preserve"> o </w:t>
      </w:r>
      <w:r w:rsidR="00A96ABA" w:rsidRPr="003D74D5">
        <w:rPr>
          <w:rFonts w:ascii="Times New Roman" w:hAnsi="Times New Roman"/>
          <w:szCs w:val="24"/>
          <w:shd w:val="clear" w:color="auto" w:fill="FFFFFF"/>
        </w:rPr>
        <w:t xml:space="preserve"> pomilovanj</w:t>
      </w:r>
      <w:r w:rsidR="008F4B1E" w:rsidRPr="003D74D5">
        <w:rPr>
          <w:rFonts w:ascii="Times New Roman" w:hAnsi="Times New Roman"/>
          <w:szCs w:val="24"/>
          <w:shd w:val="clear" w:color="auto" w:fill="FFFFFF"/>
        </w:rPr>
        <w:t xml:space="preserve">u </w:t>
      </w:r>
      <w:r w:rsidR="00A96ABA" w:rsidRPr="003D74D5">
        <w:rPr>
          <w:rFonts w:ascii="Times New Roman" w:hAnsi="Times New Roman"/>
          <w:szCs w:val="24"/>
          <w:shd w:val="clear" w:color="auto" w:fill="FFFFFF"/>
        </w:rPr>
        <w:t>zatvorenika od kazni, p</w:t>
      </w:r>
      <w:r w:rsidR="005613A1" w:rsidRPr="003D74D5">
        <w:rPr>
          <w:rFonts w:ascii="Times New Roman" w:hAnsi="Times New Roman"/>
          <w:szCs w:val="24"/>
          <w:shd w:val="clear" w:color="auto" w:fill="FFFFFF"/>
        </w:rPr>
        <w:t>od</w:t>
      </w:r>
      <w:r w:rsidR="00A96ABA" w:rsidRPr="003D74D5">
        <w:rPr>
          <w:rFonts w:ascii="Times New Roman" w:hAnsi="Times New Roman"/>
          <w:szCs w:val="24"/>
          <w:shd w:val="clear" w:color="auto" w:fill="FFFFFF"/>
        </w:rPr>
        <w:t>neto</w:t>
      </w:r>
      <w:r w:rsidR="005613A1" w:rsidRPr="003D74D5">
        <w:rPr>
          <w:rFonts w:ascii="Times New Roman" w:hAnsi="Times New Roman"/>
          <w:szCs w:val="24"/>
          <w:shd w:val="clear" w:color="auto" w:fill="FFFFFF"/>
        </w:rPr>
        <w:t xml:space="preserve"> predsdništv</w:t>
      </w:r>
      <w:r w:rsidR="00A96ABA" w:rsidRPr="003D74D5">
        <w:rPr>
          <w:rFonts w:ascii="Times New Roman" w:hAnsi="Times New Roman"/>
          <w:szCs w:val="24"/>
          <w:shd w:val="clear" w:color="auto" w:fill="FFFFFF"/>
        </w:rPr>
        <w:t>u</w:t>
      </w:r>
      <w:r w:rsidR="005613A1" w:rsidRPr="003D74D5">
        <w:rPr>
          <w:rFonts w:ascii="Times New Roman" w:hAnsi="Times New Roman"/>
          <w:szCs w:val="24"/>
          <w:shd w:val="clear" w:color="auto" w:fill="FFFFFF"/>
        </w:rPr>
        <w:t xml:space="preserve"> ,</w:t>
      </w:r>
      <w:r w:rsidR="00A35858" w:rsidRPr="003D74D5">
        <w:rPr>
          <w:rFonts w:ascii="Times New Roman" w:hAnsi="Times New Roman"/>
          <w:szCs w:val="24"/>
          <w:shd w:val="clear" w:color="auto" w:fill="FFFFFF"/>
        </w:rPr>
        <w:t>.</w:t>
      </w:r>
    </w:p>
    <w:p w:rsidR="00A35858" w:rsidRPr="003D74D5" w:rsidRDefault="00A35858" w:rsidP="003D74D5">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Mišljenje o pitanjima podnesenim od strane NLB banke u vezi dva (2) pitanja: dobivanje saglasnosti od podnositoca zahteva za zapošljavanje u istraživanju nj</w:t>
      </w:r>
      <w:r w:rsidR="00A96ABA" w:rsidRPr="003D74D5">
        <w:rPr>
          <w:rFonts w:ascii="Times New Roman" w:hAnsi="Times New Roman"/>
          <w:szCs w:val="24"/>
        </w:rPr>
        <w:t>ih</w:t>
      </w:r>
      <w:r w:rsidRPr="003D74D5">
        <w:rPr>
          <w:rFonts w:ascii="Times New Roman" w:hAnsi="Times New Roman"/>
          <w:szCs w:val="24"/>
        </w:rPr>
        <w:t>ove prošlosti i razmenu informacija među bankama o svojim zaposlenicima.</w:t>
      </w:r>
    </w:p>
    <w:p w:rsidR="00A35858" w:rsidRPr="003D74D5" w:rsidRDefault="00A35858" w:rsidP="003D74D5">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 xml:space="preserve">Mišljenja za Opštinu </w:t>
      </w:r>
      <w:r w:rsidR="008F4B1E" w:rsidRPr="003D74D5">
        <w:rPr>
          <w:rFonts w:ascii="Times New Roman" w:hAnsi="Times New Roman"/>
          <w:szCs w:val="24"/>
        </w:rPr>
        <w:t xml:space="preserve">u </w:t>
      </w:r>
      <w:r w:rsidRPr="003D74D5">
        <w:rPr>
          <w:rFonts w:ascii="Times New Roman" w:hAnsi="Times New Roman"/>
          <w:szCs w:val="24"/>
        </w:rPr>
        <w:t>Orahovcu koj</w:t>
      </w:r>
      <w:r w:rsidR="008F4B1E" w:rsidRPr="003D74D5">
        <w:rPr>
          <w:rFonts w:ascii="Times New Roman" w:hAnsi="Times New Roman"/>
          <w:szCs w:val="24"/>
        </w:rPr>
        <w:t>e</w:t>
      </w:r>
      <w:r w:rsidRPr="003D74D5">
        <w:rPr>
          <w:rFonts w:ascii="Times New Roman" w:hAnsi="Times New Roman"/>
          <w:szCs w:val="24"/>
        </w:rPr>
        <w:t xml:space="preserve"> je traži</w:t>
      </w:r>
      <w:r w:rsidR="00A96ABA" w:rsidRPr="003D74D5">
        <w:rPr>
          <w:rFonts w:ascii="Times New Roman" w:hAnsi="Times New Roman"/>
          <w:szCs w:val="24"/>
        </w:rPr>
        <w:t>l</w:t>
      </w:r>
      <w:r w:rsidRPr="003D74D5">
        <w:rPr>
          <w:rFonts w:ascii="Times New Roman" w:hAnsi="Times New Roman"/>
          <w:szCs w:val="24"/>
        </w:rPr>
        <w:t xml:space="preserve">o tumačenje </w:t>
      </w:r>
      <w:r w:rsidR="00A96ABA" w:rsidRPr="003D74D5">
        <w:rPr>
          <w:rFonts w:ascii="Times New Roman" w:hAnsi="Times New Roman"/>
          <w:szCs w:val="24"/>
        </w:rPr>
        <w:t>zakonitosti u vezi pristupa</w:t>
      </w:r>
      <w:r w:rsidRPr="003D74D5">
        <w:rPr>
          <w:rFonts w:ascii="Times New Roman" w:hAnsi="Times New Roman"/>
          <w:szCs w:val="24"/>
        </w:rPr>
        <w:t xml:space="preserve"> Komisije za dosijea osoblja.</w:t>
      </w:r>
    </w:p>
    <w:p w:rsidR="00B44120" w:rsidRPr="003D74D5" w:rsidRDefault="00B44120" w:rsidP="003D74D5">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Mi</w:t>
      </w:r>
      <w:r w:rsidR="00333021" w:rsidRPr="003D74D5">
        <w:rPr>
          <w:rFonts w:ascii="Times New Roman" w:hAnsi="Times New Roman"/>
          <w:szCs w:val="24"/>
          <w:lang w:val="hr-HR"/>
        </w:rPr>
        <w:t>š</w:t>
      </w:r>
      <w:r w:rsidRPr="003D74D5">
        <w:rPr>
          <w:rFonts w:ascii="Times New Roman" w:hAnsi="Times New Roman"/>
          <w:szCs w:val="24"/>
        </w:rPr>
        <w:t xml:space="preserve">ljenja </w:t>
      </w:r>
      <w:r w:rsidR="00333021" w:rsidRPr="003D74D5">
        <w:rPr>
          <w:rFonts w:ascii="Times New Roman" w:hAnsi="Times New Roman"/>
          <w:szCs w:val="24"/>
        </w:rPr>
        <w:t>na zahtev</w:t>
      </w:r>
      <w:r w:rsidRPr="003D74D5">
        <w:rPr>
          <w:rFonts w:ascii="Times New Roman" w:hAnsi="Times New Roman"/>
          <w:szCs w:val="24"/>
        </w:rPr>
        <w:t xml:space="preserve"> Ministarstv</w:t>
      </w:r>
      <w:r w:rsidR="00333021" w:rsidRPr="003D74D5">
        <w:rPr>
          <w:rFonts w:ascii="Times New Roman" w:hAnsi="Times New Roman"/>
          <w:szCs w:val="24"/>
        </w:rPr>
        <w:t>a za</w:t>
      </w:r>
      <w:r w:rsidRPr="003D74D5">
        <w:rPr>
          <w:rFonts w:ascii="Times New Roman" w:hAnsi="Times New Roman"/>
          <w:szCs w:val="24"/>
        </w:rPr>
        <w:t xml:space="preserve"> </w:t>
      </w:r>
      <w:r w:rsidR="00333021" w:rsidRPr="003D74D5">
        <w:rPr>
          <w:rFonts w:ascii="Times New Roman" w:hAnsi="Times New Roman"/>
          <w:szCs w:val="24"/>
        </w:rPr>
        <w:t>Z</w:t>
      </w:r>
      <w:r w:rsidRPr="003D74D5">
        <w:rPr>
          <w:rFonts w:ascii="Times New Roman" w:hAnsi="Times New Roman"/>
          <w:szCs w:val="24"/>
        </w:rPr>
        <w:t>aštit</w:t>
      </w:r>
      <w:r w:rsidR="00A96ABA" w:rsidRPr="003D74D5">
        <w:rPr>
          <w:rFonts w:ascii="Times New Roman" w:hAnsi="Times New Roman"/>
          <w:szCs w:val="24"/>
        </w:rPr>
        <w:t>u</w:t>
      </w:r>
      <w:r w:rsidR="00F67110" w:rsidRPr="003D74D5">
        <w:rPr>
          <w:rFonts w:ascii="Times New Roman" w:hAnsi="Times New Roman"/>
          <w:szCs w:val="24"/>
        </w:rPr>
        <w:t xml:space="preserve"> </w:t>
      </w:r>
      <w:r w:rsidRPr="003D74D5">
        <w:rPr>
          <w:rFonts w:ascii="Times New Roman" w:hAnsi="Times New Roman"/>
          <w:szCs w:val="24"/>
        </w:rPr>
        <w:t xml:space="preserve">Okoline i </w:t>
      </w:r>
      <w:r w:rsidR="00333021" w:rsidRPr="003D74D5">
        <w:rPr>
          <w:rFonts w:ascii="Times New Roman" w:hAnsi="Times New Roman"/>
          <w:szCs w:val="24"/>
        </w:rPr>
        <w:t>P</w:t>
      </w:r>
      <w:r w:rsidRPr="003D74D5">
        <w:rPr>
          <w:rFonts w:ascii="Times New Roman" w:hAnsi="Times New Roman"/>
          <w:szCs w:val="24"/>
        </w:rPr>
        <w:t xml:space="preserve">rostornog </w:t>
      </w:r>
      <w:r w:rsidR="00333021" w:rsidRPr="003D74D5">
        <w:rPr>
          <w:rFonts w:ascii="Times New Roman" w:hAnsi="Times New Roman"/>
          <w:szCs w:val="24"/>
        </w:rPr>
        <w:t>U</w:t>
      </w:r>
      <w:r w:rsidRPr="003D74D5">
        <w:rPr>
          <w:rFonts w:ascii="Times New Roman" w:hAnsi="Times New Roman"/>
          <w:szCs w:val="24"/>
        </w:rPr>
        <w:t xml:space="preserve">ređenja </w:t>
      </w:r>
      <w:r w:rsidR="00333021" w:rsidRPr="003D74D5">
        <w:rPr>
          <w:rFonts w:ascii="Times New Roman" w:hAnsi="Times New Roman"/>
          <w:szCs w:val="24"/>
        </w:rPr>
        <w:t xml:space="preserve">gde </w:t>
      </w:r>
      <w:r w:rsidRPr="003D74D5">
        <w:rPr>
          <w:rFonts w:ascii="Times New Roman" w:hAnsi="Times New Roman"/>
          <w:szCs w:val="24"/>
        </w:rPr>
        <w:t>se t</w:t>
      </w:r>
      <w:r w:rsidR="00333021" w:rsidRPr="003D74D5">
        <w:rPr>
          <w:rFonts w:ascii="Times New Roman" w:hAnsi="Times New Roman"/>
          <w:szCs w:val="24"/>
        </w:rPr>
        <w:t>raži pristup dokumentima pri oc</w:t>
      </w:r>
      <w:r w:rsidRPr="003D74D5">
        <w:rPr>
          <w:rFonts w:ascii="Times New Roman" w:hAnsi="Times New Roman"/>
          <w:szCs w:val="24"/>
        </w:rPr>
        <w:t xml:space="preserve">enjivanju </w:t>
      </w:r>
      <w:r w:rsidR="00333021" w:rsidRPr="003D74D5">
        <w:rPr>
          <w:rFonts w:ascii="Times New Roman" w:hAnsi="Times New Roman"/>
          <w:szCs w:val="24"/>
        </w:rPr>
        <w:t>komisije za zapošljavanje.</w:t>
      </w:r>
    </w:p>
    <w:p w:rsidR="00333021" w:rsidRPr="003D74D5" w:rsidRDefault="007541B1" w:rsidP="003D74D5">
      <w:pPr>
        <w:pStyle w:val="NoSpacing"/>
        <w:numPr>
          <w:ilvl w:val="0"/>
          <w:numId w:val="32"/>
        </w:numPr>
        <w:spacing w:line="276" w:lineRule="auto"/>
        <w:jc w:val="both"/>
        <w:rPr>
          <w:rFonts w:ascii="Times New Roman" w:hAnsi="Times New Roman"/>
          <w:szCs w:val="24"/>
        </w:rPr>
      </w:pPr>
      <w:r w:rsidRPr="003D74D5">
        <w:rPr>
          <w:rFonts w:ascii="Times New Roman" w:hAnsi="Times New Roman"/>
          <w:bCs/>
          <w:szCs w:val="24"/>
        </w:rPr>
        <w:t>Mišljenje na zahtev Pro Credit banke za koriš</w:t>
      </w:r>
      <w:r w:rsidR="008F4B1E" w:rsidRPr="003D74D5">
        <w:rPr>
          <w:rFonts w:ascii="Times New Roman" w:hAnsi="Times New Roman"/>
          <w:bCs/>
          <w:szCs w:val="24"/>
        </w:rPr>
        <w:t>č</w:t>
      </w:r>
      <w:r w:rsidRPr="003D74D5">
        <w:rPr>
          <w:rFonts w:ascii="Times New Roman" w:hAnsi="Times New Roman"/>
          <w:bCs/>
          <w:szCs w:val="24"/>
        </w:rPr>
        <w:t>enje "elektronskog potpisa" baziranog na "pad".</w:t>
      </w:r>
    </w:p>
    <w:p w:rsidR="00A96ABA" w:rsidRPr="003D74D5" w:rsidRDefault="00A96ABA" w:rsidP="00A96ABA">
      <w:pPr>
        <w:pStyle w:val="NoSpacing"/>
        <w:spacing w:line="276" w:lineRule="auto"/>
        <w:ind w:left="1440"/>
        <w:jc w:val="both"/>
        <w:rPr>
          <w:rFonts w:ascii="Times New Roman" w:hAnsi="Times New Roman"/>
          <w:bCs/>
        </w:rPr>
      </w:pPr>
    </w:p>
    <w:p w:rsidR="00A96ABA" w:rsidRPr="003D74D5" w:rsidRDefault="00A96ABA" w:rsidP="00A96ABA">
      <w:pPr>
        <w:pStyle w:val="NoSpacing"/>
        <w:spacing w:line="276" w:lineRule="auto"/>
        <w:ind w:left="1440"/>
        <w:jc w:val="both"/>
        <w:rPr>
          <w:rFonts w:ascii="Times New Roman" w:hAnsi="Times New Roman"/>
          <w:szCs w:val="24"/>
        </w:rPr>
      </w:pPr>
    </w:p>
    <w:p w:rsidR="007541B1" w:rsidRPr="003D74D5" w:rsidRDefault="00A96ABA" w:rsidP="0009790A">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Mišljenje o zaht</w:t>
      </w:r>
      <w:r w:rsidR="007541B1" w:rsidRPr="003D74D5">
        <w:rPr>
          <w:rFonts w:ascii="Times New Roman" w:hAnsi="Times New Roman"/>
          <w:szCs w:val="24"/>
        </w:rPr>
        <w:t>evu ProCredit Bank za obradu ličnih podataka rad</w:t>
      </w:r>
      <w:r w:rsidRPr="003D74D5">
        <w:rPr>
          <w:rFonts w:ascii="Times New Roman" w:hAnsi="Times New Roman"/>
          <w:szCs w:val="24"/>
        </w:rPr>
        <w:t>i jednog</w:t>
      </w:r>
      <w:r w:rsidR="007541B1" w:rsidRPr="003D74D5">
        <w:rPr>
          <w:rFonts w:ascii="Times New Roman" w:hAnsi="Times New Roman"/>
          <w:szCs w:val="24"/>
        </w:rPr>
        <w:t xml:space="preserve"> naučnog istraživanja.</w:t>
      </w:r>
    </w:p>
    <w:p w:rsidR="007541B1" w:rsidRPr="003D74D5" w:rsidRDefault="007541B1" w:rsidP="0009790A">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Mišljenje o zahtevu Opštine Prizren u vezi objavljivanja stručnih kvalifikacija nekih nastavnika zaposlenih u dve srednje škole u Prizrenu, gd</w:t>
      </w:r>
      <w:r w:rsidR="00A96ABA" w:rsidRPr="003D74D5">
        <w:rPr>
          <w:rFonts w:ascii="Times New Roman" w:hAnsi="Times New Roman"/>
          <w:szCs w:val="24"/>
        </w:rPr>
        <w:t xml:space="preserve">e, </w:t>
      </w:r>
      <w:r w:rsidR="008E2BEF" w:rsidRPr="003D74D5">
        <w:rPr>
          <w:rFonts w:ascii="Times New Roman" w:hAnsi="Times New Roman"/>
          <w:szCs w:val="24"/>
        </w:rPr>
        <w:t>u kojim Unive</w:t>
      </w:r>
      <w:r w:rsidR="008F4B1E" w:rsidRPr="003D74D5">
        <w:rPr>
          <w:rFonts w:ascii="Times New Roman" w:hAnsi="Times New Roman"/>
          <w:szCs w:val="24"/>
        </w:rPr>
        <w:t>rzitetima i koje predmete pred</w:t>
      </w:r>
      <w:r w:rsidR="008E2BEF" w:rsidRPr="003D74D5">
        <w:rPr>
          <w:rFonts w:ascii="Times New Roman" w:hAnsi="Times New Roman"/>
          <w:szCs w:val="24"/>
        </w:rPr>
        <w:t>aju</w:t>
      </w:r>
      <w:r w:rsidRPr="003D74D5">
        <w:rPr>
          <w:rFonts w:ascii="Times New Roman" w:hAnsi="Times New Roman"/>
          <w:szCs w:val="24"/>
        </w:rPr>
        <w:t>.</w:t>
      </w:r>
    </w:p>
    <w:p w:rsidR="008E2BEF" w:rsidRPr="003D74D5" w:rsidRDefault="008E2BEF" w:rsidP="0009790A">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Mišljenje na zahtev Op</w:t>
      </w:r>
      <w:r w:rsidR="00A96ABA" w:rsidRPr="003D74D5">
        <w:rPr>
          <w:rFonts w:ascii="Times New Roman" w:hAnsi="Times New Roman"/>
          <w:szCs w:val="24"/>
        </w:rPr>
        <w:t>št</w:t>
      </w:r>
      <w:r w:rsidRPr="003D74D5">
        <w:rPr>
          <w:rFonts w:ascii="Times New Roman" w:hAnsi="Times New Roman"/>
          <w:szCs w:val="24"/>
        </w:rPr>
        <w:t>insk</w:t>
      </w:r>
      <w:r w:rsidR="00A96ABA" w:rsidRPr="003D74D5">
        <w:rPr>
          <w:rFonts w:ascii="Times New Roman" w:hAnsi="Times New Roman"/>
          <w:szCs w:val="24"/>
        </w:rPr>
        <w:t>e</w:t>
      </w:r>
      <w:r w:rsidRPr="003D74D5">
        <w:rPr>
          <w:rFonts w:ascii="Times New Roman" w:hAnsi="Times New Roman"/>
          <w:szCs w:val="24"/>
        </w:rPr>
        <w:t xml:space="preserve"> Uprave za Obrazovanje u Prizrenu za davaje mišljenja za pristup na službenim dokumentima u Prizrenu, odnosno na platne spiskove za sve nastavnike</w:t>
      </w:r>
      <w:r w:rsidR="002E10FC" w:rsidRPr="003D74D5">
        <w:rPr>
          <w:rFonts w:ascii="Times New Roman" w:hAnsi="Times New Roman"/>
          <w:szCs w:val="24"/>
        </w:rPr>
        <w:t xml:space="preserve"> </w:t>
      </w:r>
      <w:r w:rsidRPr="003D74D5">
        <w:rPr>
          <w:rFonts w:ascii="Times New Roman" w:hAnsi="Times New Roman"/>
          <w:szCs w:val="24"/>
        </w:rPr>
        <w:t xml:space="preserve">osnovnih i srednjih škola u </w:t>
      </w:r>
      <w:r w:rsidR="00A96ABA" w:rsidRPr="003D74D5">
        <w:rPr>
          <w:rFonts w:ascii="Times New Roman" w:hAnsi="Times New Roman"/>
          <w:szCs w:val="24"/>
        </w:rPr>
        <w:t>O</w:t>
      </w:r>
      <w:r w:rsidRPr="003D74D5">
        <w:rPr>
          <w:rFonts w:ascii="Times New Roman" w:hAnsi="Times New Roman"/>
          <w:szCs w:val="24"/>
        </w:rPr>
        <w:t xml:space="preserve">pštini Prizren </w:t>
      </w:r>
      <w:r w:rsidR="002E10FC" w:rsidRPr="003D74D5">
        <w:rPr>
          <w:rFonts w:ascii="Times New Roman" w:hAnsi="Times New Roman"/>
          <w:szCs w:val="24"/>
        </w:rPr>
        <w:t>za</w:t>
      </w:r>
      <w:r w:rsidRPr="003D74D5">
        <w:rPr>
          <w:rFonts w:ascii="Times New Roman" w:hAnsi="Times New Roman"/>
          <w:szCs w:val="24"/>
        </w:rPr>
        <w:t xml:space="preserve"> period </w:t>
      </w:r>
      <w:r w:rsidR="002E10FC" w:rsidRPr="003D74D5">
        <w:rPr>
          <w:rFonts w:ascii="Times New Roman" w:hAnsi="Times New Roman"/>
          <w:szCs w:val="24"/>
        </w:rPr>
        <w:t>januar-decembar</w:t>
      </w:r>
      <w:r w:rsidRPr="003D74D5">
        <w:rPr>
          <w:rFonts w:ascii="Times New Roman" w:hAnsi="Times New Roman"/>
          <w:szCs w:val="24"/>
        </w:rPr>
        <w:t xml:space="preserve"> 2013 </w:t>
      </w:r>
      <w:r w:rsidR="002E10FC" w:rsidRPr="003D74D5">
        <w:rPr>
          <w:rFonts w:ascii="Times New Roman" w:hAnsi="Times New Roman"/>
          <w:szCs w:val="24"/>
        </w:rPr>
        <w:t xml:space="preserve">koja je tražila </w:t>
      </w:r>
      <w:r w:rsidRPr="003D74D5">
        <w:rPr>
          <w:rFonts w:ascii="Times New Roman" w:hAnsi="Times New Roman"/>
          <w:szCs w:val="24"/>
        </w:rPr>
        <w:t xml:space="preserve">NVO </w:t>
      </w:r>
      <w:r w:rsidR="002E10FC" w:rsidRPr="003D74D5">
        <w:rPr>
          <w:rFonts w:ascii="Times New Roman" w:hAnsi="Times New Roman"/>
        </w:rPr>
        <w:t>’’Ec Ma Ndryshe’</w:t>
      </w:r>
      <w:r w:rsidR="00A96ABA" w:rsidRPr="003D74D5">
        <w:rPr>
          <w:rFonts w:ascii="Times New Roman" w:hAnsi="Times New Roman"/>
        </w:rPr>
        <w:t xml:space="preserve"> (Hodaj drugačije)</w:t>
      </w:r>
      <w:r w:rsidR="002E10FC" w:rsidRPr="003D74D5">
        <w:rPr>
          <w:rFonts w:ascii="Times New Roman" w:hAnsi="Times New Roman"/>
        </w:rPr>
        <w:t>.</w:t>
      </w:r>
    </w:p>
    <w:p w:rsidR="00590675" w:rsidRPr="003D74D5" w:rsidRDefault="002E10FC" w:rsidP="0009790A">
      <w:pPr>
        <w:pStyle w:val="NoSpacing"/>
        <w:numPr>
          <w:ilvl w:val="0"/>
          <w:numId w:val="32"/>
        </w:numPr>
        <w:spacing w:line="276" w:lineRule="auto"/>
        <w:jc w:val="both"/>
        <w:rPr>
          <w:rFonts w:ascii="Times New Roman" w:hAnsi="Times New Roman"/>
          <w:szCs w:val="24"/>
        </w:rPr>
      </w:pPr>
      <w:r w:rsidRPr="003D74D5">
        <w:rPr>
          <w:rFonts w:ascii="Times New Roman" w:hAnsi="Times New Roman"/>
          <w:szCs w:val="24"/>
        </w:rPr>
        <w:t xml:space="preserve">Mišljenje o zahtevu </w:t>
      </w:r>
      <w:r w:rsidRPr="003D74D5">
        <w:rPr>
          <w:rFonts w:ascii="Times New Roman" w:hAnsi="Times New Roman"/>
        </w:rPr>
        <w:t xml:space="preserve">DMTH sh.p.k </w:t>
      </w:r>
      <w:r w:rsidRPr="003D74D5">
        <w:rPr>
          <w:rFonts w:ascii="Times New Roman" w:hAnsi="Times New Roman"/>
          <w:szCs w:val="24"/>
        </w:rPr>
        <w:t>za davajne mišljenja odluka koje obvezuju delovanja u skladu s član</w:t>
      </w:r>
      <w:r w:rsidR="0050775F" w:rsidRPr="003D74D5">
        <w:rPr>
          <w:rFonts w:ascii="Times New Roman" w:hAnsi="Times New Roman"/>
          <w:szCs w:val="24"/>
        </w:rPr>
        <w:t>om</w:t>
      </w:r>
      <w:r w:rsidRPr="003D74D5">
        <w:rPr>
          <w:rFonts w:ascii="Times New Roman" w:hAnsi="Times New Roman"/>
          <w:szCs w:val="24"/>
        </w:rPr>
        <w:t xml:space="preserve"> 17. ( stav 6, podstav 6.1, 6.2) Zakona br. 03 / L-196 za Sprečavanje Pranja Novca i Financiranja Terorizma, </w:t>
      </w:r>
      <w:r w:rsidR="00AA2D76" w:rsidRPr="003D74D5">
        <w:rPr>
          <w:rFonts w:ascii="Times New Roman" w:hAnsi="Times New Roman"/>
          <w:szCs w:val="24"/>
        </w:rPr>
        <w:t xml:space="preserve">dali </w:t>
      </w:r>
      <w:r w:rsidR="0073034E" w:rsidRPr="003D74D5">
        <w:rPr>
          <w:rFonts w:ascii="Times New Roman" w:hAnsi="Times New Roman"/>
          <w:szCs w:val="24"/>
        </w:rPr>
        <w:t>do</w:t>
      </w:r>
      <w:r w:rsidR="0050775F" w:rsidRPr="003D74D5">
        <w:rPr>
          <w:rFonts w:ascii="Times New Roman" w:hAnsi="Times New Roman"/>
          <w:szCs w:val="24"/>
        </w:rPr>
        <w:t>l</w:t>
      </w:r>
      <w:r w:rsidR="0073034E" w:rsidRPr="003D74D5">
        <w:rPr>
          <w:rFonts w:ascii="Times New Roman" w:hAnsi="Times New Roman"/>
          <w:szCs w:val="24"/>
        </w:rPr>
        <w:t xml:space="preserve">azi </w:t>
      </w:r>
      <w:r w:rsidR="00AA2D76" w:rsidRPr="003D74D5">
        <w:rPr>
          <w:rFonts w:ascii="Times New Roman" w:hAnsi="Times New Roman"/>
          <w:szCs w:val="24"/>
        </w:rPr>
        <w:t xml:space="preserve"> </w:t>
      </w:r>
      <w:r w:rsidRPr="003D74D5">
        <w:rPr>
          <w:rFonts w:ascii="Times New Roman" w:hAnsi="Times New Roman"/>
          <w:szCs w:val="24"/>
        </w:rPr>
        <w:t>u sukob s odredbama Zakona o zaštiti ličnih podataka.</w:t>
      </w:r>
    </w:p>
    <w:p w:rsidR="00590675" w:rsidRPr="003D74D5" w:rsidRDefault="00590675" w:rsidP="00446B63">
      <w:pPr>
        <w:pStyle w:val="Heading2"/>
      </w:pPr>
      <w:bookmarkStart w:id="29" w:name="_Toc415471057"/>
      <w:r w:rsidRPr="003D74D5">
        <w:t>Neposredni saveti od Nadzornih</w:t>
      </w:r>
      <w:bookmarkEnd w:id="29"/>
    </w:p>
    <w:p w:rsidR="00BA56F9" w:rsidRPr="005B6C1A" w:rsidRDefault="00590675" w:rsidP="005B6C1A">
      <w:pPr>
        <w:pStyle w:val="BodyText"/>
        <w:ind w:left="0"/>
        <w:jc w:val="both"/>
        <w:rPr>
          <w:rFonts w:ascii="Times New Roman" w:hAnsi="Times New Roman"/>
        </w:rPr>
      </w:pPr>
      <w:r w:rsidRPr="005B6C1A">
        <w:rPr>
          <w:rFonts w:ascii="Times New Roman" w:hAnsi="Times New Roman"/>
        </w:rPr>
        <w:t>U okviru odgovornosti, Nadzornici, tokom ove godine dali su 26 saveta različitim institucija u vezi sprovodjenja Zakona o Zaštiti Ličnih Podataka</w:t>
      </w:r>
      <w:r w:rsidR="00BA56F9" w:rsidRPr="005B6C1A">
        <w:rPr>
          <w:rFonts w:ascii="Times New Roman" w:hAnsi="Times New Roman"/>
        </w:rPr>
        <w:t xml:space="preserve"> </w:t>
      </w:r>
      <w:r w:rsidRPr="005B6C1A">
        <w:rPr>
          <w:rFonts w:ascii="Times New Roman" w:hAnsi="Times New Roman"/>
        </w:rPr>
        <w:t>.</w:t>
      </w:r>
    </w:p>
    <w:p w:rsidR="00590675" w:rsidRPr="003D74D5" w:rsidRDefault="00590675" w:rsidP="00BA56F9">
      <w:pPr>
        <w:pStyle w:val="NoSpacing"/>
        <w:keepNext/>
        <w:jc w:val="center"/>
        <w:rPr>
          <w:rFonts w:ascii="Times New Roman" w:hAnsi="Times New Roman"/>
          <w:szCs w:val="24"/>
        </w:rPr>
      </w:pPr>
    </w:p>
    <w:p w:rsidR="00BA56F9" w:rsidRPr="003D74D5" w:rsidRDefault="00BA56F9" w:rsidP="00BA56F9">
      <w:pPr>
        <w:pStyle w:val="NoSpacing"/>
        <w:keepNext/>
        <w:jc w:val="center"/>
      </w:pPr>
      <w:r w:rsidRPr="003D74D5">
        <w:rPr>
          <w:rFonts w:ascii="Bodoni MT" w:hAnsi="Bodoni MT"/>
          <w:noProof/>
          <w:szCs w:val="24"/>
          <w:lang w:val="en-US" w:bidi="ar-SA"/>
        </w:rPr>
        <w:drawing>
          <wp:inline distT="0" distB="0" distL="0" distR="0">
            <wp:extent cx="4572000" cy="2743200"/>
            <wp:effectExtent l="19050" t="0" r="0" b="0"/>
            <wp:docPr id="2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56F9" w:rsidRPr="003D74D5" w:rsidRDefault="00681CA1" w:rsidP="00BA56F9">
      <w:pPr>
        <w:pStyle w:val="Caption"/>
        <w:rPr>
          <w:b w:val="0"/>
        </w:rPr>
      </w:pPr>
      <w:bookmarkStart w:id="30" w:name="_Toc414436767"/>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3</w:t>
      </w:r>
      <w:r w:rsidR="00343F02" w:rsidRPr="003D74D5">
        <w:rPr>
          <w:b w:val="0"/>
        </w:rPr>
        <w:fldChar w:fldCharType="end"/>
      </w:r>
      <w:r w:rsidR="00BA56F9" w:rsidRPr="003D74D5">
        <w:rPr>
          <w:b w:val="0"/>
        </w:rPr>
        <w:t xml:space="preserve"> – </w:t>
      </w:r>
      <w:r w:rsidR="00127F4B" w:rsidRPr="003D74D5">
        <w:rPr>
          <w:b w:val="0"/>
        </w:rPr>
        <w:t>Dati saveti po godinama</w:t>
      </w:r>
      <w:bookmarkEnd w:id="30"/>
    </w:p>
    <w:p w:rsidR="003D74D5" w:rsidRPr="003D74D5" w:rsidRDefault="003D74D5" w:rsidP="00673232">
      <w:pPr>
        <w:rPr>
          <w:lang w:val="sq-AL" w:bidi="en-US"/>
        </w:rPr>
      </w:pPr>
    </w:p>
    <w:p w:rsidR="00BA56F9" w:rsidRPr="003D74D5" w:rsidRDefault="00590675" w:rsidP="00673232">
      <w:pPr>
        <w:rPr>
          <w:rFonts w:ascii="Times New Roman" w:hAnsi="Times New Roman" w:cs="Times New Roman"/>
          <w:sz w:val="24"/>
          <w:szCs w:val="24"/>
          <w:lang w:val="sq-AL" w:bidi="en-US"/>
        </w:rPr>
      </w:pPr>
      <w:r w:rsidRPr="003D74D5">
        <w:rPr>
          <w:rFonts w:ascii="Times New Roman" w:hAnsi="Times New Roman" w:cs="Times New Roman"/>
          <w:sz w:val="24"/>
          <w:szCs w:val="24"/>
          <w:lang w:val="sq-AL" w:bidi="en-US"/>
        </w:rPr>
        <w:t xml:space="preserve">Državni nadzornici </w:t>
      </w:r>
      <w:r w:rsidR="002A2537" w:rsidRPr="003D74D5">
        <w:rPr>
          <w:rFonts w:ascii="Times New Roman" w:hAnsi="Times New Roman" w:cs="Times New Roman"/>
          <w:sz w:val="24"/>
          <w:szCs w:val="24"/>
          <w:lang w:val="sq-AL" w:bidi="en-US"/>
        </w:rPr>
        <w:t xml:space="preserve">stagno </w:t>
      </w:r>
      <w:r w:rsidRPr="003D74D5">
        <w:rPr>
          <w:rFonts w:ascii="Times New Roman" w:hAnsi="Times New Roman" w:cs="Times New Roman"/>
          <w:sz w:val="24"/>
          <w:szCs w:val="24"/>
          <w:lang w:val="sq-AL" w:bidi="en-US"/>
        </w:rPr>
        <w:t>su davali različite savete tokom inspekcije, revizije i poseta koja su obavili u 2014. godine.</w:t>
      </w:r>
    </w:p>
    <w:p w:rsidR="00BA56F9" w:rsidRPr="003D74D5" w:rsidRDefault="00673232" w:rsidP="00446B63">
      <w:pPr>
        <w:pStyle w:val="Heading2"/>
      </w:pPr>
      <w:bookmarkStart w:id="31" w:name="page15"/>
      <w:bookmarkStart w:id="32" w:name="_Toc415471058"/>
      <w:bookmarkEnd w:id="31"/>
      <w:r w:rsidRPr="003D74D5">
        <w:rPr>
          <w:rStyle w:val="SubtleEmphasis"/>
          <w:color w:val="auto"/>
        </w:rPr>
        <w:t xml:space="preserve">Konsultacija </w:t>
      </w:r>
      <w:r w:rsidR="00431633" w:rsidRPr="003D74D5">
        <w:rPr>
          <w:rStyle w:val="SubtleEmphasis"/>
          <w:color w:val="auto"/>
        </w:rPr>
        <w:t>p</w:t>
      </w:r>
      <w:r w:rsidRPr="003D74D5">
        <w:rPr>
          <w:rStyle w:val="SubtleEmphasis"/>
          <w:color w:val="auto"/>
        </w:rPr>
        <w:t>ovodom Izrade Zakonodavnih i Administrativnih Mera</w:t>
      </w:r>
      <w:bookmarkEnd w:id="32"/>
      <w:r w:rsidRPr="003D74D5">
        <w:rPr>
          <w:rStyle w:val="SubtleEmphasis"/>
          <w:color w:val="auto"/>
        </w:rPr>
        <w:t xml:space="preserve"> </w:t>
      </w:r>
      <w:r w:rsidR="00BA56F9" w:rsidRPr="003D74D5">
        <w:rPr>
          <w:rStyle w:val="SubtleEmphasis"/>
          <w:color w:val="auto"/>
        </w:rPr>
        <w:t xml:space="preserve"> </w:t>
      </w:r>
    </w:p>
    <w:p w:rsidR="00673232" w:rsidRPr="003D74D5" w:rsidRDefault="00673232" w:rsidP="00BA56F9">
      <w:pPr>
        <w:pStyle w:val="NoSpacing"/>
        <w:spacing w:line="276" w:lineRule="auto"/>
        <w:jc w:val="both"/>
        <w:rPr>
          <w:rFonts w:ascii="Times New Roman" w:hAnsi="Times New Roman"/>
          <w:szCs w:val="24"/>
        </w:rPr>
      </w:pPr>
      <w:r w:rsidRPr="003D74D5">
        <w:rPr>
          <w:rFonts w:ascii="Times New Roman" w:hAnsi="Times New Roman"/>
          <w:szCs w:val="24"/>
        </w:rPr>
        <w:t xml:space="preserve">Na osnovu člana 39. Zakona br 03 / L-172 o zaštiti ličnih podataka, navodeći da će Skupština i Vlada Kosova izvestiti Agenciju povodom izrade zakonskih i administrativnih mera koje se odnose na obradu </w:t>
      </w:r>
      <w:r w:rsidR="002A2537" w:rsidRPr="003D74D5">
        <w:rPr>
          <w:rFonts w:ascii="Times New Roman" w:hAnsi="Times New Roman"/>
          <w:szCs w:val="24"/>
        </w:rPr>
        <w:t>Ličnih</w:t>
      </w:r>
      <w:r w:rsidRPr="003D74D5">
        <w:rPr>
          <w:rFonts w:ascii="Times New Roman" w:hAnsi="Times New Roman"/>
          <w:szCs w:val="24"/>
        </w:rPr>
        <w:t xml:space="preserve"> poda</w:t>
      </w:r>
      <w:r w:rsidR="002A2537" w:rsidRPr="003D74D5">
        <w:rPr>
          <w:rFonts w:ascii="Times New Roman" w:hAnsi="Times New Roman"/>
          <w:szCs w:val="24"/>
        </w:rPr>
        <w:t>taka, to</w:t>
      </w:r>
      <w:r w:rsidRPr="003D74D5">
        <w:rPr>
          <w:rFonts w:ascii="Times New Roman" w:hAnsi="Times New Roman"/>
          <w:szCs w:val="24"/>
        </w:rPr>
        <w:t>kom 2014. Agencija je razmotri</w:t>
      </w:r>
      <w:r w:rsidR="002A2537" w:rsidRPr="003D74D5">
        <w:rPr>
          <w:rFonts w:ascii="Times New Roman" w:hAnsi="Times New Roman"/>
          <w:szCs w:val="24"/>
        </w:rPr>
        <w:t>la</w:t>
      </w:r>
      <w:r w:rsidRPr="003D74D5">
        <w:rPr>
          <w:rFonts w:ascii="Times New Roman" w:hAnsi="Times New Roman"/>
          <w:szCs w:val="24"/>
        </w:rPr>
        <w:t xml:space="preserve"> i dala njena mišljenja o zakonima i drugim podzakonskim  aktima koja su prispela na konsultaciju Agenciji kako sledi: 4 nacrta, 4 nacrta-pravilnika, 27</w:t>
      </w:r>
      <w:r w:rsidR="008A192E" w:rsidRPr="003D74D5">
        <w:rPr>
          <w:rFonts w:ascii="Times New Roman" w:hAnsi="Times New Roman"/>
          <w:szCs w:val="24"/>
        </w:rPr>
        <w:t xml:space="preserve"> Administrativna Up</w:t>
      </w:r>
      <w:r w:rsidR="002A2537" w:rsidRPr="003D74D5">
        <w:rPr>
          <w:rFonts w:ascii="Times New Roman" w:hAnsi="Times New Roman"/>
          <w:szCs w:val="24"/>
        </w:rPr>
        <w:t>u</w:t>
      </w:r>
      <w:r w:rsidR="008A192E" w:rsidRPr="003D74D5">
        <w:rPr>
          <w:rFonts w:ascii="Times New Roman" w:hAnsi="Times New Roman"/>
          <w:szCs w:val="24"/>
        </w:rPr>
        <w:t>tstva</w:t>
      </w:r>
      <w:r w:rsidRPr="003D74D5">
        <w:rPr>
          <w:rFonts w:ascii="Times New Roman" w:hAnsi="Times New Roman"/>
          <w:szCs w:val="24"/>
        </w:rPr>
        <w:t xml:space="preserve"> i 9 drugih akata, uključujuć</w:t>
      </w:r>
      <w:r w:rsidR="002A2537" w:rsidRPr="003D74D5">
        <w:rPr>
          <w:rFonts w:ascii="Times New Roman" w:hAnsi="Times New Roman"/>
          <w:szCs w:val="24"/>
        </w:rPr>
        <w:t xml:space="preserve">i </w:t>
      </w:r>
      <w:r w:rsidR="008A192E" w:rsidRPr="003D74D5">
        <w:rPr>
          <w:rFonts w:ascii="Times New Roman" w:hAnsi="Times New Roman"/>
          <w:szCs w:val="24"/>
        </w:rPr>
        <w:t xml:space="preserve">ovde objašnavajuče </w:t>
      </w:r>
      <w:r w:rsidR="008A192E" w:rsidRPr="003D74D5">
        <w:rPr>
          <w:rFonts w:ascii="Times New Roman" w:hAnsi="Times New Roman"/>
          <w:szCs w:val="24"/>
        </w:rPr>
        <w:lastRenderedPageBreak/>
        <w:t>memorandu</w:t>
      </w:r>
      <w:r w:rsidR="002A2537" w:rsidRPr="003D74D5">
        <w:rPr>
          <w:rFonts w:ascii="Times New Roman" w:hAnsi="Times New Roman"/>
          <w:szCs w:val="24"/>
        </w:rPr>
        <w:t>m</w:t>
      </w:r>
      <w:r w:rsidR="008A192E" w:rsidRPr="003D74D5">
        <w:rPr>
          <w:rFonts w:ascii="Times New Roman" w:hAnsi="Times New Roman"/>
          <w:szCs w:val="24"/>
        </w:rPr>
        <w:t>e,</w:t>
      </w:r>
      <w:r w:rsidRPr="003D74D5">
        <w:rPr>
          <w:rFonts w:ascii="Times New Roman" w:hAnsi="Times New Roman"/>
          <w:szCs w:val="24"/>
        </w:rPr>
        <w:t xml:space="preserve"> nacrt</w:t>
      </w:r>
      <w:r w:rsidR="002A2537" w:rsidRPr="003D74D5">
        <w:rPr>
          <w:rFonts w:ascii="Times New Roman" w:hAnsi="Times New Roman"/>
          <w:szCs w:val="24"/>
        </w:rPr>
        <w:t>e</w:t>
      </w:r>
      <w:r w:rsidRPr="003D74D5">
        <w:rPr>
          <w:rFonts w:ascii="Times New Roman" w:hAnsi="Times New Roman"/>
          <w:szCs w:val="24"/>
        </w:rPr>
        <w:t xml:space="preserve"> sporazuma, memorandum o razumijevanju, koncept</w:t>
      </w:r>
      <w:r w:rsidR="008A192E" w:rsidRPr="003D74D5">
        <w:rPr>
          <w:rFonts w:ascii="Times New Roman" w:hAnsi="Times New Roman"/>
          <w:szCs w:val="24"/>
        </w:rPr>
        <w:t xml:space="preserve"> dokumeta kao</w:t>
      </w:r>
      <w:r w:rsidRPr="003D74D5">
        <w:rPr>
          <w:rFonts w:ascii="Times New Roman" w:hAnsi="Times New Roman"/>
          <w:szCs w:val="24"/>
        </w:rPr>
        <w:t xml:space="preserve"> i drugi </w:t>
      </w:r>
      <w:r w:rsidR="008A192E" w:rsidRPr="003D74D5">
        <w:rPr>
          <w:rFonts w:ascii="Times New Roman" w:hAnsi="Times New Roman"/>
          <w:szCs w:val="24"/>
        </w:rPr>
        <w:t>administrativna</w:t>
      </w:r>
      <w:r w:rsidRPr="003D74D5">
        <w:rPr>
          <w:rFonts w:ascii="Times New Roman" w:hAnsi="Times New Roman"/>
          <w:szCs w:val="24"/>
        </w:rPr>
        <w:t xml:space="preserve"> akta.</w:t>
      </w:r>
    </w:p>
    <w:p w:rsidR="00BA56F9" w:rsidRPr="003D74D5" w:rsidRDefault="00BA56F9" w:rsidP="00BA56F9">
      <w:pPr>
        <w:pStyle w:val="NoSpacing"/>
        <w:jc w:val="both"/>
        <w:rPr>
          <w:rFonts w:ascii="Bodoni MT" w:hAnsi="Bodoni MT"/>
          <w:szCs w:val="24"/>
        </w:rPr>
      </w:pPr>
    </w:p>
    <w:p w:rsidR="00BA56F9" w:rsidRPr="003D74D5" w:rsidRDefault="00BA56F9" w:rsidP="00BA56F9">
      <w:pPr>
        <w:pStyle w:val="NoSpacing"/>
        <w:keepNext/>
        <w:jc w:val="center"/>
      </w:pPr>
      <w:r w:rsidRPr="003D74D5">
        <w:rPr>
          <w:rFonts w:ascii="Bodoni MT" w:hAnsi="Bodoni MT"/>
          <w:noProof/>
          <w:szCs w:val="24"/>
          <w:lang w:val="en-US" w:bidi="ar-SA"/>
        </w:rPr>
        <w:drawing>
          <wp:inline distT="0" distB="0" distL="0" distR="0">
            <wp:extent cx="4572000" cy="2743200"/>
            <wp:effectExtent l="19050" t="0" r="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56F9" w:rsidRPr="003D74D5" w:rsidRDefault="002A2537" w:rsidP="00BA56F9">
      <w:pPr>
        <w:pStyle w:val="Caption"/>
        <w:rPr>
          <w:b w:val="0"/>
        </w:rPr>
      </w:pPr>
      <w:bookmarkStart w:id="33" w:name="_Toc414436768"/>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4</w:t>
      </w:r>
      <w:r w:rsidR="00343F02" w:rsidRPr="003D74D5">
        <w:rPr>
          <w:b w:val="0"/>
        </w:rPr>
        <w:fldChar w:fldCharType="end"/>
      </w:r>
      <w:r w:rsidR="00BA56F9" w:rsidRPr="003D74D5">
        <w:rPr>
          <w:b w:val="0"/>
        </w:rPr>
        <w:t xml:space="preserve"> – </w:t>
      </w:r>
      <w:r w:rsidR="008A192E" w:rsidRPr="003D74D5">
        <w:rPr>
          <w:b w:val="0"/>
        </w:rPr>
        <w:t>Konsultacije oko i</w:t>
      </w:r>
      <w:r w:rsidRPr="003D74D5">
        <w:rPr>
          <w:b w:val="0"/>
        </w:rPr>
        <w:t>z</w:t>
      </w:r>
      <w:r w:rsidR="008A192E" w:rsidRPr="003D74D5">
        <w:rPr>
          <w:b w:val="0"/>
        </w:rPr>
        <w:t xml:space="preserve">rade  zakonodavnih i administrativnih </w:t>
      </w:r>
      <w:r w:rsidRPr="003D74D5">
        <w:rPr>
          <w:b w:val="0"/>
        </w:rPr>
        <w:t xml:space="preserve">akata </w:t>
      </w:r>
      <w:r w:rsidR="008A192E" w:rsidRPr="003D74D5">
        <w:rPr>
          <w:b w:val="0"/>
        </w:rPr>
        <w:t xml:space="preserve">u godinama </w:t>
      </w:r>
      <w:bookmarkEnd w:id="33"/>
    </w:p>
    <w:p w:rsidR="00167CA6" w:rsidRPr="003D74D5" w:rsidRDefault="00167CA6" w:rsidP="00167CA6">
      <w:pPr>
        <w:rPr>
          <w:lang w:val="sq-AL" w:bidi="en-US"/>
        </w:rPr>
      </w:pPr>
    </w:p>
    <w:p w:rsidR="00BA56F9" w:rsidRPr="003D74D5" w:rsidRDefault="00167CA6" w:rsidP="00167CA6">
      <w:pPr>
        <w:rPr>
          <w:rFonts w:ascii="Times New Roman" w:hAnsi="Times New Roman" w:cs="Times New Roman"/>
          <w:sz w:val="24"/>
          <w:szCs w:val="24"/>
          <w:lang w:val="sq-AL" w:bidi="en-US"/>
        </w:rPr>
      </w:pPr>
      <w:r w:rsidRPr="003D74D5">
        <w:rPr>
          <w:rFonts w:ascii="Times New Roman" w:hAnsi="Times New Roman" w:cs="Times New Roman"/>
          <w:sz w:val="24"/>
          <w:szCs w:val="24"/>
          <w:lang w:val="sq-AL" w:bidi="en-US"/>
        </w:rPr>
        <w:t>Državna Agencija za Zaštitu Lićnih  Podataka je razmatrala i dala mišljenje za sledeče akte: djelima:</w:t>
      </w:r>
    </w:p>
    <w:p w:rsidR="00BA56F9" w:rsidRPr="003D74D5" w:rsidRDefault="00167CA6" w:rsidP="003D74D5">
      <w:pPr>
        <w:pStyle w:val="ListParagraph0"/>
        <w:numPr>
          <w:ilvl w:val="0"/>
          <w:numId w:val="27"/>
        </w:numPr>
        <w:spacing w:line="276" w:lineRule="auto"/>
        <w:jc w:val="both"/>
        <w:rPr>
          <w:rStyle w:val="SubtleEmphasis"/>
          <w:rFonts w:ascii="Times New Roman" w:hAnsi="Times New Roman"/>
          <w:b/>
          <w:i w:val="0"/>
          <w:color w:val="auto"/>
        </w:rPr>
      </w:pPr>
      <w:r w:rsidRPr="003D74D5">
        <w:rPr>
          <w:rStyle w:val="SubtleEmphasis"/>
          <w:rFonts w:ascii="Times New Roman" w:hAnsi="Times New Roman"/>
          <w:b/>
          <w:color w:val="auto"/>
        </w:rPr>
        <w:t>Nacrt</w:t>
      </w:r>
      <w:r w:rsidR="00BA56F9" w:rsidRPr="003D74D5">
        <w:rPr>
          <w:rStyle w:val="SubtleEmphasis"/>
          <w:rFonts w:ascii="Times New Roman" w:hAnsi="Times New Roman"/>
          <w:b/>
          <w:color w:val="auto"/>
        </w:rPr>
        <w:t xml:space="preserve"> – </w:t>
      </w:r>
      <w:r w:rsidRPr="003D74D5">
        <w:rPr>
          <w:rStyle w:val="SubtleEmphasis"/>
          <w:rFonts w:ascii="Times New Roman" w:hAnsi="Times New Roman"/>
          <w:b/>
          <w:color w:val="auto"/>
        </w:rPr>
        <w:t>Zakon</w:t>
      </w:r>
      <w:r w:rsidR="00B5737B" w:rsidRPr="003D74D5">
        <w:rPr>
          <w:rStyle w:val="SubtleEmphasis"/>
          <w:rFonts w:ascii="Times New Roman" w:hAnsi="Times New Roman"/>
          <w:b/>
          <w:color w:val="auto"/>
        </w:rPr>
        <w:t>i</w:t>
      </w:r>
    </w:p>
    <w:p w:rsidR="00167CA6" w:rsidRPr="003D74D5" w:rsidRDefault="00167CA6" w:rsidP="003D74D5">
      <w:pPr>
        <w:pStyle w:val="ListParagraph0"/>
        <w:numPr>
          <w:ilvl w:val="0"/>
          <w:numId w:val="15"/>
        </w:numPr>
        <w:spacing w:line="276" w:lineRule="auto"/>
        <w:jc w:val="both"/>
        <w:rPr>
          <w:rFonts w:ascii="Times New Roman" w:hAnsi="Times New Roman"/>
        </w:rPr>
      </w:pPr>
      <w:r w:rsidRPr="003D74D5">
        <w:rPr>
          <w:rFonts w:ascii="Times New Roman" w:hAnsi="Times New Roman"/>
        </w:rPr>
        <w:t>Nacrt Zakon</w:t>
      </w:r>
      <w:r w:rsidR="00BA56F9" w:rsidRPr="003D74D5">
        <w:rPr>
          <w:rFonts w:ascii="Times New Roman" w:hAnsi="Times New Roman"/>
        </w:rPr>
        <w:t xml:space="preserve"> </w:t>
      </w:r>
      <w:r w:rsidR="002A2537" w:rsidRPr="003D74D5">
        <w:rPr>
          <w:rFonts w:ascii="Times New Roman" w:hAnsi="Times New Roman"/>
        </w:rPr>
        <w:t>i</w:t>
      </w:r>
      <w:r w:rsidRPr="003D74D5">
        <w:rPr>
          <w:rFonts w:ascii="Times New Roman" w:hAnsi="Times New Roman"/>
        </w:rPr>
        <w:t>zmenama i dopunama Zakona o br 04-L-029 '' patenata ''</w:t>
      </w:r>
    </w:p>
    <w:p w:rsidR="00167CA6" w:rsidRPr="003D74D5" w:rsidRDefault="00167CA6" w:rsidP="003D74D5">
      <w:pPr>
        <w:pStyle w:val="ListParagraph0"/>
        <w:numPr>
          <w:ilvl w:val="0"/>
          <w:numId w:val="15"/>
        </w:numPr>
        <w:spacing w:line="276" w:lineRule="auto"/>
        <w:jc w:val="both"/>
        <w:rPr>
          <w:rFonts w:ascii="Times New Roman" w:hAnsi="Times New Roman"/>
        </w:rPr>
      </w:pPr>
      <w:r w:rsidRPr="003D74D5">
        <w:rPr>
          <w:rFonts w:ascii="Times New Roman" w:hAnsi="Times New Roman"/>
        </w:rPr>
        <w:t>Nacrt Zakona o šumama</w:t>
      </w:r>
    </w:p>
    <w:p w:rsidR="00BA56F9" w:rsidRPr="003D74D5" w:rsidRDefault="00167CA6" w:rsidP="003D74D5">
      <w:pPr>
        <w:pStyle w:val="ListParagraph0"/>
        <w:numPr>
          <w:ilvl w:val="0"/>
          <w:numId w:val="15"/>
        </w:numPr>
        <w:spacing w:line="276" w:lineRule="auto"/>
        <w:jc w:val="both"/>
        <w:rPr>
          <w:rFonts w:ascii="Times New Roman" w:hAnsi="Times New Roman"/>
        </w:rPr>
      </w:pPr>
      <w:r w:rsidRPr="003D74D5">
        <w:rPr>
          <w:rFonts w:ascii="Times New Roman" w:hAnsi="Times New Roman"/>
        </w:rPr>
        <w:t>Nacrt Zakona o Opštem Upravnom Postupku</w:t>
      </w:r>
    </w:p>
    <w:p w:rsidR="00BA56F9" w:rsidRPr="003D74D5" w:rsidRDefault="00167CA6" w:rsidP="003D74D5">
      <w:pPr>
        <w:pStyle w:val="ListParagraph0"/>
        <w:numPr>
          <w:ilvl w:val="0"/>
          <w:numId w:val="15"/>
        </w:numPr>
        <w:spacing w:line="276" w:lineRule="auto"/>
        <w:jc w:val="both"/>
        <w:rPr>
          <w:rFonts w:ascii="Times New Roman" w:hAnsi="Times New Roman"/>
        </w:rPr>
      </w:pPr>
      <w:r w:rsidRPr="003D74D5">
        <w:rPr>
          <w:rFonts w:ascii="Times New Roman" w:hAnsi="Times New Roman"/>
        </w:rPr>
        <w:t>Nacrt Zakona o izmeni i do</w:t>
      </w:r>
      <w:r w:rsidR="002A2537" w:rsidRPr="003D74D5">
        <w:rPr>
          <w:rFonts w:ascii="Times New Roman" w:hAnsi="Times New Roman"/>
        </w:rPr>
        <w:t>p</w:t>
      </w:r>
      <w:r w:rsidRPr="003D74D5">
        <w:rPr>
          <w:rFonts w:ascii="Times New Roman" w:hAnsi="Times New Roman"/>
        </w:rPr>
        <w:t>uni Zakona br.</w:t>
      </w:r>
      <w:r w:rsidR="00BA56F9" w:rsidRPr="003D74D5">
        <w:rPr>
          <w:rFonts w:ascii="Times New Roman" w:hAnsi="Times New Roman"/>
        </w:rPr>
        <w:t xml:space="preserve">02/L-31 </w:t>
      </w:r>
      <w:r w:rsidR="00EF7A6C" w:rsidRPr="003D74D5">
        <w:rPr>
          <w:rFonts w:ascii="Times New Roman" w:hAnsi="Times New Roman"/>
        </w:rPr>
        <w:t xml:space="preserve"> o vrskoj slobodi</w:t>
      </w:r>
      <w:r w:rsidR="00BA56F9" w:rsidRPr="003D74D5">
        <w:rPr>
          <w:rFonts w:ascii="Times New Roman" w:hAnsi="Times New Roman"/>
        </w:rPr>
        <w:t xml:space="preserve"> Kosov</w:t>
      </w:r>
      <w:r w:rsidR="00EF7A6C" w:rsidRPr="003D74D5">
        <w:rPr>
          <w:rFonts w:ascii="Times New Roman" w:hAnsi="Times New Roman"/>
        </w:rPr>
        <w:t>a.</w:t>
      </w:r>
    </w:p>
    <w:p w:rsidR="00BA56F9" w:rsidRPr="003D74D5" w:rsidRDefault="00BA56F9" w:rsidP="003D74D5">
      <w:pPr>
        <w:pStyle w:val="ListParagraph0"/>
        <w:spacing w:line="276" w:lineRule="auto"/>
        <w:ind w:left="1440"/>
        <w:jc w:val="both"/>
        <w:rPr>
          <w:rFonts w:ascii="Times New Roman" w:hAnsi="Times New Roman"/>
        </w:rPr>
      </w:pPr>
    </w:p>
    <w:p w:rsidR="00BA56F9" w:rsidRPr="003D74D5" w:rsidRDefault="00EF7A6C" w:rsidP="003D74D5">
      <w:pPr>
        <w:pStyle w:val="ListParagraph0"/>
        <w:numPr>
          <w:ilvl w:val="0"/>
          <w:numId w:val="27"/>
        </w:numPr>
        <w:spacing w:line="276" w:lineRule="auto"/>
        <w:jc w:val="both"/>
        <w:rPr>
          <w:rFonts w:ascii="Times New Roman" w:hAnsi="Times New Roman"/>
          <w:b/>
        </w:rPr>
      </w:pPr>
      <w:r w:rsidRPr="003D74D5">
        <w:rPr>
          <w:rStyle w:val="SubtleEmphasis"/>
          <w:rFonts w:ascii="Times New Roman" w:hAnsi="Times New Roman"/>
          <w:b/>
          <w:color w:val="auto"/>
        </w:rPr>
        <w:t>Nacrt</w:t>
      </w:r>
      <w:r w:rsidR="00BA56F9" w:rsidRPr="003D74D5">
        <w:rPr>
          <w:rStyle w:val="SubtleEmphasis"/>
          <w:rFonts w:ascii="Times New Roman" w:hAnsi="Times New Roman"/>
          <w:b/>
          <w:color w:val="auto"/>
        </w:rPr>
        <w:t xml:space="preserve">– </w:t>
      </w:r>
      <w:r w:rsidRPr="003D74D5">
        <w:rPr>
          <w:rStyle w:val="SubtleEmphasis"/>
          <w:rFonts w:ascii="Times New Roman" w:hAnsi="Times New Roman"/>
          <w:b/>
          <w:color w:val="auto"/>
        </w:rPr>
        <w:t>Pravilnika</w:t>
      </w:r>
    </w:p>
    <w:p w:rsidR="00345090" w:rsidRPr="003D74D5" w:rsidRDefault="00EF7A6C" w:rsidP="003D74D5">
      <w:pPr>
        <w:pStyle w:val="ListParagraph0"/>
        <w:numPr>
          <w:ilvl w:val="0"/>
          <w:numId w:val="16"/>
        </w:numPr>
        <w:spacing w:line="276" w:lineRule="auto"/>
        <w:jc w:val="both"/>
        <w:rPr>
          <w:rStyle w:val="SubtleEmphasis"/>
          <w:rFonts w:ascii="Times New Roman" w:hAnsi="Times New Roman"/>
          <w:b/>
          <w:color w:val="auto"/>
        </w:rPr>
      </w:pPr>
      <w:r w:rsidRPr="003D74D5">
        <w:rPr>
          <w:rStyle w:val="SubtleEmphasis"/>
          <w:rFonts w:ascii="Times New Roman" w:hAnsi="Times New Roman"/>
          <w:b/>
          <w:i w:val="0"/>
          <w:color w:val="auto"/>
        </w:rPr>
        <w:t>Nacrt-Pravilnika o Središnjem Registru za Nestala Lica</w:t>
      </w:r>
      <w:r w:rsidR="00345090" w:rsidRPr="003D74D5">
        <w:rPr>
          <w:rStyle w:val="SubtleEmphasis"/>
          <w:rFonts w:ascii="Times New Roman" w:hAnsi="Times New Roman"/>
          <w:b/>
          <w:i w:val="0"/>
          <w:color w:val="auto"/>
        </w:rPr>
        <w:t>.</w:t>
      </w:r>
    </w:p>
    <w:p w:rsidR="00345090" w:rsidRPr="003D74D5" w:rsidRDefault="00345090" w:rsidP="003D74D5">
      <w:pPr>
        <w:pStyle w:val="ListParagraph0"/>
        <w:spacing w:line="276" w:lineRule="auto"/>
        <w:ind w:left="1440"/>
        <w:jc w:val="both"/>
        <w:rPr>
          <w:rFonts w:ascii="Times New Roman" w:hAnsi="Times New Roman"/>
          <w:b/>
          <w:i/>
        </w:rPr>
      </w:pPr>
    </w:p>
    <w:p w:rsidR="00BA56F9" w:rsidRPr="003D74D5" w:rsidRDefault="00EF7A6C" w:rsidP="003D74D5">
      <w:pPr>
        <w:pStyle w:val="ListParagraph0"/>
        <w:numPr>
          <w:ilvl w:val="0"/>
          <w:numId w:val="16"/>
        </w:numPr>
        <w:spacing w:line="276" w:lineRule="auto"/>
        <w:jc w:val="both"/>
        <w:rPr>
          <w:rFonts w:ascii="Times New Roman" w:hAnsi="Times New Roman"/>
        </w:rPr>
      </w:pPr>
      <w:r w:rsidRPr="003D74D5">
        <w:rPr>
          <w:rStyle w:val="SubtleEmphasis"/>
          <w:rFonts w:ascii="Times New Roman" w:hAnsi="Times New Roman"/>
          <w:b/>
          <w:i w:val="0"/>
          <w:color w:val="auto"/>
        </w:rPr>
        <w:t xml:space="preserve">Nacrt-Pravilnika o </w:t>
      </w:r>
      <w:r w:rsidR="00BA56F9" w:rsidRPr="003D74D5">
        <w:rPr>
          <w:rFonts w:ascii="Times New Roman" w:hAnsi="Times New Roman"/>
        </w:rPr>
        <w:t xml:space="preserve">(MTI) Nr.00/2014 </w:t>
      </w:r>
      <w:r w:rsidRPr="003D74D5">
        <w:rPr>
          <w:rFonts w:ascii="Times New Roman" w:hAnsi="Times New Roman"/>
        </w:rPr>
        <w:t>o načinu ocene usklađenosti za građevinske proi</w:t>
      </w:r>
      <w:r w:rsidR="002A2537" w:rsidRPr="003D74D5">
        <w:rPr>
          <w:rFonts w:ascii="Times New Roman" w:hAnsi="Times New Roman"/>
        </w:rPr>
        <w:t>z</w:t>
      </w:r>
      <w:r w:rsidRPr="003D74D5">
        <w:rPr>
          <w:rFonts w:ascii="Times New Roman" w:hAnsi="Times New Roman"/>
        </w:rPr>
        <w:t>vode,</w:t>
      </w:r>
    </w:p>
    <w:p w:rsidR="00EF7A6C" w:rsidRPr="003D74D5" w:rsidRDefault="00EF7A6C" w:rsidP="003D74D5">
      <w:pPr>
        <w:pStyle w:val="ListParagraph0"/>
        <w:numPr>
          <w:ilvl w:val="0"/>
          <w:numId w:val="16"/>
        </w:numPr>
        <w:spacing w:line="276" w:lineRule="auto"/>
        <w:jc w:val="both"/>
        <w:rPr>
          <w:rFonts w:ascii="Times New Roman" w:hAnsi="Times New Roman"/>
        </w:rPr>
      </w:pPr>
      <w:r w:rsidRPr="003D74D5">
        <w:rPr>
          <w:rFonts w:ascii="Times New Roman" w:hAnsi="Times New Roman"/>
        </w:rPr>
        <w:t>Nacrt Pravilnika o Vrsti objekata,</w:t>
      </w:r>
      <w:r w:rsidR="00BA56F9" w:rsidRPr="003D74D5">
        <w:rPr>
          <w:rFonts w:ascii="Times New Roman" w:hAnsi="Times New Roman"/>
        </w:rPr>
        <w:t xml:space="preserve">  për Llojin e Objekteve, </w:t>
      </w:r>
      <w:r w:rsidRPr="003D74D5">
        <w:rPr>
          <w:rFonts w:ascii="Times New Roman" w:hAnsi="Times New Roman"/>
        </w:rPr>
        <w:t>Prostorni mjere, urbanizam, izgradnju i druge zaštite mjere od FNFT  17.07.2014</w:t>
      </w:r>
    </w:p>
    <w:p w:rsidR="00BA56F9" w:rsidRPr="003D74D5" w:rsidRDefault="00EF7A6C" w:rsidP="003D74D5">
      <w:pPr>
        <w:pStyle w:val="ListParagraph0"/>
        <w:numPr>
          <w:ilvl w:val="0"/>
          <w:numId w:val="16"/>
        </w:numPr>
        <w:spacing w:line="276" w:lineRule="auto"/>
        <w:jc w:val="both"/>
        <w:rPr>
          <w:rFonts w:ascii="Times New Roman" w:hAnsi="Times New Roman"/>
        </w:rPr>
      </w:pPr>
      <w:r w:rsidRPr="003D74D5">
        <w:rPr>
          <w:rFonts w:ascii="Times New Roman" w:hAnsi="Times New Roman"/>
        </w:rPr>
        <w:t>Nacrt Pravilnika</w:t>
      </w:r>
      <w:r w:rsidR="00017301" w:rsidRPr="003D74D5">
        <w:rPr>
          <w:rFonts w:ascii="Times New Roman" w:hAnsi="Times New Roman"/>
        </w:rPr>
        <w:t xml:space="preserve"> </w:t>
      </w:r>
      <w:r w:rsidR="00BA56F9" w:rsidRPr="003D74D5">
        <w:rPr>
          <w:rFonts w:ascii="Times New Roman" w:hAnsi="Times New Roman"/>
        </w:rPr>
        <w:t xml:space="preserve">nr. Xx/ 2014 MF </w:t>
      </w:r>
      <w:r w:rsidR="00017301" w:rsidRPr="003D74D5">
        <w:rPr>
          <w:rFonts w:ascii="Times New Roman" w:hAnsi="Times New Roman"/>
        </w:rPr>
        <w:t>o raspodeli sondova.</w:t>
      </w:r>
    </w:p>
    <w:p w:rsidR="00BA56F9" w:rsidRPr="003D74D5" w:rsidRDefault="00017301" w:rsidP="003D74D5">
      <w:pPr>
        <w:pStyle w:val="BodyText"/>
        <w:numPr>
          <w:ilvl w:val="0"/>
          <w:numId w:val="27"/>
        </w:numPr>
        <w:spacing w:line="276" w:lineRule="auto"/>
        <w:jc w:val="both"/>
        <w:rPr>
          <w:rFonts w:ascii="Times New Roman" w:hAnsi="Times New Roman"/>
          <w:b/>
        </w:rPr>
      </w:pPr>
      <w:r w:rsidRPr="003D74D5">
        <w:rPr>
          <w:rStyle w:val="SubtleEmphasis"/>
          <w:rFonts w:ascii="Times New Roman" w:hAnsi="Times New Roman"/>
          <w:b/>
          <w:color w:val="auto"/>
        </w:rPr>
        <w:t>Nacrt</w:t>
      </w:r>
      <w:r w:rsidR="00BA56F9" w:rsidRPr="003D74D5">
        <w:rPr>
          <w:rStyle w:val="SubtleEmphasis"/>
          <w:rFonts w:ascii="Times New Roman" w:hAnsi="Times New Roman"/>
          <w:b/>
          <w:color w:val="auto"/>
        </w:rPr>
        <w:t xml:space="preserve"> </w:t>
      </w:r>
      <w:r w:rsidRPr="003D74D5">
        <w:rPr>
          <w:rStyle w:val="SubtleEmphasis"/>
          <w:rFonts w:ascii="Times New Roman" w:hAnsi="Times New Roman"/>
          <w:b/>
          <w:color w:val="auto"/>
        </w:rPr>
        <w:t>–Administrativna Uputstva</w:t>
      </w:r>
    </w:p>
    <w:p w:rsidR="00017301" w:rsidRPr="003D74D5" w:rsidRDefault="00017301" w:rsidP="003D74D5">
      <w:pPr>
        <w:pStyle w:val="NoSpacing"/>
        <w:numPr>
          <w:ilvl w:val="0"/>
          <w:numId w:val="3"/>
        </w:numPr>
        <w:spacing w:line="276" w:lineRule="auto"/>
        <w:jc w:val="both"/>
        <w:rPr>
          <w:rFonts w:ascii="Times New Roman" w:hAnsi="Times New Roman"/>
          <w:szCs w:val="24"/>
        </w:rPr>
      </w:pPr>
      <w:r w:rsidRPr="003D74D5">
        <w:rPr>
          <w:rFonts w:ascii="Times New Roman" w:hAnsi="Times New Roman"/>
          <w:szCs w:val="24"/>
        </w:rPr>
        <w:t xml:space="preserve">Administrativno Uputstvo </w:t>
      </w:r>
      <w:r w:rsidR="00345090" w:rsidRPr="003D74D5">
        <w:rPr>
          <w:rFonts w:ascii="Times New Roman" w:hAnsi="Times New Roman"/>
          <w:szCs w:val="24"/>
        </w:rPr>
        <w:t>o</w:t>
      </w:r>
      <w:r w:rsidRPr="003D74D5">
        <w:rPr>
          <w:rFonts w:ascii="Times New Roman" w:hAnsi="Times New Roman"/>
          <w:szCs w:val="24"/>
        </w:rPr>
        <w:t> Delatnosti zapošljavanja, vrste i izdavanja potvrdi i potvrdjivanje stranaca u Republici Kosovo</w:t>
      </w:r>
    </w:p>
    <w:p w:rsidR="00017301" w:rsidRPr="003D74D5" w:rsidRDefault="00017301" w:rsidP="003D74D5">
      <w:pPr>
        <w:pStyle w:val="NoSpacing"/>
        <w:numPr>
          <w:ilvl w:val="0"/>
          <w:numId w:val="3"/>
        </w:numPr>
        <w:spacing w:line="276" w:lineRule="auto"/>
        <w:jc w:val="both"/>
        <w:rPr>
          <w:rFonts w:ascii="Times New Roman" w:hAnsi="Times New Roman"/>
          <w:szCs w:val="24"/>
        </w:rPr>
      </w:pPr>
      <w:r w:rsidRPr="003D74D5">
        <w:rPr>
          <w:rFonts w:ascii="Times New Roman" w:hAnsi="Times New Roman"/>
          <w:szCs w:val="24"/>
        </w:rPr>
        <w:t xml:space="preserve">Administrativno Uputstvo o odgovornostima i postupcima o prisustvu javnosti u prostornom </w:t>
      </w:r>
      <w:r w:rsidR="00345090" w:rsidRPr="003D74D5">
        <w:rPr>
          <w:rFonts w:ascii="Times New Roman" w:hAnsi="Times New Roman"/>
          <w:szCs w:val="24"/>
        </w:rPr>
        <w:t xml:space="preserve"> </w:t>
      </w:r>
      <w:r w:rsidRPr="003D74D5">
        <w:rPr>
          <w:rFonts w:ascii="Times New Roman" w:hAnsi="Times New Roman"/>
          <w:szCs w:val="24"/>
        </w:rPr>
        <w:t>planiranju</w:t>
      </w:r>
    </w:p>
    <w:p w:rsidR="00017301" w:rsidRPr="003D74D5" w:rsidRDefault="00017301" w:rsidP="003D74D5">
      <w:pPr>
        <w:pStyle w:val="NoSpacing"/>
        <w:numPr>
          <w:ilvl w:val="0"/>
          <w:numId w:val="3"/>
        </w:numPr>
        <w:spacing w:line="276" w:lineRule="auto"/>
        <w:jc w:val="both"/>
        <w:rPr>
          <w:rFonts w:ascii="Times New Roman" w:hAnsi="Times New Roman"/>
          <w:szCs w:val="24"/>
        </w:rPr>
      </w:pPr>
      <w:r w:rsidRPr="003D74D5">
        <w:rPr>
          <w:rFonts w:ascii="Times New Roman" w:hAnsi="Times New Roman"/>
          <w:szCs w:val="24"/>
        </w:rPr>
        <w:t>Uputstvo</w:t>
      </w:r>
      <w:r w:rsidR="00BA56F9" w:rsidRPr="003D74D5">
        <w:rPr>
          <w:rFonts w:ascii="Times New Roman" w:hAnsi="Times New Roman"/>
          <w:szCs w:val="24"/>
        </w:rPr>
        <w:t xml:space="preserve"> </w:t>
      </w:r>
      <w:r w:rsidR="00345090" w:rsidRPr="003D74D5">
        <w:rPr>
          <w:rFonts w:ascii="Times New Roman" w:hAnsi="Times New Roman"/>
          <w:szCs w:val="24"/>
        </w:rPr>
        <w:t>o</w:t>
      </w:r>
      <w:r w:rsidR="00BA56F9" w:rsidRPr="003D74D5">
        <w:rPr>
          <w:rFonts w:ascii="Times New Roman" w:hAnsi="Times New Roman"/>
          <w:szCs w:val="24"/>
        </w:rPr>
        <w:t xml:space="preserve"> </w:t>
      </w:r>
      <w:r w:rsidRPr="003D74D5">
        <w:rPr>
          <w:rFonts w:ascii="Times New Roman" w:hAnsi="Times New Roman"/>
          <w:szCs w:val="24"/>
        </w:rPr>
        <w:t xml:space="preserve">Upisu za prijavu i održavanje imovine u kulturnim središtima Kosova za dijasporu i </w:t>
      </w:r>
      <w:r w:rsidR="00345090" w:rsidRPr="003D74D5">
        <w:rPr>
          <w:rFonts w:ascii="Times New Roman" w:hAnsi="Times New Roman"/>
          <w:szCs w:val="24"/>
        </w:rPr>
        <w:t>stance.</w:t>
      </w:r>
    </w:p>
    <w:p w:rsidR="008D6F05" w:rsidRPr="003D74D5" w:rsidRDefault="008D6F05" w:rsidP="003D74D5">
      <w:pPr>
        <w:pStyle w:val="NoSpacing"/>
        <w:numPr>
          <w:ilvl w:val="0"/>
          <w:numId w:val="3"/>
        </w:numPr>
        <w:spacing w:line="276" w:lineRule="auto"/>
        <w:jc w:val="both"/>
        <w:rPr>
          <w:rFonts w:ascii="Times New Roman" w:hAnsi="Times New Roman"/>
          <w:szCs w:val="24"/>
        </w:rPr>
      </w:pPr>
      <w:r w:rsidRPr="003D74D5">
        <w:rPr>
          <w:rFonts w:ascii="Times New Roman" w:hAnsi="Times New Roman"/>
          <w:szCs w:val="24"/>
        </w:rPr>
        <w:t xml:space="preserve">Uputstvo o Izmeni i Dopuni Uputstva br. 03/2012 </w:t>
      </w:r>
      <w:r w:rsidR="00BA56F9" w:rsidRPr="003D74D5">
        <w:rPr>
          <w:rFonts w:ascii="Times New Roman" w:hAnsi="Times New Roman"/>
          <w:szCs w:val="24"/>
        </w:rPr>
        <w:t xml:space="preserve">03/2012, </w:t>
      </w:r>
      <w:r w:rsidRPr="003D74D5">
        <w:rPr>
          <w:rFonts w:ascii="Times New Roman" w:hAnsi="Times New Roman"/>
          <w:szCs w:val="24"/>
        </w:rPr>
        <w:t>za regulisanje i defini</w:t>
      </w:r>
      <w:r w:rsidR="00345090" w:rsidRPr="003D74D5">
        <w:rPr>
          <w:rFonts w:ascii="Times New Roman" w:hAnsi="Times New Roman"/>
          <w:szCs w:val="24"/>
        </w:rPr>
        <w:t xml:space="preserve">sanje </w:t>
      </w:r>
      <w:r w:rsidRPr="003D74D5">
        <w:rPr>
          <w:rFonts w:ascii="Times New Roman" w:hAnsi="Times New Roman"/>
          <w:szCs w:val="24"/>
        </w:rPr>
        <w:t>kriterija i postupaka za registraciju sindikalnih organizacija na Kosovu</w:t>
      </w:r>
      <w:r w:rsidR="00345090" w:rsidRPr="003D74D5">
        <w:rPr>
          <w:rFonts w:ascii="Times New Roman" w:hAnsi="Times New Roman"/>
          <w:szCs w:val="24"/>
        </w:rPr>
        <w:t>.</w:t>
      </w:r>
    </w:p>
    <w:p w:rsidR="008D6F05" w:rsidRPr="003D74D5" w:rsidRDefault="008D6F0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lastRenderedPageBreak/>
        <w:t>Administrativno Uputstvo br.    MUP.a o postuku za izdavanje dozvole za boravak stranaca i potvrda o bora</w:t>
      </w:r>
      <w:r w:rsidR="00345090" w:rsidRPr="003D74D5">
        <w:rPr>
          <w:rFonts w:ascii="Times New Roman" w:hAnsi="Times New Roman"/>
        </w:rPr>
        <w:t>v</w:t>
      </w:r>
      <w:r w:rsidRPr="003D74D5">
        <w:rPr>
          <w:rFonts w:ascii="Times New Roman" w:hAnsi="Times New Roman"/>
        </w:rPr>
        <w:t>ku za stranice i potvrda za prijave rada</w:t>
      </w:r>
    </w:p>
    <w:p w:rsidR="00BA56F9" w:rsidRPr="003D74D5" w:rsidRDefault="008D6F0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br.</w:t>
      </w:r>
      <w:r w:rsidR="00BA56F9" w:rsidRPr="003D74D5">
        <w:rPr>
          <w:rFonts w:ascii="Times New Roman" w:hAnsi="Times New Roman"/>
        </w:rPr>
        <w:t>0/2014 – M</w:t>
      </w:r>
      <w:r w:rsidRPr="003D74D5">
        <w:rPr>
          <w:rFonts w:ascii="Times New Roman" w:hAnsi="Times New Roman"/>
        </w:rPr>
        <w:t>UP-a, o vrsti i broju  informacija koja se mogu davat</w:t>
      </w:r>
      <w:r w:rsidR="00345090" w:rsidRPr="003D74D5">
        <w:rPr>
          <w:rFonts w:ascii="Times New Roman" w:hAnsi="Times New Roman"/>
        </w:rPr>
        <w:t>i</w:t>
      </w:r>
      <w:r w:rsidRPr="003D74D5">
        <w:rPr>
          <w:rFonts w:ascii="Times New Roman" w:hAnsi="Times New Roman"/>
        </w:rPr>
        <w:t xml:space="preserve"> </w:t>
      </w:r>
      <w:r w:rsidR="00BB411D" w:rsidRPr="003D74D5">
        <w:rPr>
          <w:rFonts w:ascii="Times New Roman" w:hAnsi="Times New Roman"/>
        </w:rPr>
        <w:t>institucijama i organima koji su ih tražili.</w:t>
      </w:r>
    </w:p>
    <w:p w:rsidR="00BB411D" w:rsidRPr="003D74D5" w:rsidRDefault="00BB411D"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w:t>
      </w:r>
      <w:r w:rsidR="00BA56F9" w:rsidRPr="003D74D5">
        <w:rPr>
          <w:rFonts w:ascii="Times New Roman" w:hAnsi="Times New Roman"/>
        </w:rPr>
        <w:t>(M</w:t>
      </w:r>
      <w:r w:rsidRPr="003D74D5">
        <w:rPr>
          <w:rFonts w:ascii="Times New Roman" w:hAnsi="Times New Roman"/>
        </w:rPr>
        <w:t>UP-a</w:t>
      </w:r>
      <w:r w:rsidR="00BA56F9" w:rsidRPr="003D74D5">
        <w:rPr>
          <w:rFonts w:ascii="Times New Roman" w:hAnsi="Times New Roman"/>
        </w:rPr>
        <w:t xml:space="preserve">) nr. xx/2014 </w:t>
      </w:r>
      <w:r w:rsidRPr="003D74D5">
        <w:rPr>
          <w:rFonts w:ascii="Times New Roman" w:hAnsi="Times New Roman"/>
        </w:rPr>
        <w:t xml:space="preserve">za menadžovanje i zaštitu ličnih podataka u postupku </w:t>
      </w:r>
      <w:r w:rsidRPr="003D74D5">
        <w:rPr>
          <w:rFonts w:ascii="Times New Roman" w:hAnsi="Times New Roman"/>
          <w:shd w:val="clear" w:color="auto" w:fill="FFFFFF"/>
        </w:rPr>
        <w:t>rad</w:t>
      </w:r>
      <w:r w:rsidR="00345090" w:rsidRPr="003D74D5">
        <w:rPr>
          <w:rFonts w:ascii="Times New Roman" w:hAnsi="Times New Roman"/>
          <w:shd w:val="clear" w:color="auto" w:fill="FFFFFF"/>
        </w:rPr>
        <w:t xml:space="preserve"> </w:t>
      </w:r>
      <w:r w:rsidRPr="003D74D5">
        <w:rPr>
          <w:rFonts w:ascii="Times New Roman" w:hAnsi="Times New Roman"/>
          <w:shd w:val="clear" w:color="auto" w:fill="FFFFFF"/>
        </w:rPr>
        <w:t>misije AU</w:t>
      </w:r>
      <w:r w:rsidR="00B15DCD" w:rsidRPr="003D74D5">
        <w:rPr>
          <w:rFonts w:ascii="Times New Roman" w:hAnsi="Times New Roman"/>
          <w:shd w:val="clear" w:color="auto" w:fill="FFFFFF"/>
        </w:rPr>
        <w:t xml:space="preserve">, za </w:t>
      </w:r>
      <w:r w:rsidRPr="003D74D5">
        <w:rPr>
          <w:rFonts w:ascii="Times New Roman" w:hAnsi="Times New Roman"/>
          <w:shd w:val="clear" w:color="auto" w:fill="FFFFFF"/>
        </w:rPr>
        <w:t>postupke institucionalne podrške</w:t>
      </w:r>
      <w:r w:rsidR="00B15DCD" w:rsidRPr="003D74D5">
        <w:rPr>
          <w:rFonts w:ascii="Times New Roman" w:hAnsi="Times New Roman"/>
          <w:shd w:val="clear" w:color="auto" w:fill="FFFFFF"/>
        </w:rPr>
        <w:t xml:space="preserve"> za osposobljavanje, rehabilitaciju</w:t>
      </w:r>
      <w:r w:rsidRPr="003D74D5">
        <w:rPr>
          <w:rFonts w:ascii="Times New Roman" w:hAnsi="Times New Roman"/>
          <w:shd w:val="clear" w:color="auto" w:fill="FFFFFF"/>
        </w:rPr>
        <w:t xml:space="preserve"> i stručno osposobljavanje pogod</w:t>
      </w:r>
      <w:r w:rsidR="00B15DCD" w:rsidRPr="003D74D5">
        <w:rPr>
          <w:rFonts w:ascii="Times New Roman" w:hAnsi="Times New Roman"/>
          <w:shd w:val="clear" w:color="auto" w:fill="FFFFFF"/>
        </w:rPr>
        <w:t xml:space="preserve">nu stručnu pripremu </w:t>
      </w:r>
      <w:r w:rsidR="00345090" w:rsidRPr="003D74D5">
        <w:rPr>
          <w:rFonts w:ascii="Times New Roman" w:hAnsi="Times New Roman"/>
          <w:shd w:val="clear" w:color="auto" w:fill="FFFFFF"/>
        </w:rPr>
        <w:t xml:space="preserve"> za </w:t>
      </w:r>
      <w:r w:rsidR="00B15DCD" w:rsidRPr="003D74D5">
        <w:rPr>
          <w:rFonts w:ascii="Times New Roman" w:hAnsi="Times New Roman"/>
          <w:shd w:val="clear" w:color="auto" w:fill="FFFFFF"/>
        </w:rPr>
        <w:t>lica</w:t>
      </w:r>
      <w:r w:rsidRPr="003D74D5">
        <w:rPr>
          <w:rFonts w:ascii="Times New Roman" w:hAnsi="Times New Roman"/>
          <w:shd w:val="clear" w:color="auto" w:fill="FFFFFF"/>
        </w:rPr>
        <w:t xml:space="preserve"> sa </w:t>
      </w:r>
      <w:r w:rsidR="00B15DCD" w:rsidRPr="003D74D5">
        <w:rPr>
          <w:rFonts w:ascii="Times New Roman" w:hAnsi="Times New Roman"/>
          <w:shd w:val="clear" w:color="auto" w:fill="FFFFFF"/>
        </w:rPr>
        <w:t>ograničenom sposobnošču.</w:t>
      </w:r>
    </w:p>
    <w:p w:rsidR="00B15DCD" w:rsidRPr="003D74D5" w:rsidRDefault="00B15DCD"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br.13/2013  za subvencioncionisanje  hlapjlivih privrednih linija</w:t>
      </w:r>
    </w:p>
    <w:p w:rsidR="00B15DCD" w:rsidRPr="003D74D5" w:rsidRDefault="00B15DCD"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br.13/2013 </w:t>
      </w:r>
      <w:r w:rsidR="00063B25" w:rsidRPr="003D74D5">
        <w:rPr>
          <w:rFonts w:ascii="Times New Roman" w:hAnsi="Times New Roman"/>
        </w:rPr>
        <w:t>za službenu pratnju predsednika Republike Kosova nakon isteka mandata.</w:t>
      </w:r>
    </w:p>
    <w:p w:rsidR="00063B25" w:rsidRPr="003D74D5" w:rsidRDefault="00063B2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(MPMS) Nr.xxx/ 2014.za izmenu i dopunu Administrativnog Uputstva No.07 / 2010. </w:t>
      </w:r>
      <w:r w:rsidR="00345090" w:rsidRPr="003D74D5">
        <w:rPr>
          <w:rFonts w:ascii="Times New Roman" w:hAnsi="Times New Roman"/>
        </w:rPr>
        <w:t>za</w:t>
      </w:r>
      <w:r w:rsidRPr="003D74D5">
        <w:rPr>
          <w:rFonts w:ascii="Times New Roman" w:hAnsi="Times New Roman"/>
        </w:rPr>
        <w:t xml:space="preserve"> regulisanje i utvrđivanje</w:t>
      </w:r>
      <w:r w:rsidR="000C194C" w:rsidRPr="003D74D5">
        <w:rPr>
          <w:rFonts w:ascii="Times New Roman" w:hAnsi="Times New Roman"/>
        </w:rPr>
        <w:t xml:space="preserve"> postupaka zaht</w:t>
      </w:r>
      <w:r w:rsidRPr="003D74D5">
        <w:rPr>
          <w:rFonts w:ascii="Times New Roman" w:hAnsi="Times New Roman"/>
        </w:rPr>
        <w:t xml:space="preserve">eva za ostvarivanje prava na materijalnu pomoć porodicama sa  decom u razvoju sa trajnim ograničenim poteškoćama </w:t>
      </w:r>
    </w:p>
    <w:p w:rsidR="00063B25" w:rsidRPr="003D74D5" w:rsidRDefault="00063B2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br 112. Xx / 2014 za Mašinovođe vozova</w:t>
      </w:r>
      <w:r w:rsidR="000C194C" w:rsidRPr="003D74D5">
        <w:rPr>
          <w:rFonts w:ascii="Times New Roman" w:hAnsi="Times New Roman"/>
        </w:rPr>
        <w:t>.</w:t>
      </w:r>
    </w:p>
    <w:p w:rsidR="00063B25" w:rsidRPr="003D74D5" w:rsidRDefault="00063B2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za regul</w:t>
      </w:r>
      <w:r w:rsidR="00C500DD" w:rsidRPr="003D74D5">
        <w:rPr>
          <w:rFonts w:ascii="Times New Roman" w:hAnsi="Times New Roman"/>
        </w:rPr>
        <w:t xml:space="preserve">isanje </w:t>
      </w:r>
      <w:r w:rsidRPr="003D74D5">
        <w:rPr>
          <w:rFonts w:ascii="Times New Roman" w:hAnsi="Times New Roman"/>
        </w:rPr>
        <w:t xml:space="preserve">postupka </w:t>
      </w:r>
      <w:r w:rsidR="00C500DD" w:rsidRPr="003D74D5">
        <w:rPr>
          <w:rFonts w:ascii="Times New Roman" w:hAnsi="Times New Roman"/>
        </w:rPr>
        <w:t>za u</w:t>
      </w:r>
      <w:r w:rsidRPr="003D74D5">
        <w:rPr>
          <w:rFonts w:ascii="Times New Roman" w:hAnsi="Times New Roman"/>
        </w:rPr>
        <w:t>svojenj</w:t>
      </w:r>
      <w:r w:rsidR="00C500DD" w:rsidRPr="003D74D5">
        <w:rPr>
          <w:rFonts w:ascii="Times New Roman" w:hAnsi="Times New Roman"/>
        </w:rPr>
        <w:t xml:space="preserve">e </w:t>
      </w:r>
      <w:r w:rsidRPr="003D74D5">
        <w:rPr>
          <w:rFonts w:ascii="Times New Roman" w:hAnsi="Times New Roman"/>
        </w:rPr>
        <w:t>dece</w:t>
      </w:r>
      <w:r w:rsidR="00C500DD" w:rsidRPr="003D74D5">
        <w:rPr>
          <w:rFonts w:ascii="Times New Roman" w:hAnsi="Times New Roman"/>
        </w:rPr>
        <w:t xml:space="preserve"> </w:t>
      </w:r>
      <w:r w:rsidRPr="003D74D5">
        <w:rPr>
          <w:rFonts w:ascii="Times New Roman" w:hAnsi="Times New Roman"/>
        </w:rPr>
        <w:t>bez roditeljskog staranja</w:t>
      </w:r>
    </w:p>
    <w:p w:rsidR="00C500DD" w:rsidRPr="003D74D5" w:rsidRDefault="00063B2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 </w:t>
      </w:r>
      <w:r w:rsidR="00C500DD" w:rsidRPr="003D74D5">
        <w:rPr>
          <w:rFonts w:ascii="Times New Roman" w:hAnsi="Times New Roman"/>
        </w:rPr>
        <w:t xml:space="preserve">Administrativno Uputstvo </w:t>
      </w:r>
      <w:r w:rsidR="00BA56F9" w:rsidRPr="003D74D5">
        <w:rPr>
          <w:rFonts w:ascii="Times New Roman" w:hAnsi="Times New Roman"/>
        </w:rPr>
        <w:t>(M</w:t>
      </w:r>
      <w:r w:rsidR="00C500DD" w:rsidRPr="003D74D5">
        <w:rPr>
          <w:rFonts w:ascii="Times New Roman" w:hAnsi="Times New Roman"/>
        </w:rPr>
        <w:t>UP-a</w:t>
      </w:r>
      <w:r w:rsidR="00BA56F9" w:rsidRPr="003D74D5">
        <w:rPr>
          <w:rFonts w:ascii="Times New Roman" w:hAnsi="Times New Roman"/>
        </w:rPr>
        <w:t>) nr. 00/2014</w:t>
      </w:r>
      <w:r w:rsidR="00C500DD" w:rsidRPr="003D74D5">
        <w:rPr>
          <w:rFonts w:ascii="Times New Roman" w:hAnsi="Times New Roman"/>
        </w:rPr>
        <w:t xml:space="preserve"> za osnivanje </w:t>
      </w:r>
      <w:r w:rsidR="000C194C" w:rsidRPr="003D74D5">
        <w:rPr>
          <w:rFonts w:ascii="Times New Roman" w:hAnsi="Times New Roman"/>
        </w:rPr>
        <w:t>o</w:t>
      </w:r>
      <w:r w:rsidR="00C500DD" w:rsidRPr="003D74D5">
        <w:rPr>
          <w:rFonts w:ascii="Times New Roman" w:hAnsi="Times New Roman"/>
        </w:rPr>
        <w:t>snovnog sistema podataka za vozačke dozvole</w:t>
      </w:r>
    </w:p>
    <w:p w:rsidR="00C500DD" w:rsidRPr="003D74D5" w:rsidRDefault="00C500DD"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(MUP-a)  br. 00/2014 o postupku i kriterijima za utvrđivanje statusa osobe bez državljanstva i načinu sticanja državljanstva za osobe bez državljanstva i osobe sa statuasom izbeglica.</w:t>
      </w:r>
    </w:p>
    <w:p w:rsidR="00C500DD" w:rsidRPr="003D74D5" w:rsidRDefault="00C500DD"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(MUP-a)  </w:t>
      </w:r>
      <w:r w:rsidR="00BA56F9" w:rsidRPr="003D74D5">
        <w:rPr>
          <w:rFonts w:ascii="Times New Roman" w:hAnsi="Times New Roman"/>
        </w:rPr>
        <w:t>nr. 00/2014</w:t>
      </w:r>
      <w:r w:rsidRPr="003D74D5">
        <w:rPr>
          <w:rFonts w:ascii="Times New Roman" w:hAnsi="Times New Roman"/>
        </w:rPr>
        <w:t xml:space="preserve"> o </w:t>
      </w:r>
      <w:r w:rsidR="00834C85" w:rsidRPr="003D74D5">
        <w:rPr>
          <w:rFonts w:ascii="Times New Roman" w:hAnsi="Times New Roman"/>
        </w:rPr>
        <w:t xml:space="preserve">centralnom </w:t>
      </w:r>
      <w:r w:rsidRPr="003D74D5">
        <w:rPr>
          <w:rFonts w:ascii="Times New Roman" w:hAnsi="Times New Roman"/>
        </w:rPr>
        <w:t xml:space="preserve">registru </w:t>
      </w:r>
      <w:r w:rsidR="00834C85" w:rsidRPr="003D74D5">
        <w:rPr>
          <w:rFonts w:ascii="Times New Roman" w:hAnsi="Times New Roman"/>
        </w:rPr>
        <w:t>vozi</w:t>
      </w:r>
      <w:r w:rsidR="000C194C" w:rsidRPr="003D74D5">
        <w:rPr>
          <w:rFonts w:ascii="Times New Roman" w:hAnsi="Times New Roman"/>
        </w:rPr>
        <w:t>l</w:t>
      </w:r>
      <w:r w:rsidR="00834C85" w:rsidRPr="003D74D5">
        <w:rPr>
          <w:rFonts w:ascii="Times New Roman" w:hAnsi="Times New Roman"/>
        </w:rPr>
        <w:t>a.</w:t>
      </w:r>
    </w:p>
    <w:p w:rsidR="00834C85" w:rsidRPr="003D74D5" w:rsidRDefault="00834C85"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w:t>
      </w:r>
      <w:r w:rsidR="00BA56F9" w:rsidRPr="003D74D5">
        <w:rPr>
          <w:rFonts w:ascii="Times New Roman" w:hAnsi="Times New Roman"/>
        </w:rPr>
        <w:t>md-</w:t>
      </w:r>
      <w:r w:rsidR="00BC502C" w:rsidRPr="003D74D5">
        <w:rPr>
          <w:rFonts w:ascii="Times New Roman" w:hAnsi="Times New Roman"/>
        </w:rPr>
        <w:t>b</w:t>
      </w:r>
      <w:r w:rsidR="00BA56F9" w:rsidRPr="003D74D5">
        <w:rPr>
          <w:rFonts w:ascii="Times New Roman" w:hAnsi="Times New Roman"/>
        </w:rPr>
        <w:t>r.../2014</w:t>
      </w:r>
      <w:r w:rsidRPr="003D74D5">
        <w:rPr>
          <w:rFonts w:ascii="Times New Roman" w:hAnsi="Times New Roman"/>
        </w:rPr>
        <w:t xml:space="preserve"> za </w:t>
      </w:r>
      <w:r w:rsidR="00FA1CAC" w:rsidRPr="003D74D5">
        <w:rPr>
          <w:rFonts w:ascii="Times New Roman" w:hAnsi="Times New Roman"/>
        </w:rPr>
        <w:t xml:space="preserve">odobravanje </w:t>
      </w:r>
      <w:r w:rsidRPr="003D74D5">
        <w:rPr>
          <w:rFonts w:ascii="Times New Roman" w:hAnsi="Times New Roman"/>
        </w:rPr>
        <w:t xml:space="preserve">upotrebu sile,  odobravanje i koriščenje prinudnih sredstava i </w:t>
      </w:r>
      <w:r w:rsidR="00FA1CAC" w:rsidRPr="003D74D5">
        <w:rPr>
          <w:rFonts w:ascii="Times New Roman" w:hAnsi="Times New Roman"/>
        </w:rPr>
        <w:t xml:space="preserve">odobravanje, upotrebe i čuvanja vatrenog </w:t>
      </w:r>
      <w:r w:rsidRPr="003D74D5">
        <w:rPr>
          <w:rFonts w:ascii="Times New Roman" w:hAnsi="Times New Roman"/>
        </w:rPr>
        <w:t xml:space="preserve">u </w:t>
      </w:r>
      <w:r w:rsidR="00FA1CAC" w:rsidRPr="003D74D5">
        <w:rPr>
          <w:rFonts w:ascii="Times New Roman" w:hAnsi="Times New Roman"/>
        </w:rPr>
        <w:t>oružja u</w:t>
      </w:r>
      <w:r w:rsidRPr="003D74D5">
        <w:rPr>
          <w:rFonts w:ascii="Times New Roman" w:hAnsi="Times New Roman"/>
        </w:rPr>
        <w:t>kazneno-popravnim ustanovama</w:t>
      </w:r>
    </w:p>
    <w:p w:rsidR="00BC502C" w:rsidRPr="003D74D5" w:rsidRDefault="00BC502C"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w:t>
      </w:r>
      <w:r w:rsidR="00BA56F9" w:rsidRPr="003D74D5">
        <w:rPr>
          <w:rFonts w:ascii="Times New Roman" w:hAnsi="Times New Roman"/>
        </w:rPr>
        <w:t>(mti)-</w:t>
      </w:r>
      <w:r w:rsidRPr="003D74D5">
        <w:rPr>
          <w:rFonts w:ascii="Times New Roman" w:hAnsi="Times New Roman"/>
        </w:rPr>
        <w:t>b</w:t>
      </w:r>
      <w:r w:rsidR="00BA56F9" w:rsidRPr="003D74D5">
        <w:rPr>
          <w:rFonts w:ascii="Times New Roman" w:hAnsi="Times New Roman"/>
        </w:rPr>
        <w:t xml:space="preserve">r.00/2014 </w:t>
      </w:r>
      <w:r w:rsidRPr="003D74D5">
        <w:rPr>
          <w:rFonts w:ascii="Times New Roman" w:hAnsi="Times New Roman"/>
        </w:rPr>
        <w:t xml:space="preserve">o uslovima za subjekte koji obavljaju postupke ocjenjivanja </w:t>
      </w:r>
      <w:r w:rsidR="00221A56" w:rsidRPr="003D74D5">
        <w:rPr>
          <w:rFonts w:ascii="Times New Roman" w:hAnsi="Times New Roman"/>
        </w:rPr>
        <w:t xml:space="preserve">uskladjenosti </w:t>
      </w:r>
      <w:r w:rsidRPr="003D74D5">
        <w:rPr>
          <w:rFonts w:ascii="Times New Roman" w:hAnsi="Times New Roman"/>
        </w:rPr>
        <w:t>građevnih proizvoda</w:t>
      </w:r>
    </w:p>
    <w:p w:rsidR="00221A56" w:rsidRPr="003D74D5" w:rsidRDefault="00221A56"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Nacrt- Administrativnog Uputstva</w:t>
      </w:r>
      <w:r w:rsidR="000C194C" w:rsidRPr="003D74D5">
        <w:rPr>
          <w:rFonts w:ascii="Times New Roman" w:hAnsi="Times New Roman"/>
        </w:rPr>
        <w:t xml:space="preserve"> </w:t>
      </w:r>
      <w:r w:rsidR="004A65C3" w:rsidRPr="003D74D5">
        <w:rPr>
          <w:rFonts w:ascii="Times New Roman" w:hAnsi="Times New Roman"/>
        </w:rPr>
        <w:t>(mz)</w:t>
      </w:r>
      <w:r w:rsidRPr="003D74D5">
        <w:rPr>
          <w:rFonts w:ascii="Times New Roman" w:hAnsi="Times New Roman"/>
        </w:rPr>
        <w:t xml:space="preserve"> b</w:t>
      </w:r>
      <w:r w:rsidR="00BA56F9" w:rsidRPr="003D74D5">
        <w:rPr>
          <w:rFonts w:ascii="Times New Roman" w:hAnsi="Times New Roman"/>
        </w:rPr>
        <w:t xml:space="preserve">r. Xx/ 2014 </w:t>
      </w:r>
      <w:r w:rsidRPr="003D74D5">
        <w:rPr>
          <w:rFonts w:ascii="Times New Roman" w:hAnsi="Times New Roman"/>
          <w:shd w:val="clear" w:color="auto" w:fill="FFFFFF"/>
        </w:rPr>
        <w:t>Priznavanje Kosovske Agencije za proizvode i medicinska sredstava, ovlaščenja za marketing</w:t>
      </w:r>
      <w:r w:rsidR="004A65C3" w:rsidRPr="003D74D5">
        <w:rPr>
          <w:rFonts w:ascii="Times New Roman" w:hAnsi="Times New Roman"/>
          <w:shd w:val="clear" w:color="auto" w:fill="FFFFFF"/>
        </w:rPr>
        <w:t xml:space="preserve"> medicinskih proizvoda</w:t>
      </w:r>
      <w:r w:rsidRPr="003D74D5">
        <w:rPr>
          <w:rFonts w:ascii="Times New Roman" w:hAnsi="Times New Roman"/>
          <w:shd w:val="clear" w:color="auto" w:fill="FFFFFF"/>
        </w:rPr>
        <w:t xml:space="preserve"> za ljudsku i veterinarsku upotrebu</w:t>
      </w:r>
      <w:r w:rsidR="004A65C3" w:rsidRPr="003D74D5">
        <w:rPr>
          <w:rFonts w:ascii="Times New Roman" w:hAnsi="Times New Roman"/>
          <w:shd w:val="clear" w:color="auto" w:fill="FFFFFF"/>
        </w:rPr>
        <w:t xml:space="preserve"> usvojenu od </w:t>
      </w:r>
      <w:r w:rsidRPr="003D74D5">
        <w:rPr>
          <w:rFonts w:ascii="Times New Roman" w:hAnsi="Times New Roman"/>
          <w:shd w:val="clear" w:color="auto" w:fill="FFFFFF"/>
        </w:rPr>
        <w:t xml:space="preserve">strane Regulatorne </w:t>
      </w:r>
      <w:r w:rsidR="000C194C" w:rsidRPr="003D74D5">
        <w:rPr>
          <w:rFonts w:ascii="Times New Roman" w:hAnsi="Times New Roman"/>
          <w:shd w:val="clear" w:color="auto" w:fill="FFFFFF"/>
        </w:rPr>
        <w:t>A</w:t>
      </w:r>
      <w:r w:rsidRPr="003D74D5">
        <w:rPr>
          <w:rFonts w:ascii="Times New Roman" w:hAnsi="Times New Roman"/>
          <w:shd w:val="clear" w:color="auto" w:fill="FFFFFF"/>
        </w:rPr>
        <w:t>gencije za medicinsk</w:t>
      </w:r>
      <w:r w:rsidR="004A65C3" w:rsidRPr="003D74D5">
        <w:rPr>
          <w:rFonts w:ascii="Times New Roman" w:hAnsi="Times New Roman"/>
          <w:shd w:val="clear" w:color="auto" w:fill="FFFFFF"/>
        </w:rPr>
        <w:t xml:space="preserve">u </w:t>
      </w:r>
      <w:r w:rsidRPr="003D74D5">
        <w:rPr>
          <w:rFonts w:ascii="Times New Roman" w:hAnsi="Times New Roman"/>
          <w:shd w:val="clear" w:color="auto" w:fill="FFFFFF"/>
        </w:rPr>
        <w:t>i zdravstven</w:t>
      </w:r>
      <w:r w:rsidR="004A65C3" w:rsidRPr="003D74D5">
        <w:rPr>
          <w:rFonts w:ascii="Times New Roman" w:hAnsi="Times New Roman"/>
          <w:shd w:val="clear" w:color="auto" w:fill="FFFFFF"/>
        </w:rPr>
        <w:t xml:space="preserve">u </w:t>
      </w:r>
      <w:r w:rsidRPr="003D74D5">
        <w:rPr>
          <w:rFonts w:ascii="Times New Roman" w:hAnsi="Times New Roman"/>
          <w:shd w:val="clear" w:color="auto" w:fill="FFFFFF"/>
        </w:rPr>
        <w:t>zaštit</w:t>
      </w:r>
      <w:r w:rsidR="004A65C3" w:rsidRPr="003D74D5">
        <w:rPr>
          <w:rFonts w:ascii="Times New Roman" w:hAnsi="Times New Roman"/>
          <w:shd w:val="clear" w:color="auto" w:fill="FFFFFF"/>
        </w:rPr>
        <w:t>u</w:t>
      </w:r>
      <w:r w:rsidRPr="003D74D5">
        <w:rPr>
          <w:rFonts w:ascii="Times New Roman" w:hAnsi="Times New Roman"/>
          <w:shd w:val="clear" w:color="auto" w:fill="FFFFFF"/>
        </w:rPr>
        <w:t xml:space="preserve"> u Velikoj Britaniji</w:t>
      </w:r>
    </w:p>
    <w:p w:rsidR="004A65C3" w:rsidRPr="003D74D5" w:rsidRDefault="004A65C3"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Nacrt- Administrativnog Uputstva(mz) br. Xx/ 2014 </w:t>
      </w:r>
      <w:r w:rsidRPr="003D74D5">
        <w:rPr>
          <w:rFonts w:ascii="Times New Roman" w:hAnsi="Times New Roman"/>
          <w:shd w:val="clear" w:color="auto" w:fill="FFFFFF"/>
        </w:rPr>
        <w:t>za utvrđivanje liste lekova , medicinskih sredstava i granične linije proizvoda, koji zahtevaju odobrenje za uvoz ili izvoz</w:t>
      </w:r>
    </w:p>
    <w:p w:rsidR="00543B83" w:rsidRPr="003D74D5" w:rsidRDefault="00543B83"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za Komisiju za žalbe za Stranaca.</w:t>
      </w:r>
    </w:p>
    <w:p w:rsidR="00543B83" w:rsidRPr="003D74D5" w:rsidRDefault="00543B83"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w:t>
      </w:r>
      <w:r w:rsidR="00BA56F9" w:rsidRPr="003D74D5">
        <w:rPr>
          <w:rFonts w:ascii="Times New Roman" w:hAnsi="Times New Roman"/>
        </w:rPr>
        <w:t xml:space="preserve">(qrk) nr. Xx/2014 </w:t>
      </w:r>
      <w:r w:rsidRPr="003D74D5">
        <w:rPr>
          <w:rFonts w:ascii="Times New Roman" w:hAnsi="Times New Roman"/>
          <w:shd w:val="clear" w:color="auto" w:fill="FFFFFF"/>
        </w:rPr>
        <w:t>Na sastav, dužnosti , odgovornosti i donošenja odluka  Komisije za žalbe za strance.</w:t>
      </w:r>
    </w:p>
    <w:p w:rsidR="00BA56F9" w:rsidRPr="003D74D5" w:rsidRDefault="00543B83"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Administrativno Uputstvo B</w:t>
      </w:r>
      <w:r w:rsidR="00BA56F9" w:rsidRPr="003D74D5">
        <w:rPr>
          <w:rFonts w:ascii="Times New Roman" w:hAnsi="Times New Roman"/>
        </w:rPr>
        <w:t xml:space="preserve">r.___/ 2014 </w:t>
      </w:r>
      <w:r w:rsidR="00C57CB4" w:rsidRPr="003D74D5">
        <w:rPr>
          <w:rFonts w:ascii="Times New Roman" w:hAnsi="Times New Roman"/>
        </w:rPr>
        <w:t>Kriterijumi i vremenski rokovi sastavljanja izveštaja nadzora uslovno oslobodjenih lica.</w:t>
      </w:r>
    </w:p>
    <w:p w:rsidR="00C57CB4" w:rsidRPr="003D74D5" w:rsidRDefault="00C57CB4"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t xml:space="preserve">Administrativno Uputstvo </w:t>
      </w:r>
      <w:r w:rsidR="00BA56F9" w:rsidRPr="003D74D5">
        <w:rPr>
          <w:rFonts w:ascii="Times New Roman" w:hAnsi="Times New Roman"/>
        </w:rPr>
        <w:t>(M</w:t>
      </w:r>
      <w:r w:rsidRPr="003D74D5">
        <w:rPr>
          <w:rFonts w:ascii="Times New Roman" w:hAnsi="Times New Roman"/>
        </w:rPr>
        <w:t>U</w:t>
      </w:r>
      <w:r w:rsidR="00BA56F9" w:rsidRPr="003D74D5">
        <w:rPr>
          <w:rFonts w:ascii="Times New Roman" w:hAnsi="Times New Roman"/>
        </w:rPr>
        <w:t>P</w:t>
      </w:r>
      <w:r w:rsidRPr="003D74D5">
        <w:rPr>
          <w:rFonts w:ascii="Times New Roman" w:hAnsi="Times New Roman"/>
        </w:rPr>
        <w:t>-a</w:t>
      </w:r>
      <w:r w:rsidR="00BA56F9" w:rsidRPr="003D74D5">
        <w:rPr>
          <w:rFonts w:ascii="Times New Roman" w:hAnsi="Times New Roman"/>
        </w:rPr>
        <w:t xml:space="preserve">) </w:t>
      </w:r>
      <w:r w:rsidRPr="003D74D5">
        <w:rPr>
          <w:rFonts w:ascii="Times New Roman" w:hAnsi="Times New Roman"/>
        </w:rPr>
        <w:t>b</w:t>
      </w:r>
      <w:r w:rsidR="00BA56F9" w:rsidRPr="003D74D5">
        <w:rPr>
          <w:rFonts w:ascii="Times New Roman" w:hAnsi="Times New Roman"/>
        </w:rPr>
        <w:t>r.  00/2014 – M</w:t>
      </w:r>
      <w:r w:rsidRPr="003D74D5">
        <w:rPr>
          <w:rFonts w:ascii="Times New Roman" w:hAnsi="Times New Roman"/>
        </w:rPr>
        <w:t>UP-a Za ponovni upis u osnovni rei</w:t>
      </w:r>
      <w:r w:rsidR="000C194C" w:rsidRPr="003D74D5">
        <w:rPr>
          <w:rFonts w:ascii="Times New Roman" w:hAnsi="Times New Roman"/>
        </w:rPr>
        <w:t>g</w:t>
      </w:r>
      <w:r w:rsidRPr="003D74D5">
        <w:rPr>
          <w:rFonts w:ascii="Times New Roman" w:hAnsi="Times New Roman"/>
        </w:rPr>
        <w:t>star civilnog stanja</w:t>
      </w:r>
    </w:p>
    <w:p w:rsidR="002F03C8" w:rsidRPr="00F7557C" w:rsidRDefault="00C57CB4" w:rsidP="00F7557C">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Administratino Uputstvo</w:t>
      </w:r>
      <w:r w:rsidR="00BA56F9" w:rsidRPr="003D74D5">
        <w:rPr>
          <w:rFonts w:ascii="Times New Roman" w:hAnsi="Times New Roman"/>
        </w:rPr>
        <w:t xml:space="preserve"> (M</w:t>
      </w:r>
      <w:r w:rsidRPr="003D74D5">
        <w:rPr>
          <w:rFonts w:ascii="Times New Roman" w:hAnsi="Times New Roman"/>
        </w:rPr>
        <w:t>UP-a</w:t>
      </w:r>
      <w:r w:rsidR="00BA56F9" w:rsidRPr="003D74D5">
        <w:rPr>
          <w:rFonts w:ascii="Times New Roman" w:hAnsi="Times New Roman"/>
        </w:rPr>
        <w:t xml:space="preserve">) </w:t>
      </w:r>
      <w:r w:rsidRPr="003D74D5">
        <w:rPr>
          <w:rFonts w:ascii="Times New Roman" w:hAnsi="Times New Roman"/>
        </w:rPr>
        <w:t>br</w:t>
      </w:r>
      <w:r w:rsidR="00BA56F9" w:rsidRPr="003D74D5">
        <w:rPr>
          <w:rFonts w:ascii="Times New Roman" w:hAnsi="Times New Roman"/>
        </w:rPr>
        <w:t xml:space="preserve">. 00/2014  </w:t>
      </w:r>
      <w:r w:rsidRPr="003D74D5">
        <w:rPr>
          <w:rFonts w:ascii="Times New Roman" w:hAnsi="Times New Roman"/>
        </w:rPr>
        <w:t>za  naknadni registar Civilnog Stanja.</w:t>
      </w:r>
    </w:p>
    <w:p w:rsidR="00BA56F9" w:rsidRPr="003D74D5" w:rsidRDefault="00C57CB4" w:rsidP="002D073E">
      <w:pPr>
        <w:pStyle w:val="ListParagraph0"/>
        <w:numPr>
          <w:ilvl w:val="0"/>
          <w:numId w:val="3"/>
        </w:numPr>
        <w:spacing w:line="276" w:lineRule="auto"/>
        <w:jc w:val="both"/>
        <w:rPr>
          <w:rFonts w:ascii="Times New Roman" w:hAnsi="Times New Roman"/>
        </w:rPr>
      </w:pPr>
      <w:r w:rsidRPr="003D74D5">
        <w:rPr>
          <w:rFonts w:ascii="Times New Roman" w:hAnsi="Times New Roman"/>
        </w:rPr>
        <w:lastRenderedPageBreak/>
        <w:t>Administratino Uputstvo (MUP-a) br. 00/2014  Za Uslove i Postupak Promene matičnog Imena i Prezimena.</w:t>
      </w:r>
    </w:p>
    <w:p w:rsidR="003D74D5" w:rsidRDefault="00C57CB4" w:rsidP="003D74D5">
      <w:pPr>
        <w:pStyle w:val="ListParagraph0"/>
        <w:numPr>
          <w:ilvl w:val="0"/>
          <w:numId w:val="3"/>
        </w:numPr>
        <w:spacing w:line="276" w:lineRule="auto"/>
        <w:jc w:val="both"/>
        <w:rPr>
          <w:rFonts w:ascii="Times New Roman" w:hAnsi="Times New Roman"/>
        </w:rPr>
      </w:pPr>
      <w:r w:rsidRPr="003D74D5">
        <w:rPr>
          <w:rFonts w:ascii="Times New Roman" w:hAnsi="Times New Roman"/>
        </w:rPr>
        <w:t>Administratino Uputstvo (MUP-a) br. 00/2014  Za postupak dobijanja državljanstva Republike Kosova dekretovanjem</w:t>
      </w:r>
      <w:r w:rsidR="000C194C" w:rsidRPr="003D74D5">
        <w:rPr>
          <w:rFonts w:ascii="Times New Roman" w:hAnsi="Times New Roman"/>
        </w:rPr>
        <w:t xml:space="preserve"> </w:t>
      </w:r>
      <w:r w:rsidRPr="003D74D5">
        <w:rPr>
          <w:rFonts w:ascii="Times New Roman" w:hAnsi="Times New Roman"/>
        </w:rPr>
        <w:t xml:space="preserve"> predsedništva Republik Kosova</w:t>
      </w:r>
    </w:p>
    <w:p w:rsidR="00E42B9D" w:rsidRPr="00E42B9D" w:rsidRDefault="00E42B9D" w:rsidP="00E42B9D">
      <w:pPr>
        <w:jc w:val="both"/>
        <w:rPr>
          <w:rStyle w:val="SubtleEmphasis"/>
          <w:rFonts w:ascii="Times New Roman" w:hAnsi="Times New Roman"/>
          <w:i w:val="0"/>
          <w:color w:val="auto"/>
        </w:rPr>
      </w:pPr>
    </w:p>
    <w:p w:rsidR="00BA56F9" w:rsidRPr="003D74D5" w:rsidRDefault="00EC20DB" w:rsidP="0009790A">
      <w:pPr>
        <w:pStyle w:val="ListParagraph0"/>
        <w:numPr>
          <w:ilvl w:val="0"/>
          <w:numId w:val="27"/>
        </w:numPr>
        <w:rPr>
          <w:rFonts w:ascii="Times New Roman" w:hAnsi="Times New Roman"/>
          <w:b/>
        </w:rPr>
      </w:pPr>
      <w:r w:rsidRPr="003D74D5">
        <w:rPr>
          <w:rStyle w:val="SubtleEmphasis"/>
          <w:rFonts w:ascii="Times New Roman" w:hAnsi="Times New Roman"/>
          <w:b/>
          <w:color w:val="auto"/>
        </w:rPr>
        <w:t>Ostali Akti</w:t>
      </w:r>
    </w:p>
    <w:p w:rsidR="00BA56F9" w:rsidRPr="003D74D5" w:rsidRDefault="00EC20DB" w:rsidP="002D073E">
      <w:pPr>
        <w:pStyle w:val="ListParagraph0"/>
        <w:numPr>
          <w:ilvl w:val="0"/>
          <w:numId w:val="4"/>
        </w:numPr>
        <w:spacing w:line="276" w:lineRule="auto"/>
        <w:jc w:val="both"/>
        <w:rPr>
          <w:rFonts w:ascii="Times New Roman" w:hAnsi="Times New Roman"/>
        </w:rPr>
      </w:pPr>
      <w:r w:rsidRPr="003D74D5">
        <w:rPr>
          <w:rFonts w:ascii="Times New Roman" w:hAnsi="Times New Roman"/>
        </w:rPr>
        <w:t xml:space="preserve">Potvrda </w:t>
      </w:r>
      <w:r w:rsidR="000C194C" w:rsidRPr="003D74D5">
        <w:rPr>
          <w:rFonts w:ascii="Times New Roman" w:hAnsi="Times New Roman"/>
        </w:rPr>
        <w:t>v</w:t>
      </w:r>
      <w:r w:rsidRPr="003D74D5">
        <w:rPr>
          <w:rFonts w:ascii="Times New Roman" w:hAnsi="Times New Roman"/>
        </w:rPr>
        <w:t>an Godišnje Kuote</w:t>
      </w:r>
      <w:r w:rsidR="006E3028" w:rsidRPr="003D74D5">
        <w:rPr>
          <w:rFonts w:ascii="Times New Roman" w:hAnsi="Times New Roman"/>
        </w:rPr>
        <w:t>,</w:t>
      </w:r>
    </w:p>
    <w:p w:rsidR="00BA56F9" w:rsidRPr="003D74D5" w:rsidRDefault="00EC20DB" w:rsidP="002D073E">
      <w:pPr>
        <w:pStyle w:val="ListParagraph0"/>
        <w:numPr>
          <w:ilvl w:val="0"/>
          <w:numId w:val="4"/>
        </w:numPr>
        <w:spacing w:line="276" w:lineRule="auto"/>
        <w:jc w:val="both"/>
        <w:rPr>
          <w:rFonts w:ascii="Times New Roman" w:hAnsi="Times New Roman"/>
        </w:rPr>
      </w:pPr>
      <w:r w:rsidRPr="003D74D5">
        <w:rPr>
          <w:rFonts w:ascii="Times New Roman" w:hAnsi="Times New Roman"/>
        </w:rPr>
        <w:t xml:space="preserve">Potvrda </w:t>
      </w:r>
      <w:r w:rsidR="006E3028" w:rsidRPr="003D74D5">
        <w:rPr>
          <w:rFonts w:ascii="Times New Roman" w:hAnsi="Times New Roman"/>
        </w:rPr>
        <w:t>o prijavi r</w:t>
      </w:r>
      <w:r w:rsidR="00F1793D" w:rsidRPr="003D74D5">
        <w:rPr>
          <w:rFonts w:ascii="Times New Roman" w:hAnsi="Times New Roman"/>
        </w:rPr>
        <w:t>a</w:t>
      </w:r>
      <w:r w:rsidR="006E3028" w:rsidRPr="003D74D5">
        <w:rPr>
          <w:rFonts w:ascii="Times New Roman" w:hAnsi="Times New Roman"/>
        </w:rPr>
        <w:t>da za strance,</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Sektorska Strategija 2014-2020</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Sektorska Strategija zapošljavanja , socijalna inkluzija i staranje 2014-202</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Koncept – Dokumenat o izmeni Zakona o zaštiti vazduha od zagadjivanja, 03 / L – 16</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Dokumenat konsultacije o izmenama i dopunama Zakona br . 04 / L - 029 za patente</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DRFT - FATC sporazum.</w:t>
      </w:r>
    </w:p>
    <w:p w:rsidR="006E3028" w:rsidRPr="003D74D5" w:rsidRDefault="006E3028" w:rsidP="002D073E">
      <w:pPr>
        <w:pStyle w:val="ListParagraph0"/>
        <w:numPr>
          <w:ilvl w:val="0"/>
          <w:numId w:val="4"/>
        </w:numPr>
        <w:spacing w:line="276" w:lineRule="auto"/>
        <w:rPr>
          <w:rFonts w:ascii="Times New Roman" w:hAnsi="Times New Roman"/>
        </w:rPr>
      </w:pPr>
      <w:r w:rsidRPr="003D74D5">
        <w:rPr>
          <w:rFonts w:ascii="Times New Roman" w:hAnsi="Times New Roman"/>
          <w:shd w:val="clear" w:color="auto" w:fill="FFFFFF"/>
        </w:rPr>
        <w:t>Koncept dokumenat za nacrt zakona o izmenama i dopunama Zakona br . 04 / L - 049 požara i spasavanje</w:t>
      </w:r>
      <w:r w:rsidR="00F1793D" w:rsidRPr="003D74D5">
        <w:rPr>
          <w:rFonts w:ascii="Times New Roman" w:hAnsi="Times New Roman"/>
          <w:shd w:val="clear" w:color="auto" w:fill="FFFFFF"/>
        </w:rPr>
        <w:t>.</w:t>
      </w:r>
    </w:p>
    <w:p w:rsidR="002F03C8" w:rsidRPr="002F03C8" w:rsidRDefault="006E3028" w:rsidP="002F03C8">
      <w:pPr>
        <w:pStyle w:val="ListParagraph0"/>
        <w:numPr>
          <w:ilvl w:val="0"/>
          <w:numId w:val="4"/>
        </w:numPr>
        <w:spacing w:line="276" w:lineRule="auto"/>
        <w:rPr>
          <w:rFonts w:ascii="Bodoni MT" w:hAnsi="Bodoni MT"/>
        </w:rPr>
      </w:pPr>
      <w:r w:rsidRPr="003D74D5">
        <w:rPr>
          <w:rFonts w:ascii="Times New Roman" w:hAnsi="Times New Roman"/>
          <w:shd w:val="clear" w:color="auto" w:fill="FFFFFF"/>
        </w:rPr>
        <w:t>Memorandum objašnjenja na Predlog Zakona o Šumama</w:t>
      </w:r>
      <w:r w:rsidR="002F03C8">
        <w:rPr>
          <w:rFonts w:ascii="Times New Roman" w:hAnsi="Times New Roman"/>
          <w:shd w:val="clear" w:color="auto" w:fill="FFFFFF"/>
        </w:rPr>
        <w:t>;</w:t>
      </w:r>
    </w:p>
    <w:p w:rsidR="002F03C8" w:rsidRPr="002F03C8" w:rsidRDefault="006E3028" w:rsidP="002F03C8">
      <w:pPr>
        <w:pStyle w:val="Heading2"/>
      </w:pPr>
      <w:bookmarkStart w:id="34" w:name="_Toc415471059"/>
      <w:r w:rsidRPr="003D74D5">
        <w:t>Žalbe</w:t>
      </w:r>
      <w:bookmarkEnd w:id="34"/>
    </w:p>
    <w:p w:rsidR="00BA56F9" w:rsidRPr="003D74D5" w:rsidRDefault="006E3028" w:rsidP="003D74D5">
      <w:pPr>
        <w:jc w:val="both"/>
        <w:rPr>
          <w:rStyle w:val="apple-converted-space"/>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Prema Zakonu o zaštit</w:t>
      </w:r>
      <w:r w:rsidR="00CF4B92" w:rsidRPr="003D74D5">
        <w:rPr>
          <w:rFonts w:ascii="Times New Roman" w:hAnsi="Times New Roman" w:cs="Times New Roman"/>
          <w:sz w:val="24"/>
          <w:szCs w:val="24"/>
          <w:shd w:val="clear" w:color="auto" w:fill="FFFFFF"/>
        </w:rPr>
        <w:t>i</w:t>
      </w:r>
      <w:r w:rsidRPr="003D74D5">
        <w:rPr>
          <w:rFonts w:ascii="Times New Roman" w:hAnsi="Times New Roman" w:cs="Times New Roman"/>
          <w:sz w:val="24"/>
          <w:szCs w:val="24"/>
          <w:shd w:val="clear" w:color="auto" w:fill="FFFFFF"/>
        </w:rPr>
        <w:t xml:space="preserve"> </w:t>
      </w:r>
      <w:r w:rsidR="00CF4B92" w:rsidRPr="003D74D5">
        <w:rPr>
          <w:rFonts w:ascii="Times New Roman" w:hAnsi="Times New Roman" w:cs="Times New Roman"/>
          <w:sz w:val="24"/>
          <w:szCs w:val="24"/>
          <w:shd w:val="clear" w:color="auto" w:fill="FFFFFF"/>
        </w:rPr>
        <w:t>ličn</w:t>
      </w:r>
      <w:r w:rsidR="00F1793D" w:rsidRPr="003D74D5">
        <w:rPr>
          <w:rFonts w:ascii="Times New Roman" w:hAnsi="Times New Roman" w:cs="Times New Roman"/>
          <w:sz w:val="24"/>
          <w:szCs w:val="24"/>
          <w:shd w:val="clear" w:color="auto" w:fill="FFFFFF"/>
        </w:rPr>
        <w:t>ih</w:t>
      </w:r>
      <w:r w:rsidR="00CF4B92" w:rsidRPr="003D74D5">
        <w:rPr>
          <w:rFonts w:ascii="Times New Roman" w:hAnsi="Times New Roman" w:cs="Times New Roman"/>
          <w:sz w:val="24"/>
          <w:szCs w:val="24"/>
          <w:shd w:val="clear" w:color="auto" w:fill="FFFFFF"/>
        </w:rPr>
        <w:t xml:space="preserve"> </w:t>
      </w:r>
      <w:r w:rsidRPr="003D74D5">
        <w:rPr>
          <w:rFonts w:ascii="Times New Roman" w:hAnsi="Times New Roman" w:cs="Times New Roman"/>
          <w:sz w:val="24"/>
          <w:szCs w:val="24"/>
          <w:shd w:val="clear" w:color="auto" w:fill="FFFFFF"/>
        </w:rPr>
        <w:t>podataka , svako lice koje smatra da</w:t>
      </w:r>
      <w:r w:rsidR="00F1793D" w:rsidRPr="003D74D5">
        <w:rPr>
          <w:rFonts w:ascii="Times New Roman" w:hAnsi="Times New Roman" w:cs="Times New Roman"/>
          <w:sz w:val="24"/>
          <w:szCs w:val="24"/>
          <w:shd w:val="clear" w:color="auto" w:fill="FFFFFF"/>
        </w:rPr>
        <w:t xml:space="preserve"> mu</w:t>
      </w:r>
      <w:r w:rsidRPr="003D74D5">
        <w:rPr>
          <w:rFonts w:ascii="Times New Roman" w:hAnsi="Times New Roman" w:cs="Times New Roman"/>
          <w:sz w:val="24"/>
          <w:szCs w:val="24"/>
          <w:shd w:val="clear" w:color="auto" w:fill="FFFFFF"/>
        </w:rPr>
        <w:t xml:space="preserve"> je</w:t>
      </w:r>
      <w:r w:rsidR="00CF4B92" w:rsidRPr="003D74D5">
        <w:rPr>
          <w:rFonts w:ascii="Times New Roman" w:hAnsi="Times New Roman" w:cs="Times New Roman"/>
          <w:sz w:val="24"/>
          <w:szCs w:val="24"/>
          <w:shd w:val="clear" w:color="auto" w:fill="FFFFFF"/>
        </w:rPr>
        <w:t xml:space="preserve"> povrdjeno</w:t>
      </w:r>
      <w:r w:rsidRPr="003D74D5">
        <w:rPr>
          <w:rFonts w:ascii="Times New Roman" w:hAnsi="Times New Roman" w:cs="Times New Roman"/>
          <w:sz w:val="24"/>
          <w:szCs w:val="24"/>
          <w:shd w:val="clear" w:color="auto" w:fill="FFFFFF"/>
        </w:rPr>
        <w:t xml:space="preserve"> nje</w:t>
      </w:r>
      <w:r w:rsidR="00CF4B92" w:rsidRPr="003D74D5">
        <w:rPr>
          <w:rFonts w:ascii="Times New Roman" w:hAnsi="Times New Roman" w:cs="Times New Roman"/>
          <w:sz w:val="24"/>
          <w:szCs w:val="24"/>
          <w:shd w:val="clear" w:color="auto" w:fill="FFFFFF"/>
        </w:rPr>
        <w:t>govo</w:t>
      </w:r>
      <w:r w:rsidRPr="003D74D5">
        <w:rPr>
          <w:rFonts w:ascii="Times New Roman" w:hAnsi="Times New Roman" w:cs="Times New Roman"/>
          <w:sz w:val="24"/>
          <w:szCs w:val="24"/>
          <w:shd w:val="clear" w:color="auto" w:fill="FFFFFF"/>
        </w:rPr>
        <w:t xml:space="preserve"> pravo na njegovu privatnost u smislu ličnih podataka , može podneti žalbu </w:t>
      </w:r>
      <w:r w:rsidR="00CF4B92" w:rsidRPr="003D74D5">
        <w:rPr>
          <w:rFonts w:ascii="Times New Roman" w:hAnsi="Times New Roman" w:cs="Times New Roman"/>
          <w:sz w:val="24"/>
          <w:szCs w:val="24"/>
          <w:shd w:val="clear" w:color="auto" w:fill="FFFFFF"/>
        </w:rPr>
        <w:t>A</w:t>
      </w:r>
      <w:r w:rsidRPr="003D74D5">
        <w:rPr>
          <w:rFonts w:ascii="Times New Roman" w:hAnsi="Times New Roman" w:cs="Times New Roman"/>
          <w:sz w:val="24"/>
          <w:szCs w:val="24"/>
          <w:shd w:val="clear" w:color="auto" w:fill="FFFFFF"/>
        </w:rPr>
        <w:t>gencij</w:t>
      </w:r>
      <w:r w:rsidR="00CF4B92" w:rsidRPr="003D74D5">
        <w:rPr>
          <w:rFonts w:ascii="Times New Roman" w:hAnsi="Times New Roman" w:cs="Times New Roman"/>
          <w:sz w:val="24"/>
          <w:szCs w:val="24"/>
          <w:shd w:val="clear" w:color="auto" w:fill="FFFFFF"/>
        </w:rPr>
        <w:t>i</w:t>
      </w:r>
      <w:r w:rsidRPr="003D74D5">
        <w:rPr>
          <w:rFonts w:ascii="Times New Roman" w:hAnsi="Times New Roman" w:cs="Times New Roman"/>
          <w:sz w:val="24"/>
          <w:szCs w:val="24"/>
          <w:shd w:val="clear" w:color="auto" w:fill="FFFFFF"/>
        </w:rPr>
        <w:t xml:space="preserve"> . Žalbe s</w:t>
      </w:r>
      <w:r w:rsidR="00CF4B92" w:rsidRPr="003D74D5">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xml:space="preserve"> </w:t>
      </w:r>
      <w:r w:rsidR="00CF4B92" w:rsidRPr="003D74D5">
        <w:rPr>
          <w:rFonts w:ascii="Times New Roman" w:hAnsi="Times New Roman" w:cs="Times New Roman"/>
          <w:sz w:val="24"/>
          <w:szCs w:val="24"/>
          <w:shd w:val="clear" w:color="auto" w:fill="FFFFFF"/>
        </w:rPr>
        <w:t xml:space="preserve">podnose </w:t>
      </w:r>
      <w:r w:rsidRPr="003D74D5">
        <w:rPr>
          <w:rFonts w:ascii="Times New Roman" w:hAnsi="Times New Roman" w:cs="Times New Roman"/>
          <w:sz w:val="24"/>
          <w:szCs w:val="24"/>
          <w:shd w:val="clear" w:color="auto" w:fill="FFFFFF"/>
        </w:rPr>
        <w:t>usmeno</w:t>
      </w:r>
      <w:r w:rsidR="00CF4B92" w:rsidRPr="003D74D5">
        <w:rPr>
          <w:rFonts w:ascii="Times New Roman" w:hAnsi="Times New Roman" w:cs="Times New Roman"/>
          <w:sz w:val="24"/>
          <w:szCs w:val="24"/>
          <w:shd w:val="clear" w:color="auto" w:fill="FFFFFF"/>
        </w:rPr>
        <w:t>,</w:t>
      </w:r>
      <w:r w:rsidRPr="003D74D5">
        <w:rPr>
          <w:rFonts w:ascii="Times New Roman" w:hAnsi="Times New Roman" w:cs="Times New Roman"/>
          <w:sz w:val="24"/>
          <w:szCs w:val="24"/>
          <w:shd w:val="clear" w:color="auto" w:fill="FFFFFF"/>
        </w:rPr>
        <w:t xml:space="preserve"> telefonom , pisanim i elektronskim sredstvima . Agencija je takođe omoguć</w:t>
      </w:r>
      <w:r w:rsidR="00F1793D" w:rsidRPr="003D74D5">
        <w:rPr>
          <w:rFonts w:ascii="Times New Roman" w:hAnsi="Times New Roman" w:cs="Times New Roman"/>
          <w:sz w:val="24"/>
          <w:szCs w:val="24"/>
          <w:shd w:val="clear" w:color="auto" w:fill="FFFFFF"/>
        </w:rPr>
        <w:t>a</w:t>
      </w:r>
      <w:r w:rsidR="00CF4B92" w:rsidRPr="003D74D5">
        <w:rPr>
          <w:rFonts w:ascii="Times New Roman" w:hAnsi="Times New Roman" w:cs="Times New Roman"/>
          <w:sz w:val="24"/>
          <w:szCs w:val="24"/>
          <w:shd w:val="clear" w:color="auto" w:fill="FFFFFF"/>
        </w:rPr>
        <w:t xml:space="preserve">vala da se </w:t>
      </w:r>
      <w:r w:rsidRPr="003D74D5">
        <w:rPr>
          <w:rFonts w:ascii="Times New Roman" w:hAnsi="Times New Roman" w:cs="Times New Roman"/>
          <w:sz w:val="24"/>
          <w:szCs w:val="24"/>
          <w:shd w:val="clear" w:color="auto" w:fill="FFFFFF"/>
        </w:rPr>
        <w:t xml:space="preserve"> formu</w:t>
      </w:r>
      <w:r w:rsidR="00CF4B92" w:rsidRPr="003D74D5">
        <w:rPr>
          <w:rFonts w:ascii="Times New Roman" w:hAnsi="Times New Roman" w:cs="Times New Roman"/>
          <w:sz w:val="24"/>
          <w:szCs w:val="24"/>
          <w:shd w:val="clear" w:color="auto" w:fill="FFFFFF"/>
        </w:rPr>
        <w:t>lar</w:t>
      </w:r>
      <w:r w:rsidRPr="003D74D5">
        <w:rPr>
          <w:rFonts w:ascii="Times New Roman" w:hAnsi="Times New Roman" w:cs="Times New Roman"/>
          <w:sz w:val="24"/>
          <w:szCs w:val="24"/>
          <w:shd w:val="clear" w:color="auto" w:fill="FFFFFF"/>
        </w:rPr>
        <w:t xml:space="preserve"> </w:t>
      </w:r>
      <w:r w:rsidR="00CF4B92" w:rsidRPr="003D74D5">
        <w:rPr>
          <w:rFonts w:ascii="Times New Roman" w:hAnsi="Times New Roman" w:cs="Times New Roman"/>
          <w:sz w:val="24"/>
          <w:szCs w:val="24"/>
          <w:shd w:val="clear" w:color="auto" w:fill="FFFFFF"/>
        </w:rPr>
        <w:t xml:space="preserve">žalbe preuzme </w:t>
      </w:r>
      <w:r w:rsidRPr="003D74D5">
        <w:rPr>
          <w:rFonts w:ascii="Times New Roman" w:hAnsi="Times New Roman" w:cs="Times New Roman"/>
          <w:sz w:val="24"/>
          <w:szCs w:val="24"/>
          <w:shd w:val="clear" w:color="auto" w:fill="FFFFFF"/>
        </w:rPr>
        <w:t>sa zvaničnog sajta</w:t>
      </w:r>
      <w:r w:rsidR="00CF4B92" w:rsidRPr="003D74D5">
        <w:rPr>
          <w:rFonts w:ascii="Times New Roman" w:hAnsi="Times New Roman" w:cs="Times New Roman"/>
          <w:sz w:val="24"/>
          <w:szCs w:val="24"/>
          <w:shd w:val="clear" w:color="auto" w:fill="FFFFFF"/>
        </w:rPr>
        <w:t>.</w:t>
      </w:r>
      <w:r w:rsidRPr="003D74D5">
        <w:rPr>
          <w:rStyle w:val="apple-converted-space"/>
          <w:rFonts w:ascii="Times New Roman" w:hAnsi="Times New Roman" w:cs="Times New Roman"/>
          <w:sz w:val="24"/>
          <w:szCs w:val="24"/>
          <w:shd w:val="clear" w:color="auto" w:fill="FFFFFF"/>
        </w:rPr>
        <w:t> </w:t>
      </w:r>
    </w:p>
    <w:p w:rsidR="00CD486A" w:rsidRDefault="00CF4B92" w:rsidP="00CD486A">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Agencija je tokom 2014 g. dobila ukupno 123 prigovora . Od ov</w:t>
      </w:r>
      <w:r w:rsidR="00F1793D" w:rsidRPr="003D74D5">
        <w:rPr>
          <w:rFonts w:ascii="Times New Roman" w:hAnsi="Times New Roman" w:cs="Times New Roman"/>
          <w:sz w:val="24"/>
          <w:szCs w:val="24"/>
          <w:shd w:val="clear" w:color="auto" w:fill="FFFFFF"/>
        </w:rPr>
        <w:t>o</w:t>
      </w:r>
      <w:r w:rsidRPr="003D74D5">
        <w:rPr>
          <w:rFonts w:ascii="Times New Roman" w:hAnsi="Times New Roman" w:cs="Times New Roman"/>
          <w:sz w:val="24"/>
          <w:szCs w:val="24"/>
          <w:shd w:val="clear" w:color="auto" w:fill="FFFFFF"/>
        </w:rPr>
        <w:t>g broja, 25 žalbi građana je ostvarilo inspekciju i sproveden je u skladu sa posupcima i Zakon</w:t>
      </w:r>
      <w:r w:rsidR="00F1793D" w:rsidRPr="003D74D5">
        <w:rPr>
          <w:rFonts w:ascii="Times New Roman" w:hAnsi="Times New Roman" w:cs="Times New Roman"/>
          <w:sz w:val="24"/>
          <w:szCs w:val="24"/>
          <w:shd w:val="clear" w:color="auto" w:fill="FFFFFF"/>
        </w:rPr>
        <w:t>om</w:t>
      </w:r>
      <w:r w:rsidRPr="003D74D5">
        <w:rPr>
          <w:rFonts w:ascii="Times New Roman" w:hAnsi="Times New Roman" w:cs="Times New Roman"/>
          <w:sz w:val="24"/>
          <w:szCs w:val="24"/>
          <w:shd w:val="clear" w:color="auto" w:fill="FFFFFF"/>
        </w:rPr>
        <w:t xml:space="preserve"> o zaštiti ličnih podataka . Agencija je već uspešno realizova</w:t>
      </w:r>
      <w:r w:rsidR="00F1793D" w:rsidRPr="003D74D5">
        <w:rPr>
          <w:rFonts w:ascii="Times New Roman" w:hAnsi="Times New Roman" w:cs="Times New Roman"/>
          <w:sz w:val="24"/>
          <w:szCs w:val="24"/>
          <w:shd w:val="clear" w:color="auto" w:fill="FFFFFF"/>
        </w:rPr>
        <w:t>la</w:t>
      </w:r>
      <w:r w:rsidRPr="003D74D5">
        <w:rPr>
          <w:rFonts w:ascii="Times New Roman" w:hAnsi="Times New Roman" w:cs="Times New Roman"/>
          <w:sz w:val="24"/>
          <w:szCs w:val="24"/>
          <w:shd w:val="clear" w:color="auto" w:fill="FFFFFF"/>
        </w:rPr>
        <w:t xml:space="preserve"> 19 žalbe koje se odnose na socijalnu mrež</w:t>
      </w:r>
      <w:r w:rsidR="00F1793D" w:rsidRPr="003D74D5">
        <w:rPr>
          <w:rFonts w:ascii="Times New Roman" w:hAnsi="Times New Roman" w:cs="Times New Roman"/>
          <w:sz w:val="24"/>
          <w:szCs w:val="24"/>
          <w:shd w:val="clear" w:color="auto" w:fill="FFFFFF"/>
        </w:rPr>
        <w:t>u</w:t>
      </w:r>
      <w:r w:rsidRPr="003D74D5">
        <w:rPr>
          <w:rFonts w:ascii="Times New Roman" w:hAnsi="Times New Roman" w:cs="Times New Roman"/>
          <w:sz w:val="24"/>
          <w:szCs w:val="24"/>
          <w:shd w:val="clear" w:color="auto" w:fill="FFFFFF"/>
        </w:rPr>
        <w:t xml:space="preserve"> Facebook . Od ukupnog broja</w:t>
      </w:r>
      <w:r w:rsidR="008D396F" w:rsidRPr="003D74D5">
        <w:rPr>
          <w:rFonts w:ascii="Times New Roman" w:hAnsi="Times New Roman" w:cs="Times New Roman"/>
          <w:sz w:val="24"/>
          <w:szCs w:val="24"/>
          <w:shd w:val="clear" w:color="auto" w:fill="FFFFFF"/>
        </w:rPr>
        <w:t xml:space="preserve"> </w:t>
      </w:r>
      <w:r w:rsidR="00CD486A">
        <w:rPr>
          <w:rFonts w:ascii="Times New Roman" w:hAnsi="Times New Roman" w:cs="Times New Roman"/>
          <w:sz w:val="24"/>
          <w:szCs w:val="24"/>
          <w:shd w:val="clear" w:color="auto" w:fill="FFFFFF"/>
        </w:rPr>
        <w:t>žalbi, njih 79 s</w:t>
      </w:r>
      <w:r w:rsidR="002F03C8">
        <w:rPr>
          <w:rFonts w:ascii="Times New Roman" w:hAnsi="Times New Roman" w:cs="Times New Roman"/>
          <w:sz w:val="24"/>
          <w:szCs w:val="24"/>
          <w:shd w:val="clear" w:color="auto" w:fill="FFFFFF"/>
        </w:rPr>
        <w:t>e odnose na</w:t>
      </w:r>
      <w:r w:rsidR="00CD486A">
        <w:rPr>
          <w:rFonts w:ascii="Times New Roman" w:hAnsi="Times New Roman" w:cs="Times New Roman"/>
          <w:sz w:val="24"/>
          <w:szCs w:val="24"/>
          <w:shd w:val="clear" w:color="auto" w:fill="FFFFFF"/>
        </w:rPr>
        <w:t xml:space="preserve"> uznemiravanja grdjana  </w:t>
      </w:r>
      <w:r w:rsidR="002F03C8">
        <w:rPr>
          <w:rFonts w:ascii="Times New Roman" w:hAnsi="Times New Roman" w:cs="Times New Roman"/>
          <w:sz w:val="24"/>
          <w:szCs w:val="24"/>
          <w:shd w:val="clear" w:color="auto" w:fill="FFFFFF"/>
        </w:rPr>
        <w:t>z</w:t>
      </w:r>
      <w:r w:rsidR="00CD486A">
        <w:rPr>
          <w:rFonts w:ascii="Times New Roman" w:hAnsi="Times New Roman" w:cs="Times New Roman"/>
          <w:sz w:val="24"/>
          <w:szCs w:val="24"/>
          <w:shd w:val="clear" w:color="auto" w:fill="FFFFFF"/>
        </w:rPr>
        <w:t>a neposredni marketing radi političkih promocija.</w:t>
      </w:r>
    </w:p>
    <w:p w:rsidR="006823D3" w:rsidRDefault="00765349" w:rsidP="003D74D5">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 xml:space="preserve">Građani </w:t>
      </w:r>
      <w:r w:rsidR="00CD486A">
        <w:rPr>
          <w:rFonts w:ascii="Times New Roman" w:hAnsi="Times New Roman" w:cs="Times New Roman"/>
          <w:sz w:val="24"/>
          <w:szCs w:val="24"/>
          <w:shd w:val="clear" w:color="auto" w:fill="FFFFFF"/>
        </w:rPr>
        <w:t>Republike Kosova</w:t>
      </w:r>
      <w:r w:rsidRPr="003D74D5">
        <w:rPr>
          <w:rFonts w:ascii="Times New Roman" w:hAnsi="Times New Roman" w:cs="Times New Roman"/>
          <w:sz w:val="24"/>
          <w:szCs w:val="24"/>
          <w:shd w:val="clear" w:color="auto" w:fill="FFFFFF"/>
        </w:rPr>
        <w:t>,</w:t>
      </w:r>
      <w:r w:rsidR="00CD486A">
        <w:rPr>
          <w:rFonts w:ascii="Times New Roman" w:hAnsi="Times New Roman" w:cs="Times New Roman"/>
          <w:sz w:val="24"/>
          <w:szCs w:val="24"/>
          <w:shd w:val="clear" w:color="auto" w:fill="FFFFFF"/>
        </w:rPr>
        <w:t xml:space="preserve"> su </w:t>
      </w:r>
      <w:r w:rsidR="002F03C8">
        <w:rPr>
          <w:rFonts w:ascii="Times New Roman" w:hAnsi="Times New Roman" w:cs="Times New Roman"/>
          <w:sz w:val="24"/>
          <w:szCs w:val="24"/>
          <w:shd w:val="clear" w:color="auto" w:fill="FFFFFF"/>
        </w:rPr>
        <w:t>izrazili</w:t>
      </w:r>
      <w:r w:rsidR="00CD486A">
        <w:rPr>
          <w:rFonts w:ascii="Times New Roman" w:hAnsi="Times New Roman" w:cs="Times New Roman"/>
          <w:sz w:val="24"/>
          <w:szCs w:val="24"/>
          <w:shd w:val="clear" w:color="auto" w:fill="FFFFFF"/>
        </w:rPr>
        <w:t xml:space="preserve"> njihova uznemiravanja </w:t>
      </w:r>
      <w:r w:rsidRPr="003D74D5">
        <w:rPr>
          <w:rFonts w:ascii="Times New Roman" w:hAnsi="Times New Roman" w:cs="Times New Roman"/>
          <w:sz w:val="24"/>
          <w:szCs w:val="24"/>
          <w:shd w:val="clear" w:color="auto" w:fill="FFFFFF"/>
        </w:rPr>
        <w:t xml:space="preserve">na </w:t>
      </w:r>
      <w:r w:rsidR="00CD486A">
        <w:rPr>
          <w:rFonts w:ascii="Times New Roman" w:hAnsi="Times New Roman" w:cs="Times New Roman"/>
          <w:sz w:val="24"/>
          <w:szCs w:val="24"/>
          <w:shd w:val="clear" w:color="auto" w:fill="FFFFFF"/>
        </w:rPr>
        <w:t xml:space="preserve">obradu </w:t>
      </w:r>
      <w:r w:rsidRPr="003D74D5">
        <w:rPr>
          <w:rFonts w:ascii="Times New Roman" w:hAnsi="Times New Roman" w:cs="Times New Roman"/>
          <w:sz w:val="24"/>
          <w:szCs w:val="24"/>
          <w:shd w:val="clear" w:color="auto" w:fill="FFFFFF"/>
        </w:rPr>
        <w:t xml:space="preserve">ličnih podataka od strane kontrolora , </w:t>
      </w:r>
      <w:r w:rsidR="00CD486A">
        <w:rPr>
          <w:rFonts w:ascii="Times New Roman" w:hAnsi="Times New Roman" w:cs="Times New Roman"/>
          <w:sz w:val="24"/>
          <w:szCs w:val="24"/>
          <w:shd w:val="clear" w:color="auto" w:fill="FFFFFF"/>
        </w:rPr>
        <w:t xml:space="preserve">kojom prilikom </w:t>
      </w:r>
      <w:r w:rsidR="006823D3">
        <w:rPr>
          <w:rFonts w:ascii="Times New Roman" w:hAnsi="Times New Roman" w:cs="Times New Roman"/>
          <w:sz w:val="24"/>
          <w:szCs w:val="24"/>
          <w:shd w:val="clear" w:color="auto" w:fill="FFFFFF"/>
        </w:rPr>
        <w:t>su njihovi lični podaci obradjeni u nameri neposrednog marketinga, neovlaščenog otkrivanja podataka, obrade biometrijskih podataka, obradi podataka bez saglasnosti subjekta, obradu ličnih podataka putem socijalnih mreža kao I obradu netačnih podataka.</w:t>
      </w:r>
    </w:p>
    <w:p w:rsidR="00765349" w:rsidRPr="003D74D5" w:rsidRDefault="006823D3" w:rsidP="003D74D5">
      <w:pPr>
        <w:jc w:val="both"/>
        <w:rPr>
          <w:rFonts w:ascii="Times New Roman" w:hAnsi="Times New Roman" w:cs="Times New Roman"/>
          <w:sz w:val="24"/>
          <w:szCs w:val="24"/>
          <w:lang w:val="sq-AL" w:bidi="en-US"/>
        </w:rPr>
      </w:pPr>
      <w:r w:rsidRPr="003D74D5">
        <w:rPr>
          <w:rFonts w:ascii="Times New Roman" w:hAnsi="Times New Roman" w:cs="Times New Roman"/>
          <w:sz w:val="24"/>
          <w:szCs w:val="24"/>
          <w:shd w:val="clear" w:color="auto" w:fill="FFFFFF"/>
        </w:rPr>
        <w:t xml:space="preserve"> </w:t>
      </w:r>
      <w:r w:rsidR="00765349" w:rsidRPr="003D74D5">
        <w:rPr>
          <w:rFonts w:ascii="Times New Roman" w:hAnsi="Times New Roman" w:cs="Times New Roman"/>
          <w:sz w:val="24"/>
          <w:szCs w:val="24"/>
          <w:shd w:val="clear" w:color="auto" w:fill="FFFFFF"/>
        </w:rPr>
        <w:t>O</w:t>
      </w:r>
      <w:r w:rsidR="00482351" w:rsidRPr="003D74D5">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e žalbe</w:t>
      </w:r>
      <w:r w:rsidR="00482351" w:rsidRPr="003D74D5">
        <w:rPr>
          <w:rFonts w:ascii="Times New Roman" w:hAnsi="Times New Roman" w:cs="Times New Roman"/>
          <w:sz w:val="24"/>
          <w:szCs w:val="24"/>
          <w:shd w:val="clear" w:color="auto" w:fill="FFFFFF"/>
        </w:rPr>
        <w:t xml:space="preserve">, </w:t>
      </w:r>
      <w:r w:rsidR="00765349" w:rsidRPr="003D74D5">
        <w:rPr>
          <w:rFonts w:ascii="Times New Roman" w:hAnsi="Times New Roman" w:cs="Times New Roman"/>
          <w:sz w:val="24"/>
          <w:szCs w:val="24"/>
          <w:shd w:val="clear" w:color="auto" w:fill="FFFFFF"/>
        </w:rPr>
        <w:t>uglavnom su bil</w:t>
      </w:r>
      <w:r>
        <w:rPr>
          <w:rFonts w:ascii="Times New Roman" w:hAnsi="Times New Roman" w:cs="Times New Roman"/>
          <w:sz w:val="24"/>
          <w:szCs w:val="24"/>
          <w:shd w:val="clear" w:color="auto" w:fill="FFFFFF"/>
        </w:rPr>
        <w:t>e</w:t>
      </w:r>
      <w:r w:rsidR="00765349" w:rsidRPr="003D74D5">
        <w:rPr>
          <w:rFonts w:ascii="Times New Roman" w:hAnsi="Times New Roman" w:cs="Times New Roman"/>
          <w:sz w:val="24"/>
          <w:szCs w:val="24"/>
          <w:shd w:val="clear" w:color="auto" w:fill="FFFFFF"/>
        </w:rPr>
        <w:t xml:space="preserve"> upučen</w:t>
      </w:r>
      <w:r>
        <w:rPr>
          <w:rFonts w:ascii="Times New Roman" w:hAnsi="Times New Roman" w:cs="Times New Roman"/>
          <w:sz w:val="24"/>
          <w:szCs w:val="24"/>
          <w:shd w:val="clear" w:color="auto" w:fill="FFFFFF"/>
        </w:rPr>
        <w:t>e</w:t>
      </w:r>
      <w:r w:rsidR="00765349" w:rsidRPr="003D74D5">
        <w:rPr>
          <w:rFonts w:ascii="Times New Roman" w:hAnsi="Times New Roman" w:cs="Times New Roman"/>
          <w:sz w:val="24"/>
          <w:szCs w:val="24"/>
          <w:shd w:val="clear" w:color="auto" w:fill="FFFFFF"/>
        </w:rPr>
        <w:t xml:space="preserve"> centralnim institucijama, lokalnim institucija</w:t>
      </w:r>
      <w:r w:rsidR="00482351" w:rsidRPr="003D74D5">
        <w:rPr>
          <w:rFonts w:ascii="Times New Roman" w:hAnsi="Times New Roman" w:cs="Times New Roman"/>
          <w:sz w:val="24"/>
          <w:szCs w:val="24"/>
          <w:shd w:val="clear" w:color="auto" w:fill="FFFFFF"/>
        </w:rPr>
        <w:t>ma</w:t>
      </w:r>
      <w:r w:rsidR="00765349" w:rsidRPr="003D74D5">
        <w:rPr>
          <w:rFonts w:ascii="Times New Roman" w:hAnsi="Times New Roman" w:cs="Times New Roman"/>
          <w:sz w:val="24"/>
          <w:szCs w:val="24"/>
          <w:shd w:val="clear" w:color="auto" w:fill="FFFFFF"/>
        </w:rPr>
        <w:t>, bankarskom sektoru, mikrokreditnom</w:t>
      </w:r>
      <w:r w:rsidR="00482351" w:rsidRPr="003D74D5">
        <w:rPr>
          <w:rFonts w:ascii="Times New Roman" w:hAnsi="Times New Roman" w:cs="Times New Roman"/>
          <w:sz w:val="24"/>
          <w:szCs w:val="24"/>
          <w:shd w:val="clear" w:color="auto" w:fill="FFFFFF"/>
        </w:rPr>
        <w:t xml:space="preserve"> </w:t>
      </w:r>
      <w:r w:rsidR="00765349" w:rsidRPr="003D74D5">
        <w:rPr>
          <w:rFonts w:ascii="Times New Roman" w:hAnsi="Times New Roman" w:cs="Times New Roman"/>
          <w:sz w:val="24"/>
          <w:szCs w:val="24"/>
          <w:shd w:val="clear" w:color="auto" w:fill="FFFFFF"/>
        </w:rPr>
        <w:t>sektoru, osiguravajućim društvima</w:t>
      </w:r>
      <w:r w:rsidR="00482351" w:rsidRPr="003D74D5">
        <w:rPr>
          <w:rFonts w:ascii="Times New Roman" w:hAnsi="Times New Roman" w:cs="Times New Roman"/>
          <w:sz w:val="24"/>
          <w:szCs w:val="24"/>
          <w:shd w:val="clear" w:color="auto" w:fill="FFFFFF"/>
        </w:rPr>
        <w:t xml:space="preserve">, zdravstvenom sektoru, </w:t>
      </w:r>
      <w:r w:rsidR="00765349" w:rsidRPr="003D74D5">
        <w:rPr>
          <w:rFonts w:ascii="Times New Roman" w:hAnsi="Times New Roman" w:cs="Times New Roman"/>
          <w:sz w:val="24"/>
          <w:szCs w:val="24"/>
          <w:shd w:val="clear" w:color="auto" w:fill="FFFFFF"/>
        </w:rPr>
        <w:t>tržišnim</w:t>
      </w:r>
      <w:r w:rsidR="00482351" w:rsidRPr="003D74D5">
        <w:rPr>
          <w:rFonts w:ascii="Times New Roman" w:hAnsi="Times New Roman" w:cs="Times New Roman"/>
          <w:sz w:val="24"/>
          <w:szCs w:val="24"/>
          <w:shd w:val="clear" w:color="auto" w:fill="FFFFFF"/>
        </w:rPr>
        <w:t xml:space="preserve"> centrima, socijalnoj</w:t>
      </w:r>
      <w:r w:rsidR="00765349" w:rsidRPr="003D74D5">
        <w:rPr>
          <w:rFonts w:ascii="Times New Roman" w:hAnsi="Times New Roman" w:cs="Times New Roman"/>
          <w:sz w:val="24"/>
          <w:szCs w:val="24"/>
          <w:shd w:val="clear" w:color="auto" w:fill="FFFFFF"/>
        </w:rPr>
        <w:t xml:space="preserve"> mreže i kandidati</w:t>
      </w:r>
      <w:r w:rsidR="00482351" w:rsidRPr="003D74D5">
        <w:rPr>
          <w:rFonts w:ascii="Times New Roman" w:hAnsi="Times New Roman" w:cs="Times New Roman"/>
          <w:sz w:val="24"/>
          <w:szCs w:val="24"/>
          <w:shd w:val="clear" w:color="auto" w:fill="FFFFFF"/>
        </w:rPr>
        <w:t>ma</w:t>
      </w:r>
      <w:r w:rsidR="00765349" w:rsidRPr="003D74D5">
        <w:rPr>
          <w:rFonts w:ascii="Times New Roman" w:hAnsi="Times New Roman" w:cs="Times New Roman"/>
          <w:sz w:val="24"/>
          <w:szCs w:val="24"/>
          <w:shd w:val="clear" w:color="auto" w:fill="FFFFFF"/>
        </w:rPr>
        <w:t xml:space="preserve"> za </w:t>
      </w:r>
      <w:r w:rsidR="00482351" w:rsidRPr="003D74D5">
        <w:rPr>
          <w:rFonts w:ascii="Times New Roman" w:hAnsi="Times New Roman" w:cs="Times New Roman"/>
          <w:sz w:val="24"/>
          <w:szCs w:val="24"/>
          <w:shd w:val="clear" w:color="auto" w:fill="FFFFFF"/>
        </w:rPr>
        <w:t>poslanike</w:t>
      </w:r>
      <w:r w:rsidR="00765349" w:rsidRPr="003D74D5">
        <w:rPr>
          <w:rFonts w:ascii="Times New Roman" w:hAnsi="Times New Roman" w:cs="Times New Roman"/>
          <w:sz w:val="24"/>
          <w:szCs w:val="24"/>
          <w:shd w:val="clear" w:color="auto" w:fill="FFFFFF"/>
        </w:rPr>
        <w:t xml:space="preserve"> .</w:t>
      </w:r>
    </w:p>
    <w:p w:rsidR="00482351" w:rsidRPr="003D74D5" w:rsidRDefault="00482351" w:rsidP="003D74D5">
      <w:pPr>
        <w:pStyle w:val="NoSpacing"/>
        <w:spacing w:line="276" w:lineRule="auto"/>
        <w:jc w:val="both"/>
        <w:rPr>
          <w:rFonts w:ascii="Times New Roman" w:hAnsi="Times New Roman"/>
          <w:szCs w:val="24"/>
        </w:rPr>
      </w:pPr>
    </w:p>
    <w:p w:rsidR="00482351" w:rsidRPr="003D74D5" w:rsidRDefault="00482351" w:rsidP="003D74D5">
      <w:pPr>
        <w:pStyle w:val="NoSpacing"/>
        <w:spacing w:line="276" w:lineRule="auto"/>
        <w:jc w:val="both"/>
        <w:rPr>
          <w:rFonts w:ascii="Times New Roman" w:hAnsi="Times New Roman"/>
          <w:szCs w:val="24"/>
          <w:shd w:val="clear" w:color="auto" w:fill="FFFFFF"/>
        </w:rPr>
      </w:pPr>
      <w:r w:rsidRPr="003D74D5">
        <w:rPr>
          <w:rFonts w:ascii="Times New Roman" w:hAnsi="Times New Roman"/>
          <w:szCs w:val="24"/>
          <w:shd w:val="clear" w:color="auto" w:fill="FFFFFF"/>
        </w:rPr>
        <w:t>Stalni porast broja žalbi ukazuje da građani Kosova imaju sve veča znanja o svojim pravima koje garantuje zakon . U cilju svesti građana o njihovim pravima , Agencija će u narednim godinama nastaviti sa kampanjama za podizanje svesti.</w:t>
      </w:r>
    </w:p>
    <w:p w:rsidR="008D396F" w:rsidRPr="003D74D5" w:rsidRDefault="008D396F" w:rsidP="00BA56F9">
      <w:pPr>
        <w:pStyle w:val="NoSpacing"/>
        <w:spacing w:line="276" w:lineRule="auto"/>
        <w:jc w:val="both"/>
        <w:rPr>
          <w:rFonts w:ascii="Times New Roman" w:hAnsi="Times New Roman"/>
          <w:szCs w:val="24"/>
        </w:rPr>
      </w:pPr>
    </w:p>
    <w:p w:rsidR="00BA56F9" w:rsidRPr="003D74D5" w:rsidRDefault="00BA56F9" w:rsidP="00BA56F9">
      <w:pPr>
        <w:pStyle w:val="NoSpacing"/>
        <w:keepNext/>
        <w:jc w:val="center"/>
      </w:pPr>
      <w:r w:rsidRPr="003D74D5">
        <w:rPr>
          <w:rFonts w:ascii="Bodoni MT" w:hAnsi="Bodoni MT" w:cs="Book Antiqua"/>
          <w:noProof/>
          <w:szCs w:val="24"/>
          <w:lang w:val="en-US" w:bidi="ar-SA"/>
        </w:rPr>
        <w:lastRenderedPageBreak/>
        <w:drawing>
          <wp:inline distT="0" distB="0" distL="0" distR="0">
            <wp:extent cx="4572000" cy="2743200"/>
            <wp:effectExtent l="19050" t="0" r="0" b="0"/>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56F9" w:rsidRPr="003D74D5" w:rsidRDefault="00482351" w:rsidP="00BA56F9">
      <w:pPr>
        <w:pStyle w:val="Caption"/>
        <w:rPr>
          <w:b w:val="0"/>
        </w:rPr>
      </w:pPr>
      <w:bookmarkStart w:id="35" w:name="_Toc414436769"/>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5</w:t>
      </w:r>
      <w:r w:rsidR="00343F02" w:rsidRPr="003D74D5">
        <w:rPr>
          <w:b w:val="0"/>
        </w:rPr>
        <w:fldChar w:fldCharType="end"/>
      </w:r>
      <w:r w:rsidR="00BA56F9" w:rsidRPr="003D74D5">
        <w:rPr>
          <w:b w:val="0"/>
        </w:rPr>
        <w:t xml:space="preserve"> – </w:t>
      </w:r>
      <w:r w:rsidRPr="003D74D5">
        <w:rPr>
          <w:b w:val="0"/>
        </w:rPr>
        <w:t xml:space="preserve">Razmatrane </w:t>
      </w:r>
      <w:r w:rsidR="00DF2681">
        <w:rPr>
          <w:b w:val="0"/>
        </w:rPr>
        <w:t>ž</w:t>
      </w:r>
      <w:r w:rsidRPr="003D74D5">
        <w:rPr>
          <w:b w:val="0"/>
        </w:rPr>
        <w:t>albe po godinama</w:t>
      </w:r>
      <w:bookmarkEnd w:id="35"/>
    </w:p>
    <w:p w:rsidR="00446B63" w:rsidRPr="003D74D5" w:rsidRDefault="00446B63" w:rsidP="00446B63">
      <w:pPr>
        <w:rPr>
          <w:lang w:val="sq-AL" w:bidi="en-US"/>
        </w:rPr>
      </w:pPr>
    </w:p>
    <w:p w:rsidR="00BA56F9" w:rsidRPr="003D74D5" w:rsidRDefault="002957A1" w:rsidP="00446B63">
      <w:pPr>
        <w:pStyle w:val="Heading2"/>
        <w:rPr>
          <w:lang w:val="sr-Latn-CS"/>
        </w:rPr>
      </w:pPr>
      <w:bookmarkStart w:id="36" w:name="_Toc415471060"/>
      <w:r w:rsidRPr="003D74D5">
        <w:rPr>
          <w:rStyle w:val="SubtleEmphasis"/>
          <w:color w:val="auto"/>
        </w:rPr>
        <w:t>Postavljena pitanja od fizičkih i pravnih subjekata</w:t>
      </w:r>
      <w:bookmarkEnd w:id="36"/>
    </w:p>
    <w:p w:rsidR="00BA56F9" w:rsidRPr="003D74D5" w:rsidRDefault="002957A1" w:rsidP="003D74D5">
      <w:pPr>
        <w:pStyle w:val="NoSpacing"/>
        <w:spacing w:line="276" w:lineRule="auto"/>
        <w:jc w:val="both"/>
        <w:rPr>
          <w:rFonts w:ascii="Times New Roman" w:hAnsi="Times New Roman"/>
          <w:szCs w:val="24"/>
        </w:rPr>
      </w:pPr>
      <w:r w:rsidRPr="003D74D5">
        <w:rPr>
          <w:rFonts w:ascii="Times New Roman" w:hAnsi="Times New Roman"/>
          <w:szCs w:val="24"/>
        </w:rPr>
        <w:t>Agencija je tokom 2014 godine primila</w:t>
      </w:r>
      <w:r w:rsidR="008D396F" w:rsidRPr="003D74D5">
        <w:rPr>
          <w:rFonts w:ascii="Times New Roman" w:hAnsi="Times New Roman"/>
          <w:szCs w:val="24"/>
        </w:rPr>
        <w:t xml:space="preserve"> </w:t>
      </w:r>
      <w:r w:rsidRPr="003D74D5">
        <w:rPr>
          <w:rFonts w:ascii="Times New Roman" w:hAnsi="Times New Roman"/>
          <w:szCs w:val="24"/>
        </w:rPr>
        <w:t xml:space="preserve">ukupno 61 pitanja </w:t>
      </w:r>
      <w:r w:rsidR="009C1EB6" w:rsidRPr="003D74D5">
        <w:rPr>
          <w:rFonts w:ascii="Times New Roman" w:hAnsi="Times New Roman"/>
          <w:szCs w:val="24"/>
        </w:rPr>
        <w:t>preko službene ueb stranice podneta od građana i raznih javnih subjekata. Agencije je za sva ova pitanja dala potrebna objašnjenja u skladu sa postupcima i Zakonom o Zaštiti Ličnih Podataka-</w:t>
      </w:r>
    </w:p>
    <w:p w:rsidR="009C1EB6" w:rsidRPr="003D74D5" w:rsidRDefault="009C1EB6" w:rsidP="003D74D5">
      <w:pPr>
        <w:pStyle w:val="NoSpacing"/>
        <w:spacing w:line="276" w:lineRule="auto"/>
        <w:jc w:val="both"/>
        <w:rPr>
          <w:rFonts w:ascii="Times New Roman" w:hAnsi="Times New Roman"/>
          <w:szCs w:val="24"/>
        </w:rPr>
      </w:pPr>
    </w:p>
    <w:p w:rsidR="009C1EB6" w:rsidRPr="003D74D5" w:rsidRDefault="009C1EB6" w:rsidP="003D74D5">
      <w:pPr>
        <w:pStyle w:val="NoSpacing"/>
        <w:spacing w:line="276" w:lineRule="auto"/>
        <w:jc w:val="both"/>
        <w:rPr>
          <w:rFonts w:ascii="Times New Roman" w:hAnsi="Times New Roman"/>
          <w:szCs w:val="24"/>
        </w:rPr>
      </w:pPr>
      <w:r w:rsidRPr="003D74D5">
        <w:rPr>
          <w:rFonts w:ascii="Times New Roman" w:hAnsi="Times New Roman"/>
          <w:szCs w:val="24"/>
        </w:rPr>
        <w:t>Laka mogučn</w:t>
      </w:r>
      <w:r w:rsidR="003D74D5" w:rsidRPr="003D74D5">
        <w:rPr>
          <w:rFonts w:ascii="Times New Roman" w:hAnsi="Times New Roman"/>
          <w:szCs w:val="24"/>
        </w:rPr>
        <w:t xml:space="preserve">ost postavljanja pitanja preko </w:t>
      </w:r>
      <w:r w:rsidRPr="003D74D5">
        <w:rPr>
          <w:rFonts w:ascii="Times New Roman" w:hAnsi="Times New Roman"/>
          <w:szCs w:val="24"/>
        </w:rPr>
        <w:t xml:space="preserve">službene ueb stranice Agencije, doprinela je da broj postavljenih pitanja svake godine bude u </w:t>
      </w:r>
      <w:r w:rsidR="009229A4" w:rsidRPr="003D74D5">
        <w:rPr>
          <w:rFonts w:ascii="Times New Roman" w:hAnsi="Times New Roman"/>
          <w:szCs w:val="24"/>
        </w:rPr>
        <w:t>po</w:t>
      </w:r>
      <w:r w:rsidRPr="003D74D5">
        <w:rPr>
          <w:rFonts w:ascii="Times New Roman" w:hAnsi="Times New Roman"/>
          <w:szCs w:val="24"/>
        </w:rPr>
        <w:t>rastu.</w:t>
      </w:r>
    </w:p>
    <w:p w:rsidR="009C1EB6" w:rsidRPr="003D74D5" w:rsidRDefault="009C1EB6" w:rsidP="00BA56F9">
      <w:pPr>
        <w:pStyle w:val="NoSpacing"/>
        <w:spacing w:line="276" w:lineRule="auto"/>
        <w:jc w:val="both"/>
        <w:rPr>
          <w:rFonts w:ascii="Times New Roman" w:hAnsi="Times New Roman"/>
          <w:szCs w:val="24"/>
        </w:rPr>
      </w:pPr>
    </w:p>
    <w:p w:rsidR="00BA56F9" w:rsidRPr="003D74D5" w:rsidRDefault="00BA56F9" w:rsidP="00BA56F9">
      <w:pPr>
        <w:pStyle w:val="NoSpacing"/>
        <w:spacing w:line="276" w:lineRule="auto"/>
        <w:jc w:val="both"/>
        <w:rPr>
          <w:rFonts w:ascii="Times New Roman" w:hAnsi="Times New Roman"/>
          <w:szCs w:val="24"/>
        </w:rPr>
      </w:pPr>
    </w:p>
    <w:p w:rsidR="00BA56F9" w:rsidRPr="003D74D5" w:rsidRDefault="00BA56F9" w:rsidP="00BA56F9">
      <w:pPr>
        <w:pStyle w:val="NoSpacing"/>
        <w:keepNext/>
        <w:jc w:val="center"/>
      </w:pPr>
      <w:r w:rsidRPr="003D74D5">
        <w:rPr>
          <w:rFonts w:ascii="Bodoni MT" w:hAnsi="Bodoni MT" w:cs="Book Antiqua"/>
          <w:noProof/>
          <w:szCs w:val="24"/>
          <w:lang w:val="en-US" w:bidi="ar-SA"/>
        </w:rPr>
        <w:drawing>
          <wp:inline distT="0" distB="0" distL="0" distR="0">
            <wp:extent cx="4572000" cy="2743200"/>
            <wp:effectExtent l="19050" t="0" r="0" b="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56F9" w:rsidRPr="003D74D5" w:rsidRDefault="00230EFE" w:rsidP="007522B5">
      <w:pPr>
        <w:pStyle w:val="Caption"/>
        <w:rPr>
          <w:b w:val="0"/>
        </w:rPr>
      </w:pPr>
      <w:bookmarkStart w:id="37" w:name="_Toc414436770"/>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6</w:t>
      </w:r>
      <w:r w:rsidR="00343F02" w:rsidRPr="003D74D5">
        <w:rPr>
          <w:b w:val="0"/>
        </w:rPr>
        <w:fldChar w:fldCharType="end"/>
      </w:r>
      <w:r w:rsidR="00BA56F9" w:rsidRPr="003D74D5">
        <w:rPr>
          <w:b w:val="0"/>
        </w:rPr>
        <w:t xml:space="preserve"> – </w:t>
      </w:r>
      <w:r w:rsidR="00482351" w:rsidRPr="003D74D5">
        <w:rPr>
          <w:b w:val="0"/>
        </w:rPr>
        <w:t xml:space="preserve"> Pitanja postavljena preko </w:t>
      </w:r>
      <w:r w:rsidR="007522B5" w:rsidRPr="003D74D5">
        <w:rPr>
          <w:b w:val="0"/>
        </w:rPr>
        <w:t>Websajta Agencije po godinama</w:t>
      </w:r>
      <w:bookmarkEnd w:id="37"/>
    </w:p>
    <w:p w:rsidR="007522B5" w:rsidRPr="003D74D5" w:rsidRDefault="007522B5" w:rsidP="007522B5">
      <w:pPr>
        <w:rPr>
          <w:lang w:val="sq-AL" w:bidi="en-US"/>
        </w:rPr>
      </w:pPr>
    </w:p>
    <w:p w:rsidR="00BA56F9" w:rsidRPr="003D74D5" w:rsidRDefault="00BA56F9" w:rsidP="00BA56F9">
      <w:pPr>
        <w:pStyle w:val="NoSpacing"/>
        <w:jc w:val="center"/>
        <w:rPr>
          <w:rFonts w:ascii="Bodoni MT" w:hAnsi="Bodoni MT" w:cs="Book Antiqua"/>
          <w:szCs w:val="24"/>
        </w:rPr>
      </w:pPr>
    </w:p>
    <w:p w:rsidR="007223F9" w:rsidRPr="003D74D5" w:rsidRDefault="00BA56F9" w:rsidP="00446B63">
      <w:pPr>
        <w:pStyle w:val="Heading2"/>
      </w:pPr>
      <w:bookmarkStart w:id="38" w:name="_Toc415471061"/>
      <w:r w:rsidRPr="003D74D5">
        <w:lastRenderedPageBreak/>
        <w:t>Inspek</w:t>
      </w:r>
      <w:r w:rsidR="007223F9" w:rsidRPr="003D74D5">
        <w:t xml:space="preserve">cija i </w:t>
      </w:r>
      <w:r w:rsidRPr="003D74D5">
        <w:t>Kontrol</w:t>
      </w:r>
      <w:r w:rsidR="007223F9" w:rsidRPr="003D74D5">
        <w:t>a</w:t>
      </w:r>
      <w:bookmarkEnd w:id="38"/>
    </w:p>
    <w:p w:rsidR="00BA56F9" w:rsidRPr="003D74D5" w:rsidRDefault="007223F9" w:rsidP="003D74D5">
      <w:pPr>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Agencija nadgleda legitim</w:t>
      </w:r>
      <w:r w:rsidR="009465DE" w:rsidRPr="003D74D5">
        <w:rPr>
          <w:rFonts w:ascii="Times New Roman" w:hAnsi="Times New Roman" w:cs="Times New Roman"/>
          <w:sz w:val="24"/>
          <w:szCs w:val="24"/>
          <w:shd w:val="clear" w:color="auto" w:fill="FFFFFF"/>
        </w:rPr>
        <w:t>nost</w:t>
      </w:r>
      <w:r w:rsidRPr="003D74D5">
        <w:rPr>
          <w:rFonts w:ascii="Times New Roman" w:hAnsi="Times New Roman" w:cs="Times New Roman"/>
          <w:sz w:val="24"/>
          <w:szCs w:val="24"/>
          <w:shd w:val="clear" w:color="auto" w:fill="FFFFFF"/>
        </w:rPr>
        <w:t xml:space="preserve"> obrade ličnih podataka koji se </w:t>
      </w:r>
      <w:r w:rsidR="00DF2681">
        <w:rPr>
          <w:rFonts w:ascii="Times New Roman" w:hAnsi="Times New Roman" w:cs="Times New Roman"/>
          <w:sz w:val="24"/>
          <w:szCs w:val="24"/>
          <w:shd w:val="clear" w:color="auto" w:fill="FFFFFF"/>
        </w:rPr>
        <w:t>ostvaruje</w:t>
      </w:r>
      <w:r w:rsidRPr="003D74D5">
        <w:rPr>
          <w:rFonts w:ascii="Times New Roman" w:hAnsi="Times New Roman" w:cs="Times New Roman"/>
          <w:sz w:val="24"/>
          <w:szCs w:val="24"/>
          <w:shd w:val="clear" w:color="auto" w:fill="FFFFFF"/>
        </w:rPr>
        <w:t xml:space="preserve"> </w:t>
      </w:r>
      <w:r w:rsidR="00DF2681">
        <w:rPr>
          <w:rFonts w:ascii="Times New Roman" w:hAnsi="Times New Roman" w:cs="Times New Roman"/>
          <w:sz w:val="24"/>
          <w:szCs w:val="24"/>
          <w:shd w:val="clear" w:color="auto" w:fill="FFFFFF"/>
        </w:rPr>
        <w:t>putem</w:t>
      </w:r>
      <w:r w:rsidRPr="003D74D5">
        <w:rPr>
          <w:rFonts w:ascii="Times New Roman" w:hAnsi="Times New Roman" w:cs="Times New Roman"/>
          <w:sz w:val="24"/>
          <w:szCs w:val="24"/>
          <w:shd w:val="clear" w:color="auto" w:fill="FFFFFF"/>
        </w:rPr>
        <w:t xml:space="preserve"> inspekciju</w:t>
      </w:r>
      <w:r w:rsidR="009465DE" w:rsidRPr="003D74D5">
        <w:rPr>
          <w:rFonts w:ascii="Times New Roman" w:hAnsi="Times New Roman" w:cs="Times New Roman"/>
          <w:sz w:val="24"/>
          <w:szCs w:val="24"/>
          <w:shd w:val="clear" w:color="auto" w:fill="FFFFFF"/>
        </w:rPr>
        <w:t xml:space="preserve"> </w:t>
      </w:r>
      <w:r w:rsidRPr="003D74D5">
        <w:rPr>
          <w:rFonts w:ascii="Times New Roman" w:hAnsi="Times New Roman" w:cs="Times New Roman"/>
          <w:sz w:val="24"/>
          <w:szCs w:val="24"/>
          <w:shd w:val="clear" w:color="auto" w:fill="FFFFFF"/>
        </w:rPr>
        <w:t>i revizij</w:t>
      </w:r>
      <w:r w:rsidR="00DF2681">
        <w:rPr>
          <w:rFonts w:ascii="Times New Roman" w:hAnsi="Times New Roman" w:cs="Times New Roman"/>
          <w:sz w:val="24"/>
          <w:szCs w:val="24"/>
          <w:shd w:val="clear" w:color="auto" w:fill="FFFFFF"/>
        </w:rPr>
        <w:t>e</w:t>
      </w:r>
      <w:r w:rsidRPr="003D74D5">
        <w:rPr>
          <w:rFonts w:ascii="Times New Roman" w:hAnsi="Times New Roman" w:cs="Times New Roman"/>
          <w:sz w:val="24"/>
          <w:szCs w:val="24"/>
          <w:shd w:val="clear" w:color="auto" w:fill="FFFFFF"/>
        </w:rPr>
        <w:t>, koja se po zakonu sprovodi direktno od strane Državnih Nadzornika . Agencija vrši redovne inspekcije po službenoj dužnosti i na osnovu žalbi .</w:t>
      </w:r>
    </w:p>
    <w:p w:rsidR="007223F9" w:rsidRPr="003D74D5" w:rsidRDefault="007223F9" w:rsidP="003D74D5">
      <w:pPr>
        <w:spacing w:before="240" w:after="0"/>
        <w:jc w:val="both"/>
        <w:rPr>
          <w:rFonts w:ascii="Times New Roman" w:hAnsi="Times New Roman" w:cs="Times New Roman"/>
          <w:sz w:val="24"/>
          <w:szCs w:val="24"/>
          <w:shd w:val="clear" w:color="auto" w:fill="FFFFFF"/>
        </w:rPr>
      </w:pPr>
      <w:r w:rsidRPr="003D74D5">
        <w:rPr>
          <w:rFonts w:ascii="Times New Roman" w:hAnsi="Times New Roman" w:cs="Times New Roman"/>
          <w:sz w:val="24"/>
          <w:szCs w:val="24"/>
          <w:shd w:val="clear" w:color="auto" w:fill="FFFFFF"/>
        </w:rPr>
        <w:t>Agencija je komplet</w:t>
      </w:r>
      <w:r w:rsidR="009465DE" w:rsidRPr="003D74D5">
        <w:rPr>
          <w:rFonts w:ascii="Times New Roman" w:hAnsi="Times New Roman" w:cs="Times New Roman"/>
          <w:sz w:val="24"/>
          <w:szCs w:val="24"/>
          <w:shd w:val="clear" w:color="auto" w:fill="FFFFFF"/>
        </w:rPr>
        <w:t>irala</w:t>
      </w:r>
      <w:r w:rsidRPr="003D74D5">
        <w:rPr>
          <w:rFonts w:ascii="Times New Roman" w:hAnsi="Times New Roman" w:cs="Times New Roman"/>
          <w:sz w:val="24"/>
          <w:szCs w:val="24"/>
          <w:shd w:val="clear" w:color="auto" w:fill="FFFFFF"/>
        </w:rPr>
        <w:t xml:space="preserve"> celi potrebni okvir za sprovođenje inspekcije i kontrole . U tom smislu , Agencija je </w:t>
      </w:r>
      <w:r w:rsidR="00504079" w:rsidRPr="003D74D5">
        <w:rPr>
          <w:rFonts w:ascii="Times New Roman" w:hAnsi="Times New Roman" w:cs="Times New Roman"/>
          <w:sz w:val="24"/>
          <w:szCs w:val="24"/>
          <w:shd w:val="clear" w:color="auto" w:fill="FFFFFF"/>
        </w:rPr>
        <w:t xml:space="preserve">donela pravilnik </w:t>
      </w:r>
      <w:r w:rsidRPr="003D74D5">
        <w:rPr>
          <w:rFonts w:ascii="Times New Roman" w:hAnsi="Times New Roman" w:cs="Times New Roman"/>
          <w:sz w:val="24"/>
          <w:szCs w:val="24"/>
          <w:shd w:val="clear" w:color="auto" w:fill="FFFFFF"/>
        </w:rPr>
        <w:t xml:space="preserve"> za inspekcij</w:t>
      </w:r>
      <w:r w:rsidR="00504079" w:rsidRPr="003D74D5">
        <w:rPr>
          <w:rFonts w:ascii="Times New Roman" w:hAnsi="Times New Roman" w:cs="Times New Roman"/>
          <w:sz w:val="24"/>
          <w:szCs w:val="24"/>
          <w:shd w:val="clear" w:color="auto" w:fill="FFFFFF"/>
        </w:rPr>
        <w:t>u,</w:t>
      </w:r>
      <w:r w:rsidRPr="003D74D5">
        <w:rPr>
          <w:rFonts w:ascii="Times New Roman" w:hAnsi="Times New Roman" w:cs="Times New Roman"/>
          <w:sz w:val="24"/>
          <w:szCs w:val="24"/>
          <w:shd w:val="clear" w:color="auto" w:fill="FFFFFF"/>
        </w:rPr>
        <w:t xml:space="preserve"> list</w:t>
      </w:r>
      <w:r w:rsidR="00504079" w:rsidRPr="003D74D5">
        <w:rPr>
          <w:rFonts w:ascii="Times New Roman" w:hAnsi="Times New Roman" w:cs="Times New Roman"/>
          <w:sz w:val="24"/>
          <w:szCs w:val="24"/>
          <w:shd w:val="clear" w:color="auto" w:fill="FFFFFF"/>
        </w:rPr>
        <w:t>u kontrole I obrazac zapisnika.</w:t>
      </w:r>
    </w:p>
    <w:p w:rsidR="00504079" w:rsidRPr="003D74D5" w:rsidRDefault="00504079" w:rsidP="003D74D5">
      <w:pPr>
        <w:spacing w:before="240" w:after="0"/>
        <w:jc w:val="both"/>
        <w:rPr>
          <w:rFonts w:ascii="Times New Roman" w:hAnsi="Times New Roman" w:cs="Times New Roman"/>
          <w:sz w:val="24"/>
          <w:szCs w:val="24"/>
          <w:lang w:val="sq-AL" w:bidi="en-US"/>
        </w:rPr>
      </w:pPr>
      <w:r w:rsidRPr="003D74D5">
        <w:rPr>
          <w:rFonts w:ascii="Times New Roman" w:hAnsi="Times New Roman" w:cs="Times New Roman"/>
          <w:sz w:val="24"/>
          <w:szCs w:val="24"/>
          <w:shd w:val="clear" w:color="auto" w:fill="FFFFFF"/>
        </w:rPr>
        <w:t xml:space="preserve">Tokom 2014. Godine  obavljena  su ukupno 114 inspekcije i 29 kontrole </w:t>
      </w:r>
      <w:r w:rsidR="002F03C8">
        <w:rPr>
          <w:rFonts w:ascii="Times New Roman" w:hAnsi="Times New Roman" w:cs="Times New Roman"/>
          <w:sz w:val="24"/>
          <w:szCs w:val="24"/>
          <w:shd w:val="clear" w:color="auto" w:fill="FFFFFF"/>
        </w:rPr>
        <w:t xml:space="preserve">,od kojih su 18 predmeta prosledjeni na </w:t>
      </w:r>
      <w:r w:rsidR="00720EA6">
        <w:rPr>
          <w:rFonts w:ascii="Times New Roman" w:hAnsi="Times New Roman" w:cs="Times New Roman"/>
          <w:sz w:val="24"/>
          <w:szCs w:val="24"/>
          <w:shd w:val="clear" w:color="auto" w:fill="FFFFFF"/>
        </w:rPr>
        <w:t xml:space="preserve">dalji </w:t>
      </w:r>
      <w:r w:rsidR="002F03C8">
        <w:rPr>
          <w:rFonts w:ascii="Times New Roman" w:hAnsi="Times New Roman" w:cs="Times New Roman"/>
          <w:sz w:val="24"/>
          <w:szCs w:val="24"/>
          <w:shd w:val="clear" w:color="auto" w:fill="FFFFFF"/>
        </w:rPr>
        <w:t>redovni sudski postupak</w:t>
      </w:r>
      <w:r w:rsidR="00720EA6">
        <w:rPr>
          <w:rFonts w:ascii="Times New Roman" w:hAnsi="Times New Roman" w:cs="Times New Roman"/>
          <w:sz w:val="24"/>
          <w:szCs w:val="24"/>
          <w:shd w:val="clear" w:color="auto" w:fill="FFFFFF"/>
        </w:rPr>
        <w:t xml:space="preserve"> za</w:t>
      </w:r>
      <w:r w:rsidR="002F03C8">
        <w:rPr>
          <w:rFonts w:ascii="Times New Roman" w:hAnsi="Times New Roman" w:cs="Times New Roman"/>
          <w:sz w:val="24"/>
          <w:szCs w:val="24"/>
          <w:shd w:val="clear" w:color="auto" w:fill="FFFFFF"/>
        </w:rPr>
        <w:t xml:space="preserve"> </w:t>
      </w:r>
      <w:r w:rsidR="00720EA6">
        <w:rPr>
          <w:rFonts w:ascii="Times New Roman" w:hAnsi="Times New Roman" w:cs="Times New Roman"/>
          <w:sz w:val="24"/>
          <w:szCs w:val="24"/>
          <w:shd w:val="clear" w:color="auto" w:fill="FFFFFF"/>
        </w:rPr>
        <w:t>preduzimanje</w:t>
      </w:r>
      <w:r w:rsidR="002F03C8">
        <w:rPr>
          <w:rFonts w:ascii="Times New Roman" w:hAnsi="Times New Roman" w:cs="Times New Roman"/>
          <w:sz w:val="24"/>
          <w:szCs w:val="24"/>
          <w:shd w:val="clear" w:color="auto" w:fill="FFFFFF"/>
        </w:rPr>
        <w:t xml:space="preserve"> </w:t>
      </w:r>
      <w:r w:rsidR="00720EA6">
        <w:rPr>
          <w:rFonts w:ascii="Times New Roman" w:hAnsi="Times New Roman" w:cs="Times New Roman"/>
          <w:sz w:val="24"/>
          <w:szCs w:val="24"/>
          <w:shd w:val="clear" w:color="auto" w:fill="FFFFFF"/>
        </w:rPr>
        <w:t>administartivnih kaznenih mera</w:t>
      </w:r>
      <w:r w:rsidRPr="003D74D5">
        <w:rPr>
          <w:rFonts w:ascii="Times New Roman" w:hAnsi="Times New Roman" w:cs="Times New Roman"/>
          <w:sz w:val="24"/>
          <w:szCs w:val="24"/>
          <w:shd w:val="clear" w:color="auto" w:fill="FFFFFF"/>
        </w:rPr>
        <w:t xml:space="preserve">. </w:t>
      </w:r>
      <w:r w:rsidR="00720EA6">
        <w:rPr>
          <w:rFonts w:ascii="Times New Roman" w:hAnsi="Times New Roman" w:cs="Times New Roman"/>
          <w:sz w:val="24"/>
          <w:szCs w:val="24"/>
          <w:shd w:val="clear" w:color="auto" w:fill="FFFFFF"/>
        </w:rPr>
        <w:t>Na osnovu</w:t>
      </w:r>
      <w:r w:rsidRPr="003D74D5">
        <w:rPr>
          <w:rFonts w:ascii="Times New Roman" w:hAnsi="Times New Roman" w:cs="Times New Roman"/>
          <w:sz w:val="24"/>
          <w:szCs w:val="24"/>
          <w:shd w:val="clear" w:color="auto" w:fill="FFFFFF"/>
        </w:rPr>
        <w:t xml:space="preserve"> broj</w:t>
      </w:r>
      <w:r w:rsidR="00720EA6">
        <w:rPr>
          <w:rFonts w:ascii="Times New Roman" w:hAnsi="Times New Roman" w:cs="Times New Roman"/>
          <w:sz w:val="24"/>
          <w:szCs w:val="24"/>
          <w:shd w:val="clear" w:color="auto" w:fill="FFFFFF"/>
        </w:rPr>
        <w:t>a obavljenih</w:t>
      </w:r>
      <w:r w:rsidRPr="003D74D5">
        <w:rPr>
          <w:rFonts w:ascii="Times New Roman" w:hAnsi="Times New Roman" w:cs="Times New Roman"/>
          <w:sz w:val="24"/>
          <w:szCs w:val="24"/>
          <w:shd w:val="clear" w:color="auto" w:fill="FFFFFF"/>
        </w:rPr>
        <w:t xml:space="preserve"> inspekcija i revizija </w:t>
      </w:r>
      <w:r w:rsidR="00720EA6">
        <w:rPr>
          <w:rFonts w:ascii="Times New Roman" w:hAnsi="Times New Roman" w:cs="Times New Roman"/>
          <w:sz w:val="24"/>
          <w:szCs w:val="24"/>
          <w:shd w:val="clear" w:color="auto" w:fill="FFFFFF"/>
        </w:rPr>
        <w:t xml:space="preserve">iz </w:t>
      </w:r>
      <w:r w:rsidRPr="003D74D5">
        <w:rPr>
          <w:rFonts w:ascii="Times New Roman" w:hAnsi="Times New Roman" w:cs="Times New Roman"/>
          <w:sz w:val="24"/>
          <w:szCs w:val="24"/>
          <w:shd w:val="clear" w:color="auto" w:fill="FFFFFF"/>
        </w:rPr>
        <w:t xml:space="preserve">prethodnih godina </w:t>
      </w:r>
      <w:r w:rsidR="00720EA6">
        <w:rPr>
          <w:rFonts w:ascii="Times New Roman" w:hAnsi="Times New Roman" w:cs="Times New Roman"/>
          <w:sz w:val="24"/>
          <w:szCs w:val="24"/>
          <w:shd w:val="clear" w:color="auto" w:fill="FFFFFF"/>
        </w:rPr>
        <w:t>sa ovom</w:t>
      </w:r>
      <w:r w:rsidRPr="003D74D5">
        <w:rPr>
          <w:rFonts w:ascii="Times New Roman" w:hAnsi="Times New Roman" w:cs="Times New Roman"/>
          <w:sz w:val="24"/>
          <w:szCs w:val="24"/>
          <w:shd w:val="clear" w:color="auto" w:fill="FFFFFF"/>
        </w:rPr>
        <w:t xml:space="preserve"> godin</w:t>
      </w:r>
      <w:r w:rsidR="00720EA6">
        <w:rPr>
          <w:rFonts w:ascii="Times New Roman" w:hAnsi="Times New Roman" w:cs="Times New Roman"/>
          <w:sz w:val="24"/>
          <w:szCs w:val="24"/>
          <w:shd w:val="clear" w:color="auto" w:fill="FFFFFF"/>
        </w:rPr>
        <w:t>om</w:t>
      </w:r>
      <w:r w:rsidRPr="003D74D5">
        <w:rPr>
          <w:rFonts w:ascii="Times New Roman" w:hAnsi="Times New Roman" w:cs="Times New Roman"/>
          <w:sz w:val="24"/>
          <w:szCs w:val="24"/>
          <w:shd w:val="clear" w:color="auto" w:fill="FFFFFF"/>
        </w:rPr>
        <w:t xml:space="preserve"> , </w:t>
      </w:r>
      <w:r w:rsidR="00720EA6">
        <w:rPr>
          <w:rFonts w:ascii="Times New Roman" w:hAnsi="Times New Roman" w:cs="Times New Roman"/>
          <w:sz w:val="24"/>
          <w:szCs w:val="24"/>
          <w:shd w:val="clear" w:color="auto" w:fill="FFFFFF"/>
        </w:rPr>
        <w:t xml:space="preserve">proizilazi da </w:t>
      </w:r>
      <w:r w:rsidR="00720EA6" w:rsidRPr="003D74D5">
        <w:rPr>
          <w:rFonts w:ascii="Times New Roman" w:hAnsi="Times New Roman" w:cs="Times New Roman"/>
          <w:sz w:val="24"/>
          <w:szCs w:val="24"/>
          <w:shd w:val="clear" w:color="auto" w:fill="FFFFFF"/>
        </w:rPr>
        <w:t xml:space="preserve">je povećan </w:t>
      </w:r>
      <w:r w:rsidRPr="003D74D5">
        <w:rPr>
          <w:rFonts w:ascii="Times New Roman" w:hAnsi="Times New Roman" w:cs="Times New Roman"/>
          <w:sz w:val="24"/>
          <w:szCs w:val="24"/>
          <w:shd w:val="clear" w:color="auto" w:fill="FFFFFF"/>
        </w:rPr>
        <w:t xml:space="preserve">broj inspekcija kako po broju tako i u pogledu kvaliteta dok je broj kontrola znatno veći u odnosu na </w:t>
      </w:r>
      <w:r w:rsidR="00720EA6">
        <w:rPr>
          <w:rFonts w:ascii="Times New Roman" w:hAnsi="Times New Roman" w:cs="Times New Roman"/>
          <w:sz w:val="24"/>
          <w:szCs w:val="24"/>
          <w:shd w:val="clear" w:color="auto" w:fill="FFFFFF"/>
        </w:rPr>
        <w:t>proteklu</w:t>
      </w:r>
      <w:r w:rsidRPr="003D74D5">
        <w:rPr>
          <w:rFonts w:ascii="Times New Roman" w:hAnsi="Times New Roman" w:cs="Times New Roman"/>
          <w:sz w:val="24"/>
          <w:szCs w:val="24"/>
          <w:shd w:val="clear" w:color="auto" w:fill="FFFFFF"/>
        </w:rPr>
        <w:t xml:space="preserve"> godinu .</w:t>
      </w:r>
    </w:p>
    <w:p w:rsidR="00BA56F9" w:rsidRPr="003D74D5" w:rsidRDefault="00BA56F9" w:rsidP="00BA56F9">
      <w:pPr>
        <w:pStyle w:val="NoSpacing"/>
        <w:spacing w:line="276" w:lineRule="auto"/>
        <w:jc w:val="both"/>
        <w:rPr>
          <w:rFonts w:ascii="Times New Roman" w:hAnsi="Times New Roman"/>
          <w:szCs w:val="24"/>
        </w:rPr>
      </w:pPr>
    </w:p>
    <w:p w:rsidR="00BA56F9" w:rsidRPr="003D74D5" w:rsidRDefault="00BA56F9" w:rsidP="00BA56F9">
      <w:pPr>
        <w:pStyle w:val="NoSpacing"/>
        <w:keepNext/>
        <w:jc w:val="center"/>
      </w:pPr>
      <w:r w:rsidRPr="003D74D5">
        <w:rPr>
          <w:rFonts w:ascii="Bodoni MT" w:hAnsi="Bodoni MT" w:cs="Book Antiqua"/>
          <w:noProof/>
          <w:szCs w:val="24"/>
          <w:lang w:val="en-US" w:bidi="ar-SA"/>
        </w:rPr>
        <w:drawing>
          <wp:inline distT="0" distB="0" distL="0" distR="0">
            <wp:extent cx="4572000" cy="2743200"/>
            <wp:effectExtent l="19050" t="0" r="0" b="0"/>
            <wp:docPr id="70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56F9" w:rsidRPr="003D74D5" w:rsidRDefault="007779C3" w:rsidP="00BA56F9">
      <w:pPr>
        <w:pStyle w:val="Caption"/>
        <w:rPr>
          <w:b w:val="0"/>
        </w:rPr>
      </w:pPr>
      <w:bookmarkStart w:id="39" w:name="_Toc414436771"/>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7</w:t>
      </w:r>
      <w:r w:rsidR="00343F02" w:rsidRPr="003D74D5">
        <w:rPr>
          <w:b w:val="0"/>
        </w:rPr>
        <w:fldChar w:fldCharType="end"/>
      </w:r>
      <w:r w:rsidR="00BA56F9" w:rsidRPr="003D74D5">
        <w:rPr>
          <w:b w:val="0"/>
        </w:rPr>
        <w:t xml:space="preserve"> – Inspek</w:t>
      </w:r>
      <w:bookmarkEnd w:id="39"/>
      <w:r w:rsidR="00504079" w:rsidRPr="003D74D5">
        <w:rPr>
          <w:b w:val="0"/>
        </w:rPr>
        <w:t>cije u godinama</w:t>
      </w:r>
    </w:p>
    <w:p w:rsidR="00BA56F9" w:rsidRPr="003D74D5" w:rsidRDefault="00BA56F9" w:rsidP="00BA56F9"/>
    <w:p w:rsidR="00BA56F9" w:rsidRPr="003D74D5" w:rsidRDefault="00446B63" w:rsidP="00446B63">
      <w:pPr>
        <w:pStyle w:val="Heading3"/>
        <w:rPr>
          <w:rStyle w:val="SubtleEmphasis"/>
          <w:color w:val="auto"/>
        </w:rPr>
      </w:pPr>
      <w:bookmarkStart w:id="40" w:name="_Toc415471062"/>
      <w:r w:rsidRPr="003D74D5">
        <w:rPr>
          <w:rStyle w:val="SubtleEmphasis"/>
          <w:color w:val="auto"/>
        </w:rPr>
        <w:t>I</w:t>
      </w:r>
      <w:r w:rsidR="00BA56F9" w:rsidRPr="003D74D5">
        <w:rPr>
          <w:rStyle w:val="SubtleEmphasis"/>
          <w:color w:val="auto"/>
        </w:rPr>
        <w:t>nspek</w:t>
      </w:r>
      <w:r w:rsidR="007779C3" w:rsidRPr="003D74D5">
        <w:rPr>
          <w:rStyle w:val="SubtleEmphasis"/>
          <w:color w:val="auto"/>
        </w:rPr>
        <w:t>cije</w:t>
      </w:r>
      <w:bookmarkEnd w:id="40"/>
    </w:p>
    <w:p w:rsidR="007779C3" w:rsidRPr="003D74D5" w:rsidRDefault="007779C3" w:rsidP="003D74D5">
      <w:pPr>
        <w:rPr>
          <w:rFonts w:ascii="Times New Roman" w:hAnsi="Times New Roman" w:cs="Times New Roman"/>
          <w:sz w:val="24"/>
          <w:szCs w:val="24"/>
          <w:lang w:val="sq-AL" w:bidi="en-US"/>
        </w:rPr>
      </w:pPr>
      <w:r w:rsidRPr="003D74D5">
        <w:rPr>
          <w:rFonts w:ascii="Times New Roman" w:hAnsi="Times New Roman" w:cs="Times New Roman"/>
          <w:sz w:val="24"/>
          <w:szCs w:val="24"/>
          <w:lang w:val="sq-AL" w:bidi="en-US"/>
        </w:rPr>
        <w:t xml:space="preserve">Inspekcije, po organima, u godine su imale sledeče rastezanje </w:t>
      </w:r>
    </w:p>
    <w:p w:rsidR="00BA56F9" w:rsidRPr="003D74D5" w:rsidRDefault="007779C3" w:rsidP="00BA56F9">
      <w:pPr>
        <w:pStyle w:val="NoSpacing"/>
        <w:numPr>
          <w:ilvl w:val="0"/>
          <w:numId w:val="1"/>
        </w:numPr>
        <w:spacing w:line="276" w:lineRule="auto"/>
        <w:jc w:val="both"/>
        <w:rPr>
          <w:rFonts w:ascii="Times New Roman" w:hAnsi="Times New Roman"/>
          <w:szCs w:val="24"/>
        </w:rPr>
      </w:pPr>
      <w:r w:rsidRPr="003D74D5">
        <w:rPr>
          <w:rFonts w:ascii="Times New Roman" w:hAnsi="Times New Roman"/>
          <w:szCs w:val="24"/>
        </w:rPr>
        <w:t>Javni Centralni organi</w:t>
      </w:r>
      <w:r w:rsidR="00BA56F9" w:rsidRPr="003D74D5">
        <w:rPr>
          <w:rFonts w:ascii="Times New Roman" w:hAnsi="Times New Roman"/>
          <w:szCs w:val="24"/>
        </w:rPr>
        <w:t xml:space="preserve"> 26 </w:t>
      </w:r>
    </w:p>
    <w:p w:rsidR="00BA56F9" w:rsidRPr="003D74D5" w:rsidRDefault="007779C3" w:rsidP="00BA56F9">
      <w:pPr>
        <w:pStyle w:val="NoSpacing"/>
        <w:numPr>
          <w:ilvl w:val="0"/>
          <w:numId w:val="1"/>
        </w:numPr>
        <w:spacing w:line="276" w:lineRule="auto"/>
        <w:jc w:val="both"/>
        <w:rPr>
          <w:rFonts w:ascii="Times New Roman" w:hAnsi="Times New Roman"/>
          <w:szCs w:val="24"/>
        </w:rPr>
      </w:pPr>
      <w:r w:rsidRPr="003D74D5">
        <w:rPr>
          <w:rFonts w:ascii="Times New Roman" w:hAnsi="Times New Roman"/>
          <w:szCs w:val="24"/>
        </w:rPr>
        <w:t>Javni lokalni organi</w:t>
      </w:r>
      <w:r w:rsidR="00BA56F9" w:rsidRPr="003D74D5">
        <w:rPr>
          <w:rFonts w:ascii="Times New Roman" w:hAnsi="Times New Roman"/>
          <w:szCs w:val="24"/>
        </w:rPr>
        <w:t xml:space="preserve"> </w:t>
      </w:r>
      <w:r w:rsidRPr="003D74D5">
        <w:rPr>
          <w:rFonts w:ascii="Times New Roman" w:hAnsi="Times New Roman"/>
          <w:szCs w:val="24"/>
        </w:rPr>
        <w:t xml:space="preserve">    </w:t>
      </w:r>
      <w:r w:rsidR="00BA56F9" w:rsidRPr="003D74D5">
        <w:rPr>
          <w:rFonts w:ascii="Times New Roman" w:hAnsi="Times New Roman"/>
          <w:szCs w:val="24"/>
        </w:rPr>
        <w:t>26</w:t>
      </w:r>
    </w:p>
    <w:p w:rsidR="00BA56F9" w:rsidRPr="003D74D5" w:rsidRDefault="007779C3" w:rsidP="00BA56F9">
      <w:pPr>
        <w:pStyle w:val="NoSpacing"/>
        <w:numPr>
          <w:ilvl w:val="0"/>
          <w:numId w:val="1"/>
        </w:numPr>
        <w:spacing w:line="276" w:lineRule="auto"/>
        <w:jc w:val="both"/>
        <w:rPr>
          <w:rFonts w:ascii="Times New Roman" w:hAnsi="Times New Roman"/>
          <w:szCs w:val="24"/>
        </w:rPr>
      </w:pPr>
      <w:r w:rsidRPr="003D74D5">
        <w:rPr>
          <w:rFonts w:ascii="Times New Roman" w:hAnsi="Times New Roman"/>
          <w:szCs w:val="24"/>
        </w:rPr>
        <w:t xml:space="preserve">Privatni organi            </w:t>
      </w:r>
      <w:r w:rsidR="00BA56F9" w:rsidRPr="003D74D5">
        <w:rPr>
          <w:rFonts w:ascii="Times New Roman" w:hAnsi="Times New Roman"/>
          <w:szCs w:val="24"/>
        </w:rPr>
        <w:t xml:space="preserve"> 64</w:t>
      </w:r>
    </w:p>
    <w:p w:rsidR="00BA56F9" w:rsidRPr="003D74D5" w:rsidRDefault="00BA56F9" w:rsidP="00BA56F9">
      <w:pPr>
        <w:pStyle w:val="NoSpacing"/>
        <w:jc w:val="both"/>
        <w:rPr>
          <w:rFonts w:ascii="Bodoni MT" w:hAnsi="Bodoni MT"/>
          <w:szCs w:val="24"/>
        </w:rPr>
      </w:pPr>
    </w:p>
    <w:p w:rsidR="00BA56F9" w:rsidRPr="003D74D5" w:rsidRDefault="00BA56F9" w:rsidP="00BA56F9">
      <w:pPr>
        <w:pStyle w:val="NoSpacing"/>
        <w:keepNext/>
        <w:jc w:val="center"/>
      </w:pPr>
      <w:r w:rsidRPr="003D74D5">
        <w:rPr>
          <w:rFonts w:ascii="Bodoni MT" w:hAnsi="Bodoni MT"/>
          <w:noProof/>
          <w:szCs w:val="24"/>
          <w:lang w:val="en-US" w:bidi="ar-SA"/>
        </w:rPr>
        <w:lastRenderedPageBreak/>
        <w:drawing>
          <wp:inline distT="0" distB="0" distL="0" distR="0">
            <wp:extent cx="4371975" cy="21431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371975" cy="2143125"/>
                    </a:xfrm>
                    <a:prstGeom prst="rect">
                      <a:avLst/>
                    </a:prstGeom>
                    <a:noFill/>
                    <a:ln w="9525">
                      <a:noFill/>
                      <a:miter lim="800000"/>
                      <a:headEnd/>
                      <a:tailEnd/>
                    </a:ln>
                  </pic:spPr>
                </pic:pic>
              </a:graphicData>
            </a:graphic>
          </wp:inline>
        </w:drawing>
      </w:r>
    </w:p>
    <w:p w:rsidR="00BA56F9" w:rsidRPr="003D74D5" w:rsidRDefault="00BA56F9" w:rsidP="00BA56F9">
      <w:pPr>
        <w:pStyle w:val="Caption"/>
        <w:rPr>
          <w:rFonts w:ascii="Bodoni MT" w:hAnsi="Bodoni MT"/>
          <w:b w:val="0"/>
          <w:szCs w:val="24"/>
        </w:rPr>
      </w:pPr>
      <w:bookmarkStart w:id="41" w:name="_Toc414436772"/>
      <w:r w:rsidRPr="003D74D5">
        <w:rPr>
          <w:b w:val="0"/>
        </w:rPr>
        <w:t xml:space="preserve">Figura </w:t>
      </w:r>
      <w:r w:rsidR="00343F02" w:rsidRPr="003D74D5">
        <w:rPr>
          <w:b w:val="0"/>
        </w:rPr>
        <w:fldChar w:fldCharType="begin"/>
      </w:r>
      <w:r w:rsidRPr="003D74D5">
        <w:rPr>
          <w:b w:val="0"/>
        </w:rPr>
        <w:instrText xml:space="preserve"> SEQ Figura \* ARABIC </w:instrText>
      </w:r>
      <w:r w:rsidR="00343F02" w:rsidRPr="003D74D5">
        <w:rPr>
          <w:b w:val="0"/>
        </w:rPr>
        <w:fldChar w:fldCharType="separate"/>
      </w:r>
      <w:r w:rsidR="000A59EF">
        <w:rPr>
          <w:b w:val="0"/>
          <w:noProof/>
        </w:rPr>
        <w:t>8</w:t>
      </w:r>
      <w:r w:rsidR="00343F02" w:rsidRPr="003D74D5">
        <w:rPr>
          <w:b w:val="0"/>
        </w:rPr>
        <w:fldChar w:fldCharType="end"/>
      </w:r>
      <w:r w:rsidRPr="003D74D5">
        <w:rPr>
          <w:b w:val="0"/>
        </w:rPr>
        <w:t xml:space="preserve"> – Inspektimet sipas institucioneve</w:t>
      </w:r>
      <w:bookmarkEnd w:id="41"/>
    </w:p>
    <w:p w:rsidR="00BA56F9" w:rsidRPr="003D74D5" w:rsidRDefault="00BA56F9" w:rsidP="00BA56F9">
      <w:pPr>
        <w:pStyle w:val="NoSpacing"/>
        <w:jc w:val="both"/>
        <w:rPr>
          <w:rFonts w:ascii="Bodoni MT" w:hAnsi="Bodoni MT"/>
          <w:szCs w:val="24"/>
        </w:rPr>
      </w:pPr>
    </w:p>
    <w:p w:rsidR="00BA56F9" w:rsidRPr="003D74D5" w:rsidRDefault="00BA56F9" w:rsidP="00BA56F9">
      <w:pPr>
        <w:pStyle w:val="NoSpacing"/>
        <w:keepNext/>
        <w:jc w:val="center"/>
      </w:pPr>
      <w:r w:rsidRPr="003D74D5">
        <w:rPr>
          <w:rFonts w:ascii="Bodoni MT" w:hAnsi="Bodoni MT"/>
          <w:noProof/>
          <w:szCs w:val="24"/>
          <w:lang w:val="en-US" w:bidi="ar-SA"/>
        </w:rPr>
        <w:drawing>
          <wp:inline distT="0" distB="0" distL="0" distR="0">
            <wp:extent cx="4495800" cy="26003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495800" cy="2600325"/>
                    </a:xfrm>
                    <a:prstGeom prst="rect">
                      <a:avLst/>
                    </a:prstGeom>
                    <a:noFill/>
                    <a:ln w="9525">
                      <a:noFill/>
                      <a:miter lim="800000"/>
                      <a:headEnd/>
                      <a:tailEnd/>
                    </a:ln>
                  </pic:spPr>
                </pic:pic>
              </a:graphicData>
            </a:graphic>
          </wp:inline>
        </w:drawing>
      </w:r>
    </w:p>
    <w:p w:rsidR="00BA56F9" w:rsidRPr="003D74D5" w:rsidRDefault="0081377E" w:rsidP="00BA56F9">
      <w:pPr>
        <w:pStyle w:val="Caption"/>
        <w:rPr>
          <w:rFonts w:ascii="Bodoni MT" w:hAnsi="Bodoni MT"/>
          <w:b w:val="0"/>
          <w:szCs w:val="24"/>
        </w:rPr>
      </w:pPr>
      <w:bookmarkStart w:id="42" w:name="_Toc414436773"/>
      <w:r w:rsidRPr="003D74D5">
        <w:rPr>
          <w:b w:val="0"/>
        </w:rPr>
        <w:t>Slika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9</w:t>
      </w:r>
      <w:r w:rsidR="00343F02" w:rsidRPr="003D74D5">
        <w:rPr>
          <w:b w:val="0"/>
        </w:rPr>
        <w:fldChar w:fldCharType="end"/>
      </w:r>
      <w:r w:rsidR="00BA56F9" w:rsidRPr="003D74D5">
        <w:rPr>
          <w:b w:val="0"/>
        </w:rPr>
        <w:t xml:space="preserve"> – Inspek</w:t>
      </w:r>
      <w:r w:rsidR="002D7B5F" w:rsidRPr="003D74D5">
        <w:rPr>
          <w:b w:val="0"/>
        </w:rPr>
        <w:t>cije po institucijama u godine</w:t>
      </w:r>
      <w:bookmarkEnd w:id="42"/>
    </w:p>
    <w:p w:rsidR="00BA56F9" w:rsidRPr="003D74D5" w:rsidRDefault="00BA56F9" w:rsidP="00BA56F9">
      <w:pPr>
        <w:pStyle w:val="NoSpacing"/>
        <w:jc w:val="both"/>
        <w:rPr>
          <w:rFonts w:ascii="Bodoni MT" w:hAnsi="Bodoni MT"/>
          <w:szCs w:val="24"/>
        </w:rPr>
      </w:pPr>
    </w:p>
    <w:p w:rsidR="00BA56F9" w:rsidRPr="003D74D5" w:rsidRDefault="00BA56F9" w:rsidP="00BA56F9">
      <w:pPr>
        <w:pStyle w:val="NoSpacing"/>
        <w:jc w:val="both"/>
        <w:rPr>
          <w:rFonts w:ascii="Bodoni MT" w:hAnsi="Bodoni MT" w:cs="Book Antiqua"/>
          <w:szCs w:val="24"/>
        </w:rPr>
      </w:pPr>
      <w:bookmarkStart w:id="43" w:name="page19"/>
      <w:bookmarkEnd w:id="43"/>
    </w:p>
    <w:p w:rsidR="003D0B4A" w:rsidRDefault="00BA56F9" w:rsidP="002D7B5F">
      <w:pPr>
        <w:pStyle w:val="NoSpacing"/>
        <w:spacing w:line="276" w:lineRule="auto"/>
        <w:jc w:val="both"/>
        <w:rPr>
          <w:rFonts w:ascii="Times New Roman" w:hAnsi="Times New Roman"/>
          <w:szCs w:val="24"/>
        </w:rPr>
      </w:pPr>
      <w:r w:rsidRPr="003D74D5">
        <w:rPr>
          <w:rFonts w:ascii="Times New Roman" w:hAnsi="Times New Roman"/>
          <w:szCs w:val="24"/>
        </w:rPr>
        <w:t>Statistik</w:t>
      </w:r>
      <w:r w:rsidR="002D7B5F" w:rsidRPr="003D74D5">
        <w:rPr>
          <w:rFonts w:ascii="Times New Roman" w:hAnsi="Times New Roman"/>
          <w:szCs w:val="24"/>
        </w:rPr>
        <w:t>e o vrsti inspekcija</w:t>
      </w:r>
    </w:p>
    <w:p w:rsidR="00BA56F9" w:rsidRPr="003D74D5" w:rsidRDefault="003D0B4A" w:rsidP="003D0B4A">
      <w:pPr>
        <w:pStyle w:val="NoSpacing"/>
        <w:numPr>
          <w:ilvl w:val="0"/>
          <w:numId w:val="27"/>
        </w:numPr>
        <w:spacing w:line="276" w:lineRule="auto"/>
        <w:jc w:val="both"/>
        <w:rPr>
          <w:rFonts w:ascii="Times New Roman" w:hAnsi="Times New Roman"/>
          <w:szCs w:val="24"/>
        </w:rPr>
      </w:pPr>
      <w:r>
        <w:rPr>
          <w:rFonts w:ascii="Times New Roman" w:hAnsi="Times New Roman"/>
          <w:szCs w:val="24"/>
        </w:rPr>
        <w:t>Redovne Inspekcije 76</w:t>
      </w:r>
      <w:r>
        <w:rPr>
          <w:rFonts w:ascii="Times New Roman" w:hAnsi="Times New Roman"/>
          <w:szCs w:val="24"/>
          <w:lang w:val="sr-Latn-CS"/>
        </w:rPr>
        <w:t>;</w:t>
      </w:r>
    </w:p>
    <w:p w:rsidR="00BA56F9" w:rsidRPr="003D74D5" w:rsidRDefault="00BA56F9" w:rsidP="00BA56F9">
      <w:pPr>
        <w:pStyle w:val="NoSpacing"/>
        <w:numPr>
          <w:ilvl w:val="0"/>
          <w:numId w:val="2"/>
        </w:numPr>
        <w:spacing w:line="276" w:lineRule="auto"/>
        <w:jc w:val="both"/>
        <w:rPr>
          <w:rFonts w:ascii="Times New Roman" w:hAnsi="Times New Roman"/>
          <w:szCs w:val="24"/>
        </w:rPr>
      </w:pPr>
      <w:r w:rsidRPr="003D74D5">
        <w:rPr>
          <w:rFonts w:ascii="Times New Roman" w:hAnsi="Times New Roman"/>
          <w:szCs w:val="24"/>
        </w:rPr>
        <w:t>Inspek</w:t>
      </w:r>
      <w:r w:rsidR="002D7B5F" w:rsidRPr="003D74D5">
        <w:rPr>
          <w:rFonts w:ascii="Times New Roman" w:hAnsi="Times New Roman"/>
          <w:szCs w:val="24"/>
        </w:rPr>
        <w:t>cije po žalbama</w:t>
      </w:r>
      <w:r w:rsidRPr="003D74D5">
        <w:rPr>
          <w:rFonts w:ascii="Times New Roman" w:hAnsi="Times New Roman"/>
          <w:szCs w:val="24"/>
        </w:rPr>
        <w:t xml:space="preserve"> 28</w:t>
      </w:r>
      <w:r w:rsidR="003D0B4A">
        <w:rPr>
          <w:rFonts w:ascii="Times New Roman" w:hAnsi="Times New Roman"/>
          <w:szCs w:val="24"/>
        </w:rPr>
        <w:t>;</w:t>
      </w:r>
    </w:p>
    <w:p w:rsidR="00BA56F9" w:rsidRPr="003D74D5" w:rsidRDefault="00BA56F9" w:rsidP="00BA56F9">
      <w:pPr>
        <w:pStyle w:val="NoSpacing"/>
        <w:numPr>
          <w:ilvl w:val="0"/>
          <w:numId w:val="2"/>
        </w:numPr>
        <w:spacing w:line="276" w:lineRule="auto"/>
        <w:jc w:val="both"/>
        <w:rPr>
          <w:rFonts w:ascii="Times New Roman" w:hAnsi="Times New Roman"/>
          <w:szCs w:val="24"/>
        </w:rPr>
      </w:pPr>
      <w:r w:rsidRPr="003D74D5">
        <w:rPr>
          <w:rFonts w:ascii="Times New Roman" w:hAnsi="Times New Roman"/>
          <w:szCs w:val="24"/>
        </w:rPr>
        <w:t>Inspek</w:t>
      </w:r>
      <w:r w:rsidR="002D7B5F" w:rsidRPr="003D74D5">
        <w:rPr>
          <w:rFonts w:ascii="Times New Roman" w:hAnsi="Times New Roman"/>
          <w:szCs w:val="24"/>
        </w:rPr>
        <w:t>cije po službenoj dužnosti</w:t>
      </w:r>
      <w:r w:rsidRPr="003D74D5">
        <w:rPr>
          <w:rFonts w:ascii="Times New Roman" w:hAnsi="Times New Roman"/>
          <w:szCs w:val="24"/>
        </w:rPr>
        <w:t xml:space="preserve"> 28</w:t>
      </w:r>
      <w:r w:rsidR="003D0B4A">
        <w:rPr>
          <w:rFonts w:ascii="Times New Roman" w:hAnsi="Times New Roman"/>
          <w:szCs w:val="24"/>
        </w:rPr>
        <w:t>;</w:t>
      </w:r>
    </w:p>
    <w:p w:rsidR="00BA56F9" w:rsidRPr="003D74D5" w:rsidRDefault="00BA56F9" w:rsidP="003D0B4A">
      <w:pPr>
        <w:pStyle w:val="NoSpacing"/>
        <w:rPr>
          <w:rFonts w:ascii="Bodoni MT" w:hAnsi="Bodoni MT" w:cs="Arial"/>
          <w:szCs w:val="24"/>
        </w:rPr>
      </w:pPr>
    </w:p>
    <w:p w:rsidR="00BA56F9" w:rsidRPr="003D74D5" w:rsidRDefault="00BA56F9" w:rsidP="00BA56F9">
      <w:pPr>
        <w:pStyle w:val="NoSpacing"/>
        <w:keepNext/>
        <w:jc w:val="both"/>
      </w:pPr>
      <w:r w:rsidRPr="003D74D5">
        <w:rPr>
          <w:rFonts w:ascii="Bodoni MT" w:hAnsi="Bodoni MT"/>
          <w:noProof/>
          <w:szCs w:val="24"/>
          <w:lang w:val="en-US" w:bidi="ar-SA"/>
        </w:rPr>
        <w:lastRenderedPageBreak/>
        <w:drawing>
          <wp:inline distT="0" distB="0" distL="0" distR="0">
            <wp:extent cx="4572000" cy="2746375"/>
            <wp:effectExtent l="19050" t="0" r="0" b="0"/>
            <wp:docPr id="70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56F9" w:rsidRPr="003D74D5" w:rsidRDefault="009465DE" w:rsidP="00BA56F9">
      <w:pPr>
        <w:pStyle w:val="Caption"/>
        <w:rPr>
          <w:rFonts w:ascii="Bodoni MT" w:hAnsi="Bodoni MT"/>
          <w:b w:val="0"/>
          <w:szCs w:val="24"/>
        </w:rPr>
      </w:pPr>
      <w:bookmarkStart w:id="44" w:name="_Toc414436774"/>
      <w:r w:rsidRPr="003D74D5">
        <w:rPr>
          <w:b w:val="0"/>
        </w:rPr>
        <w:t>S</w:t>
      </w:r>
      <w:r w:rsidR="002A54D2" w:rsidRPr="003D74D5">
        <w:rPr>
          <w:b w:val="0"/>
        </w:rPr>
        <w:t>lika</w:t>
      </w:r>
      <w:r w:rsidR="00BA56F9" w:rsidRPr="003D74D5">
        <w:rPr>
          <w:b w:val="0"/>
        </w:rPr>
        <w:t xml:space="preserve"> </w:t>
      </w:r>
      <w:r w:rsidR="00343F02" w:rsidRPr="003D74D5">
        <w:rPr>
          <w:b w:val="0"/>
        </w:rPr>
        <w:fldChar w:fldCharType="begin"/>
      </w:r>
      <w:r w:rsidR="00BA56F9" w:rsidRPr="003D74D5">
        <w:rPr>
          <w:b w:val="0"/>
        </w:rPr>
        <w:instrText xml:space="preserve"> SEQ Figura \* ARABIC </w:instrText>
      </w:r>
      <w:r w:rsidR="00343F02" w:rsidRPr="003D74D5">
        <w:rPr>
          <w:b w:val="0"/>
        </w:rPr>
        <w:fldChar w:fldCharType="separate"/>
      </w:r>
      <w:r w:rsidR="000A59EF">
        <w:rPr>
          <w:b w:val="0"/>
          <w:noProof/>
        </w:rPr>
        <w:t>10</w:t>
      </w:r>
      <w:r w:rsidR="00343F02" w:rsidRPr="003D74D5">
        <w:rPr>
          <w:b w:val="0"/>
        </w:rPr>
        <w:fldChar w:fldCharType="end"/>
      </w:r>
      <w:r w:rsidR="00BA56F9" w:rsidRPr="003D74D5">
        <w:rPr>
          <w:b w:val="0"/>
        </w:rPr>
        <w:t xml:space="preserve"> – </w:t>
      </w:r>
      <w:r w:rsidR="002A54D2" w:rsidRPr="003D74D5">
        <w:rPr>
          <w:b w:val="0"/>
        </w:rPr>
        <w:t>Inspekcije po vrst</w:t>
      </w:r>
      <w:r w:rsidRPr="003D74D5">
        <w:rPr>
          <w:b w:val="0"/>
        </w:rPr>
        <w:t>ama u</w:t>
      </w:r>
      <w:r w:rsidR="002A54D2" w:rsidRPr="003D74D5">
        <w:rPr>
          <w:b w:val="0"/>
        </w:rPr>
        <w:t xml:space="preserve"> </w:t>
      </w:r>
      <w:r w:rsidR="00BA56F9" w:rsidRPr="003D74D5">
        <w:rPr>
          <w:b w:val="0"/>
        </w:rPr>
        <w:t>2014</w:t>
      </w:r>
      <w:bookmarkEnd w:id="44"/>
      <w:r w:rsidR="002A54D2" w:rsidRPr="003D74D5">
        <w:rPr>
          <w:b w:val="0"/>
        </w:rPr>
        <w:t xml:space="preserve"> godin</w:t>
      </w:r>
      <w:r w:rsidRPr="003D74D5">
        <w:rPr>
          <w:b w:val="0"/>
        </w:rPr>
        <w:t>i</w:t>
      </w:r>
    </w:p>
    <w:p w:rsidR="00685769" w:rsidRPr="003D74D5" w:rsidRDefault="00685769" w:rsidP="00BA56F9">
      <w:pPr>
        <w:pStyle w:val="NoSpacing"/>
        <w:jc w:val="both"/>
        <w:rPr>
          <w:rFonts w:ascii="Bodoni MT" w:hAnsi="Bodoni MT" w:cs="Book Antiqua"/>
          <w:b/>
          <w:bCs/>
          <w:szCs w:val="24"/>
          <w:u w:val="single"/>
        </w:rPr>
      </w:pPr>
    </w:p>
    <w:p w:rsidR="00446B63" w:rsidRPr="003D74D5" w:rsidRDefault="00446B63" w:rsidP="00446B63">
      <w:pPr>
        <w:pStyle w:val="Heading4"/>
        <w:rPr>
          <w:rStyle w:val="SubtleEmphasis"/>
          <w:i w:val="0"/>
          <w:color w:val="auto"/>
        </w:rPr>
      </w:pPr>
      <w:r w:rsidRPr="003D74D5">
        <w:rPr>
          <w:rStyle w:val="SubtleEmphasis"/>
          <w:color w:val="auto"/>
        </w:rPr>
        <w:t>Redovne Inspekcije</w:t>
      </w:r>
    </w:p>
    <w:p w:rsidR="00446B63" w:rsidRPr="003D74D5" w:rsidRDefault="00446B63" w:rsidP="00446B63">
      <w:pPr>
        <w:pStyle w:val="NoSpacing"/>
        <w:spacing w:line="276" w:lineRule="auto"/>
        <w:jc w:val="both"/>
        <w:rPr>
          <w:rFonts w:ascii="Times New Roman" w:hAnsi="Times New Roman"/>
          <w:szCs w:val="24"/>
        </w:rPr>
      </w:pPr>
      <w:r w:rsidRPr="003D74D5">
        <w:rPr>
          <w:rFonts w:ascii="Times New Roman" w:hAnsi="Times New Roman"/>
          <w:szCs w:val="24"/>
        </w:rPr>
        <w:t>U okviru redovne inspekcije nadgledana je  zakonitost obrade podataka, bezbednost podataka, registracija sistema dosijea, prenos podataka, direktni marketing, video nadzor, biometrijske osobine, evidencije ulaska i izlaska iz objekata, povezivanje sistema i ostvarivanje prava subjekata ličnih podataka.</w:t>
      </w:r>
    </w:p>
    <w:p w:rsidR="00446B63" w:rsidRPr="003D74D5" w:rsidRDefault="00446B63" w:rsidP="00446B63">
      <w:pPr>
        <w:pStyle w:val="NoSpacing"/>
        <w:spacing w:line="276" w:lineRule="auto"/>
        <w:jc w:val="both"/>
        <w:rPr>
          <w:rFonts w:ascii="Times New Roman" w:hAnsi="Times New Roman"/>
          <w:sz w:val="10"/>
          <w:szCs w:val="10"/>
        </w:rPr>
      </w:pPr>
    </w:p>
    <w:p w:rsidR="00446B63" w:rsidRPr="003D74D5" w:rsidRDefault="00446B63" w:rsidP="00446B63">
      <w:pPr>
        <w:pStyle w:val="NoSpacing"/>
        <w:spacing w:line="276" w:lineRule="auto"/>
        <w:jc w:val="both"/>
        <w:rPr>
          <w:rFonts w:ascii="Times New Roman" w:hAnsi="Times New Roman"/>
          <w:szCs w:val="24"/>
        </w:rPr>
      </w:pPr>
      <w:r w:rsidRPr="003D74D5">
        <w:rPr>
          <w:rFonts w:ascii="Times New Roman" w:hAnsi="Times New Roman"/>
          <w:szCs w:val="24"/>
        </w:rPr>
        <w:t>U 2014 godini obavljane su redovne inspekcije prema planu rada za ovu godinu. Prema planu rada za 2014 godinu redovne inspekcje  orijentisane su u oblastima: video nadzora, evidencije ulaska i izlaska iz objekata, obrade biometričkih podataka, obrade ličnih podataka sa ciljem direktnog marketinga i prenosa ličnih podataka kod država i međunarodnih organizacija.</w:t>
      </w:r>
    </w:p>
    <w:p w:rsidR="00446B63" w:rsidRPr="003D74D5" w:rsidRDefault="00446B63" w:rsidP="00446B63">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rPr>
          <w:rFonts w:ascii="Times New Roman" w:hAnsi="Times New Roman"/>
          <w:szCs w:val="24"/>
        </w:rPr>
      </w:pPr>
      <w:r w:rsidRPr="003D74D5">
        <w:rPr>
          <w:rFonts w:ascii="Times New Roman" w:hAnsi="Times New Roman"/>
          <w:szCs w:val="24"/>
        </w:rPr>
        <w:t xml:space="preserve">Neke od javnih i privatnih institucija koje su pregledane: </w:t>
      </w:r>
    </w:p>
    <w:p w:rsidR="00446B63" w:rsidRPr="003D74D5" w:rsidRDefault="00446B63" w:rsidP="003D74D5">
      <w:pPr>
        <w:pStyle w:val="NoSpacing"/>
        <w:spacing w:line="276" w:lineRule="auto"/>
        <w:rPr>
          <w:rFonts w:ascii="Times New Roman" w:hAnsi="Times New Roman"/>
          <w:szCs w:val="24"/>
        </w:rPr>
      </w:pPr>
    </w:p>
    <w:tbl>
      <w:tblPr>
        <w:tblStyle w:val="TableGrid"/>
        <w:tblW w:w="0" w:type="auto"/>
        <w:tblLayout w:type="fixed"/>
        <w:tblLook w:val="04A0" w:firstRow="1" w:lastRow="0" w:firstColumn="1" w:lastColumn="0" w:noHBand="0" w:noVBand="1"/>
      </w:tblPr>
      <w:tblGrid>
        <w:gridCol w:w="5058"/>
        <w:gridCol w:w="5045"/>
      </w:tblGrid>
      <w:tr w:rsidR="00446B63" w:rsidRPr="003D74D5" w:rsidTr="00446B63">
        <w:tc>
          <w:tcPr>
            <w:tcW w:w="5058" w:type="dxa"/>
            <w:tcBorders>
              <w:top w:val="nil"/>
              <w:left w:val="nil"/>
              <w:bottom w:val="nil"/>
              <w:right w:val="nil"/>
            </w:tcBorders>
          </w:tcPr>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Predsedništvo Kosova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Ministarstvo Inostranih Poslova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Ministarstvo Rada i Socijalne Zaštite</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Ministarstvo za Kulturu Omladinu i Sport</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Ministarstvo Obrazovanja, Nauke i Tehnologije</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Centralna Banka Kosova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Vitina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Suvereka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Orahovac</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Prizren</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Podujevo</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Peć</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Obilić</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Mališevo</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Lipljan</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Klokot</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lastRenderedPageBreak/>
              <w:t>Opština Kačanik</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Elez Han</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Gračanica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Kosovo Polje</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Glogovac</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Opština Dragaš</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Regionalni Centar za Nasleđe - Priština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Kinematografski Centar Kosova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Studentski centar Priština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Omladinski, kulturni i sportski centar Priština</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Ambasada Kosova u Italiji</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Regulatorni ured za vodu i kanalizaciju</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Regulatorni ured za energiju</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Administrativna kancelarija u Severnoj Mitrovici</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Viva Freš-Peć</w:t>
            </w:r>
          </w:p>
          <w:p w:rsidR="00446B63" w:rsidRPr="003D74D5" w:rsidRDefault="00446B63" w:rsidP="003D74D5">
            <w:pPr>
              <w:pStyle w:val="ListParagraph0"/>
              <w:numPr>
                <w:ilvl w:val="0"/>
                <w:numId w:val="27"/>
              </w:numPr>
              <w:rPr>
                <w:rFonts w:ascii="Times New Roman" w:hAnsi="Times New Roman"/>
              </w:rPr>
            </w:pPr>
            <w:r w:rsidRPr="003D74D5">
              <w:rPr>
                <w:rFonts w:ascii="Times New Roman" w:hAnsi="Times New Roman"/>
              </w:rPr>
              <w:t>Viva Freš-Đakovica</w:t>
            </w:r>
          </w:p>
        </w:tc>
        <w:tc>
          <w:tcPr>
            <w:tcW w:w="5045" w:type="dxa"/>
            <w:tcBorders>
              <w:top w:val="nil"/>
              <w:left w:val="nil"/>
              <w:bottom w:val="nil"/>
              <w:right w:val="nil"/>
            </w:tcBorders>
          </w:tcPr>
          <w:tbl>
            <w:tblPr>
              <w:tblW w:w="6200" w:type="dxa"/>
              <w:tblInd w:w="93" w:type="dxa"/>
              <w:tblLayout w:type="fixed"/>
              <w:tblLook w:val="04A0" w:firstRow="1" w:lastRow="0" w:firstColumn="1" w:lastColumn="0" w:noHBand="0" w:noVBand="1"/>
            </w:tblPr>
            <w:tblGrid>
              <w:gridCol w:w="6200"/>
            </w:tblGrid>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lastRenderedPageBreak/>
                    <w:t>Javni Univerzitet "Hasan Priština"</w:t>
                  </w:r>
                </w:p>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eastAsia="Calibri" w:hAnsi="Times New Roman"/>
                    </w:rPr>
                    <w:t>Javni univerzitet "Ukšin Hoti"</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Finansijska unija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TRAINKOS D.D</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Nacionalno pozorište Kosova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Regionalna bolnica Peć</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Regionalna bolnica Đakovica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Regionalna bolnica Uroševac</w:t>
                  </w:r>
                </w:p>
              </w:tc>
            </w:tr>
            <w:tr w:rsidR="00446B63" w:rsidRPr="003D74D5" w:rsidTr="00446B63">
              <w:trPr>
                <w:trHeight w:val="300"/>
              </w:trPr>
              <w:tc>
                <w:tcPr>
                  <w:tcW w:w="6200" w:type="dxa"/>
                  <w:shd w:val="clear" w:color="auto" w:fill="auto"/>
                  <w:vAlign w:val="bottom"/>
                  <w:hideMark/>
                </w:tcPr>
                <w:p w:rsidR="00446B63" w:rsidRPr="003D74D5" w:rsidRDefault="003D74D5" w:rsidP="003D74D5">
                  <w:pPr>
                    <w:pStyle w:val="ListParagraph0"/>
                    <w:numPr>
                      <w:ilvl w:val="0"/>
                      <w:numId w:val="27"/>
                    </w:numPr>
                    <w:ind w:left="231" w:hanging="270"/>
                    <w:rPr>
                      <w:rFonts w:ascii="Times New Roman" w:hAnsi="Times New Roman"/>
                    </w:rPr>
                  </w:pPr>
                  <w:r>
                    <w:rPr>
                      <w:rFonts w:ascii="Times New Roman" w:hAnsi="Times New Roman"/>
                    </w:rPr>
                    <w:t>Bolnica za srce Intermed DOO</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Bolnica Bahçeçi Health C</w:t>
                  </w:r>
                  <w:r w:rsidR="003D74D5">
                    <w:rPr>
                      <w:rFonts w:ascii="Times New Roman" w:hAnsi="Times New Roman"/>
                    </w:rPr>
                    <w:t>are DOO</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Američka bolnica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D.O. "Camell"</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GCPM- Vučitrn</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Tržni centar "Herta Center"</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Tržni centar "Emona" Vučitrn</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Nora Market Klina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Muzej Kosova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lastRenderedPageBreak/>
                    <w:t>Koledž "Mehmet Akif"</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KLM Enterpresses</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Bolnica Kavaja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Međunarodna bolnica Peć</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INTEREX CDE-K</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Arheološki Institut Kosova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Mikrofinansijski Institut Start</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INFRAKOS D.A.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 xml:space="preserve">IM Bolnica </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Hasan Nahi – Gimnazija,Veternik</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Nacionalna Galerija Kosova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Kosovska Filharmonija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 xml:space="preserve">DPP Malvesa –Đakovica </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D.M.TH. D.O.O Moneta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Bučaj d.o.o</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Nacionalni Balet  Kosova</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Baby Land Dečje obdanište</w:t>
                  </w:r>
                </w:p>
              </w:tc>
            </w:tr>
            <w:tr w:rsidR="00446B63" w:rsidRPr="003D74D5" w:rsidTr="00446B63">
              <w:trPr>
                <w:trHeight w:val="300"/>
              </w:trPr>
              <w:tc>
                <w:tcPr>
                  <w:tcW w:w="6200" w:type="dxa"/>
                  <w:shd w:val="clear" w:color="auto" w:fill="auto"/>
                  <w:vAlign w:val="bottom"/>
                  <w:hideMark/>
                </w:tcPr>
                <w:p w:rsidR="00446B63" w:rsidRPr="003D74D5" w:rsidRDefault="00446B63" w:rsidP="003D74D5">
                  <w:pPr>
                    <w:pStyle w:val="ListParagraph0"/>
                    <w:numPr>
                      <w:ilvl w:val="0"/>
                      <w:numId w:val="27"/>
                    </w:numPr>
                    <w:ind w:left="231" w:hanging="270"/>
                    <w:rPr>
                      <w:rFonts w:ascii="Times New Roman" w:hAnsi="Times New Roman"/>
                    </w:rPr>
                  </w:pPr>
                  <w:r w:rsidRPr="003D74D5">
                    <w:rPr>
                      <w:rFonts w:ascii="Times New Roman" w:hAnsi="Times New Roman"/>
                    </w:rPr>
                    <w:t xml:space="preserve">B &amp; M Group – Međunarodni aerodrom </w:t>
                  </w:r>
                  <w:r w:rsidR="003D74D5">
                    <w:rPr>
                      <w:rFonts w:ascii="Times New Roman" w:hAnsi="Times New Roman"/>
                    </w:rPr>
                    <w:br/>
                  </w:r>
                  <w:r w:rsidRPr="003D74D5">
                    <w:rPr>
                      <w:rFonts w:ascii="Times New Roman" w:hAnsi="Times New Roman"/>
                    </w:rPr>
                    <w:t>Prština</w:t>
                  </w:r>
                </w:p>
              </w:tc>
            </w:tr>
          </w:tbl>
          <w:p w:rsidR="00446B63" w:rsidRPr="003D74D5" w:rsidRDefault="00446B63" w:rsidP="003D74D5">
            <w:pPr>
              <w:pStyle w:val="NoSpacing"/>
              <w:spacing w:line="276" w:lineRule="auto"/>
              <w:rPr>
                <w:rFonts w:ascii="Times New Roman" w:hAnsi="Times New Roman"/>
                <w:b/>
                <w:szCs w:val="24"/>
              </w:rPr>
            </w:pPr>
          </w:p>
        </w:tc>
      </w:tr>
    </w:tbl>
    <w:p w:rsidR="00446B63" w:rsidRPr="003D74D5" w:rsidRDefault="00446B63" w:rsidP="00446B63">
      <w:pPr>
        <w:pStyle w:val="NoSpacing"/>
        <w:spacing w:line="276" w:lineRule="auto"/>
        <w:jc w:val="both"/>
        <w:rPr>
          <w:rFonts w:ascii="Times New Roman" w:hAnsi="Times New Roman"/>
          <w:sz w:val="16"/>
          <w:szCs w:val="16"/>
        </w:rPr>
      </w:pP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 xml:space="preserve">Tokom inspekcije javnih i privatnih organa u gore navedenim oblastima utvrđene su nepravilnosti, za koje Agencija na osnovu nalaza, izdala je rešenja, kojima su se gore navedene institucije naredile ili savetovale da otklanjanju utvrđene nepravilnosti.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Redovne inspekcije realizovane prema planu rada za 2014 godinu,koje su bila su fokusirana u oblasti video nadgledanja  , evidencije ulaska i izlsaka iz zgrada, obradi biometričkih podataka, obradi ličnih podataka u svrhu direktnog marketinga i prenošenja ličnih podataka kod država i međunarodnih organizacija, realizovane su u gotovo svim javnim i privatnim institucijama, koje su ocenjene od strane Agencije kao veliki obrađivači ličnih podataka.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U oblasti video nadzora pregledane su gore navedene institucije i nakon provere procedure i dokumentacije koja se traži zakonom, kao i proveravanja sistema video nadzora koje odražavaju pozicioniranje kamera, donete su odluke kojima je naređeno ili savetovano institucijama za sprovođenje zakona u oblasti nadgledanja kamerom. Nakon inspekcije i kasnijih Kontrola o sprovođenju odluka možemo zaključiti da inspektovane institucije su postavile i nastavljaju da koriste sistem nadgledanja kamerama u skladu sa Zakonom o Zaštiti Ličnih Podataka.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Evidencija ulaska – izlaska iz zgrada bila je takođe deo plana rada pregledanja u 2014 godini. Tokom inspekcije našle su se neregularnosti, počevši od previšeg uzimanja ličnih podataka sve do očuvanja registara nakon roka dozvoljenom Zakonom o Zaštiti Ličnih Podataka. Za sve pregledane institucije u kojima su se našle ove nepravilnosti Agencija je izdala rešenja za njihovo otklanjanje. Nakon Kontrola o sprovođenju rešenja možemo zaključiti da pregledane institucije vode evidenciju ulaska-izlaska u zgradama od strane posetilaca u skladu sa Zakonom o Zaštiti Ličnih Podataka.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Imajući u vidu da biometrički podaci pripadaju grupi osetljivih ličnih podataka, Agencija je ocenila da u 2014 godini obavlja inspekcije u ovoj oblasti. U svim pregledanim institucijama koje su obradile </w:t>
      </w:r>
      <w:r w:rsidRPr="003D74D5">
        <w:rPr>
          <w:rFonts w:ascii="Times New Roman" w:hAnsi="Times New Roman"/>
          <w:szCs w:val="24"/>
        </w:rPr>
        <w:lastRenderedPageBreak/>
        <w:t xml:space="preserve">biometričke podatke, u skladu sa zakonom o Zaštiti Ličnih Podataka, agencija  je izdala ovlašćenje za njihovu obradu. U svim ostalim slučajevima kada su se bimetrički podaci obradili u suprotnosti sa zakonom, Agencija je izdala rešenja kojima je naredila prekidanje ove obrade. Nakon Kontrola o sprovođenju rešenja možemo zaključiti da pregledane institucije obrađuju biometričke podatke u skladu sa Zakonom o Zaštiti Ličnih Podataka.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Direktan marketing se dovoljno koristi od strane privatnih firmi sa ciljem promovisanja proizvoda i njihovih usluga tako da je Agencija u planu rada za 2014 godinu odlučila da inspektuje gore pomenute institucije. Tokom inspekcije našle su se nepravilnosti, počevsi od slanja elektronskih poruka ili sms-a bez dobijanja prethodne saglasnosti od strane klijenata sve do slanja raznih ponuda građanima koji nisu bili klijenti relevantnih institucija. U ovom slučaju agencija je  donela rešenja kroz koje je naredila prekidanje ovih praksi i istovremeno je savetovala zakonski način korišćenja ličnih podataka u cilju direktnog marketinga. Vredi napomenuti vidljiva poboljšanja korišćenja direktnog marketinga u bankarskom sektoru..</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Prenos ličnih podataka kod država i međunarodnih organizacija je ocenjen od strane Agencije kao jedan izazov sa kojim treba da počnemo da se suočavamo u 2014 godini. U ovom slučaju gore navedene institucije su pregledane da bi se videlo da li se ovo prenošenje realizuje u skladu sa zakonom. Pre toga Agencija je donela odluku o listi država sa potrebnim nivoom bezbednosti ličnih podataka. Nepravilnosti na koje smo naišli tokom inspekcije gore navedenih institucija su otkljanjena nakon odluka koje je Agencija donela za njihovo uklanjanje. U ovom slučaju za sva prenošenja koja se realizuju u državama koje su deo spiska država sa potrebnim nivoom bezbednosti institucije su bile savetovane da bi  ugovori ili sporazumi bili u skladu sa Zakonom za Zaštitu Ličnih Podataka. Dok, za prenos ličnih podataka koje se obavljaju u državama koje nemaju potreban nivo bezbednosti posle ispunjavanja zakonskih kriterijuma Agencija je izdala ovlašćenja. Nakon kontrola sprovođenja odluka možemo zaključiti da sve gore navedene institucije, prenos ličnih podataka kod država i međunarodnih organizacija realizuju u skladu sa zakonom. </w:t>
      </w:r>
    </w:p>
    <w:p w:rsidR="00446B63" w:rsidRPr="003D74D5" w:rsidRDefault="00446B63" w:rsidP="00446B63">
      <w:pPr>
        <w:pStyle w:val="Heading4"/>
      </w:pPr>
      <w:r w:rsidRPr="003D74D5">
        <w:rPr>
          <w:rStyle w:val="SubtleEmphasis"/>
          <w:color w:val="auto"/>
        </w:rPr>
        <w:t xml:space="preserve">Inspekcije prema žalbama </w:t>
      </w: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U toku 2014 godine, nakon analiziranja i ocenivanja žalbi Agencija je obavila 25 inspekcija. U cilju provere tvrdnje žalilaca, sprovedene su inspekcije u institucijama protiv kojih je podneta žalba. Neke institucije protiv kojih je podneta žalba su sledeća:</w:t>
      </w:r>
    </w:p>
    <w:tbl>
      <w:tblPr>
        <w:tblW w:w="10010" w:type="dxa"/>
        <w:tblInd w:w="93" w:type="dxa"/>
        <w:tblLook w:val="04A0" w:firstRow="1" w:lastRow="0" w:firstColumn="1" w:lastColumn="0" w:noHBand="0" w:noVBand="1"/>
      </w:tblPr>
      <w:tblGrid>
        <w:gridCol w:w="4515"/>
        <w:gridCol w:w="5495"/>
      </w:tblGrid>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Ministarstvo Inostranih Poslova</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Opština Orahovac</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Mini Max</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Opština Prizren</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Viva Fresh -Priština</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Centralna Izborna Komisija</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TEB Banka</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Koledž "Mehmet Akif"</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Bolnica Bahçeçi Helth Care SH.P.K.</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Kajallar </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Raiffeisen Banka</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Mikrofinansijska Institucija -ACP </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Moda Italija </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Exlusive Group D.O.O </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Mini Max</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E Pay Tech</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Meridian Expres</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NLB Banka</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Marketingu Online </w:t>
            </w:r>
          </w:p>
        </w:tc>
        <w:tc>
          <w:tcPr>
            <w:tcW w:w="5495" w:type="dxa"/>
            <w:tcBorders>
              <w:top w:val="nil"/>
              <w:left w:val="nil"/>
              <w:bottom w:val="nil"/>
              <w:right w:val="nil"/>
            </w:tcBorders>
            <w:vAlign w:val="bottom"/>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Nacionalna Komercijalna  Banka</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Market "Ani"</w:t>
            </w:r>
          </w:p>
        </w:tc>
        <w:tc>
          <w:tcPr>
            <w:tcW w:w="5495" w:type="dxa"/>
            <w:tcBorders>
              <w:top w:val="nil"/>
              <w:left w:val="nil"/>
              <w:bottom w:val="nil"/>
              <w:right w:val="nil"/>
            </w:tcBorders>
            <w:vAlign w:val="center"/>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6 Brača Batatina</w:t>
            </w:r>
          </w:p>
        </w:tc>
      </w:tr>
      <w:tr w:rsidR="00446B63" w:rsidRPr="003D74D5" w:rsidTr="00446B63">
        <w:trPr>
          <w:trHeight w:val="300"/>
        </w:trPr>
        <w:tc>
          <w:tcPr>
            <w:tcW w:w="4515"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2"/>
              </w:numPr>
              <w:spacing w:line="276" w:lineRule="auto"/>
              <w:jc w:val="both"/>
              <w:rPr>
                <w:rFonts w:ascii="Times New Roman" w:eastAsia="Times New Roman" w:hAnsi="Times New Roman"/>
              </w:rPr>
            </w:pPr>
            <w:r w:rsidRPr="003D74D5">
              <w:rPr>
                <w:rFonts w:ascii="Times New Roman" w:eastAsia="Times New Roman" w:hAnsi="Times New Roman"/>
              </w:rPr>
              <w:t xml:space="preserve">Mana </w:t>
            </w:r>
          </w:p>
        </w:tc>
        <w:tc>
          <w:tcPr>
            <w:tcW w:w="5495" w:type="dxa"/>
            <w:tcBorders>
              <w:top w:val="nil"/>
              <w:left w:val="nil"/>
              <w:bottom w:val="nil"/>
              <w:right w:val="nil"/>
            </w:tcBorders>
          </w:tcPr>
          <w:p w:rsidR="00446B63" w:rsidRPr="003D74D5" w:rsidRDefault="00446B63" w:rsidP="003D74D5">
            <w:pPr>
              <w:pStyle w:val="ListParagraph0"/>
              <w:spacing w:line="276" w:lineRule="auto"/>
              <w:jc w:val="both"/>
              <w:rPr>
                <w:rFonts w:ascii="Times New Roman" w:eastAsia="Times New Roman" w:hAnsi="Times New Roman"/>
              </w:rPr>
            </w:pPr>
          </w:p>
        </w:tc>
      </w:tr>
    </w:tbl>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lastRenderedPageBreak/>
        <w:t>Žalbe su uglavnom bile iz oblasti direktnog marketinga, tačnosti podataka, otkrivanja podataka kao i korišćenja podataka u druge svrhe osim svrhe za koju su prikupljena, video nadzor itd.Nakon inspekcije gore navedenih institucija, Agencija je donela odluke, kojima su gore navedene institucije naređene ili savetovane</w:t>
      </w:r>
      <w:r w:rsidR="003D74D5">
        <w:rPr>
          <w:rFonts w:ascii="Times New Roman" w:hAnsi="Times New Roman"/>
          <w:sz w:val="24"/>
          <w:szCs w:val="24"/>
        </w:rPr>
        <w:t xml:space="preserve"> za otklanjanje nepravilnosti. </w:t>
      </w:r>
    </w:p>
    <w:p w:rsidR="00446B63" w:rsidRPr="003D74D5" w:rsidRDefault="00446B63" w:rsidP="00446B63">
      <w:pPr>
        <w:pStyle w:val="NoSpacing"/>
        <w:spacing w:line="276" w:lineRule="auto"/>
        <w:jc w:val="both"/>
        <w:rPr>
          <w:rFonts w:ascii="Times New Roman" w:hAnsi="Times New Roman"/>
          <w:szCs w:val="24"/>
        </w:rPr>
      </w:pPr>
      <w:r w:rsidRPr="003D74D5">
        <w:rPr>
          <w:rFonts w:ascii="Times New Roman" w:hAnsi="Times New Roman"/>
          <w:szCs w:val="24"/>
        </w:rPr>
        <w:t xml:space="preserve">U svim slučajevima žalioci su bili obavešteni o rezultatima inspekcije kao i o preduzetim radnjama od strane </w:t>
      </w:r>
      <w:r w:rsidR="003D74D5">
        <w:rPr>
          <w:rFonts w:ascii="Times New Roman" w:hAnsi="Times New Roman"/>
          <w:szCs w:val="24"/>
        </w:rPr>
        <w:t>Agencije u okviru svog mandata.</w:t>
      </w:r>
    </w:p>
    <w:p w:rsidR="00446B63" w:rsidRPr="003D74D5" w:rsidRDefault="00446B63" w:rsidP="00446B63">
      <w:pPr>
        <w:pStyle w:val="Heading4"/>
      </w:pPr>
      <w:r w:rsidRPr="003D74D5">
        <w:rPr>
          <w:rStyle w:val="SubtleEmphasis"/>
          <w:color w:val="auto"/>
        </w:rPr>
        <w:t>Inspekcije po službenoj dužnosti</w:t>
      </w: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Agencija je tokom 2014 godine izvršila deset inspekcija po službenoj dužnosti.Inspekcije po službenoj dužnosti su uglavnom sprovođene na osnovu informacija o mogućem kršenju Zakona o Zaštiti Podataka, uglavnom su uzete iz medija i na direktan način. U okviru inspekcija po službenoj dužnosti ulaze i inspekcije koje se sprovode u slučaju  tretiranja zahteva organa </w:t>
      </w:r>
      <w:r w:rsidR="00261949">
        <w:rPr>
          <w:rFonts w:ascii="Times New Roman" w:hAnsi="Times New Roman"/>
          <w:noProof/>
          <w:szCs w:val="24"/>
          <w:lang w:eastAsia="sq-AL" w:bidi="ar-SA"/>
        </w:rPr>
        <w:pict>
          <v:line id="Line 567" o:spid="_x0000_s1081" style="position:absolute;left:0;text-align:left;z-index:-251651584;visibility:visible;mso-wrap-distance-left:3.17494mm;mso-wrap-distance-right:3.17494mm;mso-position-horizontal-relative:text;mso-position-vertical-relative:text" from="467.85pt,8.35pt" to="467.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" o:allowincell="f" strokecolor="#e3e3e3" strokeweight=".08464mm"/>
        </w:pict>
      </w:r>
      <w:r w:rsidR="00261949">
        <w:rPr>
          <w:rFonts w:ascii="Times New Roman" w:hAnsi="Times New Roman"/>
          <w:noProof/>
          <w:szCs w:val="24"/>
          <w:lang w:eastAsia="sq-AL" w:bidi="ar-SA"/>
        </w:rPr>
        <w:pict>
          <v:line id="Line 568" o:spid="_x0000_s1082" style="position:absolute;left:0;text-align:left;z-index:-251650560;visibility:visible;mso-wrap-distance-left:3.17494mm;mso-wrap-distance-right:3.17494mm;mso-position-horizontal-relative:text;mso-position-vertical-relative:text" from=".1pt,8.1pt" to=".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" o:allowincell="f" strokecolor="#a0a0a0" strokeweight=".08464mm"/>
        </w:pict>
      </w:r>
      <w:r w:rsidR="00261949">
        <w:rPr>
          <w:rFonts w:ascii="Times New Roman" w:hAnsi="Times New Roman"/>
          <w:noProof/>
          <w:szCs w:val="24"/>
          <w:lang w:eastAsia="sq-AL" w:bidi="ar-SA"/>
        </w:rPr>
        <w:pict>
          <v:rect id="Rectangle 569" o:spid="_x0000_s1083" style="position:absolute;left:0;text-align:left;margin-left:-.4pt;margin-top:9.05pt;width:1pt;height:1.0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epfgIAAPw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" o:allowincell="f" fillcolor="#a0a0a0" stroked="f"/>
        </w:pict>
      </w:r>
      <w:bookmarkStart w:id="45" w:name="page22"/>
      <w:bookmarkEnd w:id="45"/>
      <w:r w:rsidRPr="003D74D5">
        <w:rPr>
          <w:rFonts w:ascii="Times New Roman" w:hAnsi="Times New Roman"/>
          <w:szCs w:val="24"/>
        </w:rPr>
        <w:t>za dobijanje ovlašćenja za korišćenje biometričkih podataka, prenosa podataka u zemljama i međunarodnim organizacijama koja ne obezbeđuju potrebni nivo zaštite ličnih podataka predviđeni Zakonom o Zaštiti Ličnih Podataka.O svakom slučaju Agencija je sprovela inspekcije u sledećim institucijama za proveravanje ako institucija obrađuje lične podatke u skladu sa zakonom.Institucije u kojima je sprovođena inspekcija po službenoj dužnosti su sledeća:</w:t>
      </w:r>
    </w:p>
    <w:p w:rsidR="00446B63" w:rsidRPr="003D74D5" w:rsidRDefault="00446B63" w:rsidP="003D74D5">
      <w:pPr>
        <w:pStyle w:val="NoSpacing"/>
        <w:spacing w:line="276" w:lineRule="auto"/>
        <w:jc w:val="both"/>
        <w:rPr>
          <w:rFonts w:ascii="Times New Roman" w:hAnsi="Times New Roman"/>
          <w:szCs w:val="24"/>
        </w:rPr>
      </w:pPr>
    </w:p>
    <w:tbl>
      <w:tblPr>
        <w:tblW w:w="4760" w:type="dxa"/>
        <w:tblInd w:w="93" w:type="dxa"/>
        <w:tblLook w:val="04A0" w:firstRow="1" w:lastRow="0" w:firstColumn="1" w:lastColumn="0" w:noHBand="0" w:noVBand="1"/>
      </w:tblPr>
      <w:tblGrid>
        <w:gridCol w:w="4760"/>
      </w:tblGrid>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DC551D">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 xml:space="preserve">Poreska </w:t>
            </w:r>
            <w:r w:rsidR="00DC551D">
              <w:rPr>
                <w:rFonts w:ascii="Times New Roman" w:eastAsia="Times New Roman" w:hAnsi="Times New Roman"/>
              </w:rPr>
              <w:t>Uprava</w:t>
            </w:r>
            <w:r w:rsidRPr="003D74D5">
              <w:rPr>
                <w:rFonts w:ascii="Times New Roman" w:eastAsia="Times New Roman" w:hAnsi="Times New Roman"/>
              </w:rPr>
              <w:t xml:space="preserve"> Kosova</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Carine Kosova</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 xml:space="preserve">ČAK </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 xml:space="preserve">IPKO </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Kafić ChE-BAR</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Opština Vučitrn</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Regionalna Bolnica Gnjilane</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"SOS" Selo</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Union Vučitrn</w:t>
            </w:r>
          </w:p>
        </w:tc>
      </w:tr>
      <w:tr w:rsidR="00446B63" w:rsidRPr="003D74D5" w:rsidTr="00446B63">
        <w:trPr>
          <w:trHeight w:val="300"/>
        </w:trPr>
        <w:tc>
          <w:tcPr>
            <w:tcW w:w="4760" w:type="dxa"/>
            <w:tcBorders>
              <w:top w:val="nil"/>
              <w:left w:val="nil"/>
              <w:bottom w:val="nil"/>
              <w:right w:val="nil"/>
            </w:tcBorders>
            <w:shd w:val="clear" w:color="auto" w:fill="auto"/>
            <w:vAlign w:val="bottom"/>
            <w:hideMark/>
          </w:tcPr>
          <w:p w:rsidR="00446B63" w:rsidRPr="003D74D5" w:rsidRDefault="00446B63" w:rsidP="003D74D5">
            <w:pPr>
              <w:pStyle w:val="ListParagraph0"/>
              <w:numPr>
                <w:ilvl w:val="0"/>
                <w:numId w:val="17"/>
              </w:numPr>
              <w:spacing w:line="276" w:lineRule="auto"/>
              <w:jc w:val="both"/>
              <w:rPr>
                <w:rFonts w:ascii="Times New Roman" w:eastAsia="Times New Roman" w:hAnsi="Times New Roman"/>
              </w:rPr>
            </w:pPr>
            <w:r w:rsidRPr="003D74D5">
              <w:rPr>
                <w:rFonts w:ascii="Times New Roman" w:eastAsia="Times New Roman" w:hAnsi="Times New Roman"/>
              </w:rPr>
              <w:t>Z-Mobile</w:t>
            </w:r>
          </w:p>
        </w:tc>
      </w:tr>
    </w:tbl>
    <w:p w:rsidR="00446B63" w:rsidRPr="003D74D5" w:rsidRDefault="00446B63" w:rsidP="003D74D5">
      <w:pPr>
        <w:pStyle w:val="NoSpacing"/>
        <w:ind w:left="720"/>
        <w:jc w:val="both"/>
        <w:rPr>
          <w:rFonts w:ascii="Bodoni MT" w:hAnsi="Bodoni MT" w:cs="Arial"/>
          <w:szCs w:val="24"/>
        </w:rPr>
      </w:pP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 xml:space="preserve">Inspekcije po službenoj dužnosti su sprovođene u oblastima video nadzora, upotrebi biometričkih osobina, pristupa ličnim podacima, direktnom marketingu, prenosu ličnih podataka itd.Nakon inspekcije gore navedenih institucija, Agencija je donela odluke, kojima su gore nevedene institucije naređene ili savetovane za otklanjanje pronađenih nepravilnosti. </w:t>
      </w:r>
    </w:p>
    <w:p w:rsidR="00446B63" w:rsidRPr="003D74D5" w:rsidRDefault="00446B63" w:rsidP="00DC551D">
      <w:pPr>
        <w:pStyle w:val="Heading3"/>
        <w:rPr>
          <w:szCs w:val="24"/>
        </w:rPr>
      </w:pPr>
      <w:bookmarkStart w:id="46" w:name="_Toc415471063"/>
      <w:r w:rsidRPr="003D74D5">
        <w:rPr>
          <w:rStyle w:val="SubtleEmphasis"/>
          <w:color w:val="auto"/>
        </w:rPr>
        <w:t>Kontrole</w:t>
      </w:r>
      <w:bookmarkEnd w:id="46"/>
    </w:p>
    <w:p w:rsidR="00446B63" w:rsidRPr="003D74D5" w:rsidRDefault="00446B63" w:rsidP="00446B63">
      <w:pPr>
        <w:pStyle w:val="NoSpacing"/>
        <w:spacing w:line="276" w:lineRule="auto"/>
        <w:jc w:val="both"/>
        <w:rPr>
          <w:rFonts w:ascii="Times New Roman" w:hAnsi="Times New Roman"/>
          <w:szCs w:val="24"/>
        </w:rPr>
      </w:pPr>
      <w:r w:rsidRPr="003D74D5">
        <w:rPr>
          <w:rFonts w:ascii="Times New Roman" w:hAnsi="Times New Roman"/>
          <w:szCs w:val="24"/>
        </w:rPr>
        <w:t xml:space="preserve">Agencija je tokom 2014 godine izvršila ukupno dvadeset i devet (29) kontrola.Kontrole su izvršene u institucijama u kojima  nakon inspekcija su donete odluke kroz koje je naređeno otklanjanje kršenja.U slučajevima kada je Agencija donela odluke kroz koje je institucija bila savetovana na otklanjanju manjih nepravilnosti Agencija nije sprovela kontrolu pošto je institucija ispunila savet i u pismenoj formi je dokazano sprovođenje saveta. </w:t>
      </w:r>
    </w:p>
    <w:p w:rsidR="00446B63" w:rsidRPr="003D74D5" w:rsidRDefault="00446B63" w:rsidP="00446B63">
      <w:pPr>
        <w:pStyle w:val="NoSpacing"/>
        <w:jc w:val="both"/>
        <w:rPr>
          <w:rFonts w:ascii="Times New Roman" w:hAnsi="Times New Roman"/>
          <w:szCs w:val="24"/>
        </w:rPr>
      </w:pPr>
    </w:p>
    <w:p w:rsidR="00446B63" w:rsidRPr="003D74D5" w:rsidRDefault="00446B63" w:rsidP="00446B63">
      <w:pPr>
        <w:pStyle w:val="NoSpacing"/>
        <w:spacing w:line="276" w:lineRule="auto"/>
        <w:jc w:val="both"/>
        <w:rPr>
          <w:rFonts w:ascii="Times New Roman" w:hAnsi="Times New Roman"/>
          <w:szCs w:val="24"/>
        </w:rPr>
      </w:pPr>
      <w:r w:rsidRPr="003D74D5">
        <w:rPr>
          <w:rFonts w:ascii="Times New Roman" w:hAnsi="Times New Roman"/>
          <w:szCs w:val="24"/>
        </w:rPr>
        <w:t>Institucije u kojima je  Agencija izvršila kontrole su sledeće:</w:t>
      </w:r>
    </w:p>
    <w:tbl>
      <w:tblPr>
        <w:tblW w:w="5320" w:type="dxa"/>
        <w:tblInd w:w="93" w:type="dxa"/>
        <w:tblLook w:val="04A0" w:firstRow="1" w:lastRow="0" w:firstColumn="1" w:lastColumn="0" w:noHBand="0" w:noVBand="1"/>
      </w:tblPr>
      <w:tblGrid>
        <w:gridCol w:w="5320"/>
      </w:tblGrid>
      <w:tr w:rsidR="00446B63"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Predsedništvo Kosova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Skupština Republike Kosovo</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lastRenderedPageBreak/>
              <w:t>Ministarstvo Obrazovanja Nauke i Tehnologije</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Ministarstvo Obrazovanja Nauke i Tehnologije</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Ministarstvo Rada i Socijalne Zaštite</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Ministarstvo Inostranih Poslova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Ministarstvo Inostranih Poslova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Regulatorni ured za Energiju</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Regulatorni ured za Vodu i Kanalizaciju</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Javni univerzitet "Hasan Prishtina"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Javni univerzitet "Ukshin Hoti"</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Američka bolnica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Bolnica Bahçeçi Health Care d.o.o.</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Bolnica za srce Intermed d.o.o.</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Koledž "Mehmet Akif"</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C&amp;E Windov Decoration</w:t>
            </w:r>
          </w:p>
        </w:tc>
      </w:tr>
      <w:tr w:rsidR="003D74D5" w:rsidRPr="003D74D5" w:rsidTr="00446B63">
        <w:trPr>
          <w:trHeight w:val="300"/>
        </w:trPr>
        <w:tc>
          <w:tcPr>
            <w:tcW w:w="5320" w:type="dxa"/>
            <w:tcBorders>
              <w:top w:val="nil"/>
              <w:left w:val="nil"/>
              <w:bottom w:val="nil"/>
              <w:right w:val="nil"/>
            </w:tcBorders>
            <w:shd w:val="clear" w:color="auto" w:fill="auto"/>
            <w:noWrap/>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D.M.TH. D.O.O Moneta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Hotel Vita – Kosovo Polje</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Mikrofinansijska Institucija -Start</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IP-KOS D.O.O Kosovo Polje</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Kafić ChE-BAR</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Bolnica Kavaja</w:t>
            </w:r>
          </w:p>
        </w:tc>
      </w:tr>
      <w:tr w:rsidR="003D74D5" w:rsidRPr="003D74D5" w:rsidTr="00446B63">
        <w:trPr>
          <w:trHeight w:val="300"/>
        </w:trPr>
        <w:tc>
          <w:tcPr>
            <w:tcW w:w="5320" w:type="dxa"/>
            <w:tcBorders>
              <w:top w:val="nil"/>
              <w:left w:val="nil"/>
              <w:bottom w:val="nil"/>
              <w:right w:val="nil"/>
            </w:tcBorders>
            <w:shd w:val="clear" w:color="auto" w:fill="auto"/>
            <w:vAlign w:val="bottom"/>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Raiffeisen Bank</w:t>
            </w:r>
          </w:p>
        </w:tc>
      </w:tr>
      <w:tr w:rsidR="003D74D5" w:rsidRPr="003D74D5" w:rsidTr="00446B63">
        <w:trPr>
          <w:trHeight w:val="600"/>
        </w:trPr>
        <w:tc>
          <w:tcPr>
            <w:tcW w:w="5320" w:type="dxa"/>
            <w:tcBorders>
              <w:top w:val="nil"/>
              <w:left w:val="nil"/>
              <w:bottom w:val="nil"/>
              <w:right w:val="nil"/>
            </w:tcBorders>
            <w:shd w:val="clear" w:color="auto" w:fill="auto"/>
            <w:vAlign w:val="center"/>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Restoran Black and Red – Međunarodni Aerodrom Priština</w:t>
            </w:r>
          </w:p>
        </w:tc>
      </w:tr>
      <w:tr w:rsidR="003D74D5" w:rsidRPr="003D74D5" w:rsidTr="00446B63">
        <w:trPr>
          <w:trHeight w:val="300"/>
        </w:trPr>
        <w:tc>
          <w:tcPr>
            <w:tcW w:w="5320" w:type="dxa"/>
            <w:tcBorders>
              <w:top w:val="nil"/>
              <w:left w:val="nil"/>
              <w:bottom w:val="nil"/>
              <w:right w:val="nil"/>
            </w:tcBorders>
            <w:shd w:val="clear" w:color="auto" w:fill="auto"/>
            <w:vAlign w:val="center"/>
            <w:hideMark/>
          </w:tcPr>
          <w:p w:rsidR="00446B63" w:rsidRPr="003D74D5" w:rsidRDefault="00446B63" w:rsidP="00446B63">
            <w:pPr>
              <w:pStyle w:val="ListParagraph0"/>
              <w:numPr>
                <w:ilvl w:val="0"/>
                <w:numId w:val="13"/>
              </w:numPr>
              <w:spacing w:line="276" w:lineRule="auto"/>
              <w:rPr>
                <w:rFonts w:ascii="Times New Roman" w:eastAsia="Times New Roman" w:hAnsi="Times New Roman"/>
              </w:rPr>
            </w:pPr>
            <w:r w:rsidRPr="003D74D5">
              <w:rPr>
                <w:rFonts w:ascii="Times New Roman" w:eastAsia="Times New Roman" w:hAnsi="Times New Roman"/>
              </w:rPr>
              <w:t>Seco Caffe - Međunarodni Aerodrom Priština</w:t>
            </w:r>
          </w:p>
        </w:tc>
      </w:tr>
    </w:tbl>
    <w:p w:rsidR="00446B63" w:rsidRPr="003D74D5" w:rsidRDefault="00446B63" w:rsidP="00446B63">
      <w:pPr>
        <w:pStyle w:val="NoSpacing"/>
        <w:jc w:val="both"/>
        <w:rPr>
          <w:rFonts w:ascii="Bodoni MT" w:hAnsi="Bodoni MT" w:cs="Book Antiqua"/>
          <w:szCs w:val="24"/>
        </w:rPr>
      </w:pPr>
    </w:p>
    <w:p w:rsidR="00446B63" w:rsidRPr="003D74D5" w:rsidRDefault="00446B63" w:rsidP="00446B63">
      <w:pPr>
        <w:pStyle w:val="NoSpacing"/>
        <w:keepNext/>
        <w:jc w:val="center"/>
      </w:pPr>
      <w:r w:rsidRPr="003D74D5">
        <w:rPr>
          <w:rFonts w:ascii="Bodoni MT" w:hAnsi="Bodoni MT" w:cs="Book Antiqua"/>
          <w:noProof/>
          <w:szCs w:val="24"/>
          <w:lang w:val="en-US" w:bidi="ar-SA"/>
        </w:rPr>
        <w:drawing>
          <wp:inline distT="0" distB="0" distL="0" distR="0">
            <wp:extent cx="4572000" cy="2743200"/>
            <wp:effectExtent l="19050" t="0" r="0" b="0"/>
            <wp:docPr id="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6B63" w:rsidRPr="003D74D5" w:rsidRDefault="00446B63" w:rsidP="00446B63">
      <w:pPr>
        <w:pStyle w:val="Caption"/>
        <w:rPr>
          <w:b w:val="0"/>
        </w:rPr>
      </w:pPr>
      <w:bookmarkStart w:id="47" w:name="_Toc414436775"/>
      <w:r w:rsidRPr="003D74D5">
        <w:rPr>
          <w:b w:val="0"/>
        </w:rPr>
        <w:t xml:space="preserve">Slika </w:t>
      </w:r>
      <w:r w:rsidR="00343F02" w:rsidRPr="003D74D5">
        <w:rPr>
          <w:b w:val="0"/>
        </w:rPr>
        <w:fldChar w:fldCharType="begin"/>
      </w:r>
      <w:r w:rsidRPr="003D74D5">
        <w:rPr>
          <w:b w:val="0"/>
        </w:rPr>
        <w:instrText xml:space="preserve"> SEQ Figura \* ARABIC </w:instrText>
      </w:r>
      <w:r w:rsidR="00343F02" w:rsidRPr="003D74D5">
        <w:rPr>
          <w:b w:val="0"/>
        </w:rPr>
        <w:fldChar w:fldCharType="separate"/>
      </w:r>
      <w:r w:rsidR="000A59EF">
        <w:rPr>
          <w:b w:val="0"/>
          <w:noProof/>
        </w:rPr>
        <w:t>11</w:t>
      </w:r>
      <w:r w:rsidR="00343F02" w:rsidRPr="003D74D5">
        <w:rPr>
          <w:b w:val="0"/>
        </w:rPr>
        <w:fldChar w:fldCharType="end"/>
      </w:r>
      <w:r w:rsidRPr="003D74D5">
        <w:rPr>
          <w:b w:val="0"/>
        </w:rPr>
        <w:t xml:space="preserve"> – </w:t>
      </w:r>
      <w:bookmarkEnd w:id="47"/>
      <w:r w:rsidRPr="003D74D5">
        <w:rPr>
          <w:b w:val="0"/>
        </w:rPr>
        <w:t>Kontrole sprovođene godinama</w:t>
      </w:r>
    </w:p>
    <w:p w:rsidR="00446B63" w:rsidRPr="003D74D5" w:rsidRDefault="00446B63" w:rsidP="00446B63">
      <w:pPr>
        <w:rPr>
          <w:sz w:val="14"/>
          <w:szCs w:val="14"/>
        </w:rPr>
      </w:pPr>
    </w:p>
    <w:p w:rsidR="00446B63" w:rsidRPr="003D74D5" w:rsidRDefault="00446B63" w:rsidP="00446B63">
      <w:pPr>
        <w:pStyle w:val="Heading3"/>
      </w:pPr>
      <w:bookmarkStart w:id="48" w:name="_Toc415471064"/>
      <w:r w:rsidRPr="003D74D5">
        <w:rPr>
          <w:rStyle w:val="SubtleEmphasis"/>
          <w:color w:val="auto"/>
        </w:rPr>
        <w:lastRenderedPageBreak/>
        <w:t>Obrada biometričkih podataka</w:t>
      </w:r>
      <w:bookmarkEnd w:id="48"/>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Na osnovu Zakona o zaštiti ličnih podataka, kao biometrički zahtevi  smatraju se i osetljivi lični podaci i kao takvi oni treba da se zaštite na poseban način i klasifikuju u cilju sprečavanja pristupa i neovlašćenog korišćenja.</w:t>
      </w: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 xml:space="preserve">Javni i privatni sektor mogu koristiti biometričke osobine samo ukoliko je neophodno za bezbednost ljudi, osiguranje imovine ili zaštitu poverenih podataka i poslovnih tajni. </w:t>
      </w: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Na osnovu Zakona o zaštiti ličnih podataka, neophodnu procenu upotrebe biometričkih podataka obavlja Agencija preko izdavanja ovlašćenja za korišćenje, osim slučajeva koji su predviđeni zak</w:t>
      </w:r>
      <w:r w:rsidR="003D74D5" w:rsidRPr="003D74D5">
        <w:rPr>
          <w:rFonts w:ascii="Times New Roman" w:hAnsi="Times New Roman"/>
          <w:sz w:val="24"/>
          <w:szCs w:val="24"/>
        </w:rPr>
        <w:t xml:space="preserve">onom. </w:t>
      </w: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Sva javna i privatna tela koja žele da obrade biometrike podatke, osim slučajeva koji su predviđeni zakonom, pre korišćenja biometričkih podataka treba uzeti ovlašćenje od Agencije u skladu sa Zak</w:t>
      </w:r>
      <w:r w:rsidR="003D74D5" w:rsidRPr="003D74D5">
        <w:rPr>
          <w:rFonts w:ascii="Times New Roman" w:hAnsi="Times New Roman"/>
          <w:sz w:val="24"/>
          <w:szCs w:val="24"/>
        </w:rPr>
        <w:t>onom o Zaštiti Ličnih Podataka.</w:t>
      </w: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U 2013 godini Agenc</w:t>
      </w:r>
      <w:r w:rsidR="003D74D5">
        <w:rPr>
          <w:rFonts w:ascii="Times New Roman" w:hAnsi="Times New Roman"/>
          <w:sz w:val="24"/>
          <w:szCs w:val="24"/>
        </w:rPr>
        <w:t xml:space="preserve">ija je primila jedan </w:t>
      </w:r>
      <w:r w:rsidRPr="003D74D5">
        <w:rPr>
          <w:rFonts w:ascii="Times New Roman" w:hAnsi="Times New Roman"/>
          <w:sz w:val="24"/>
          <w:szCs w:val="24"/>
        </w:rPr>
        <w:t>(1) zahtev za dobijanje ovlašćenja za korišćenje biometričkih osobina:</w:t>
      </w:r>
    </w:p>
    <w:p w:rsidR="00446B63" w:rsidRPr="003D74D5" w:rsidRDefault="00446B63" w:rsidP="003D74D5">
      <w:pPr>
        <w:pStyle w:val="ListParagraph0"/>
        <w:numPr>
          <w:ilvl w:val="0"/>
          <w:numId w:val="6"/>
        </w:numPr>
        <w:spacing w:line="276" w:lineRule="auto"/>
        <w:jc w:val="both"/>
        <w:rPr>
          <w:rFonts w:ascii="Times New Roman" w:hAnsi="Times New Roman"/>
          <w:i/>
        </w:rPr>
      </w:pPr>
      <w:r w:rsidRPr="003D74D5">
        <w:rPr>
          <w:rFonts w:ascii="Times New Roman" w:hAnsi="Times New Roman"/>
          <w:i/>
        </w:rPr>
        <w:t xml:space="preserve">Centralna Banka Republike Kosovo (CBK) je </w:t>
      </w:r>
      <w:r w:rsidR="00DF2681">
        <w:rPr>
          <w:rFonts w:ascii="Times New Roman" w:hAnsi="Times New Roman"/>
          <w:i/>
        </w:rPr>
        <w:t>podnela</w:t>
      </w:r>
      <w:r w:rsidRPr="003D74D5">
        <w:rPr>
          <w:rFonts w:ascii="Times New Roman" w:hAnsi="Times New Roman"/>
          <w:i/>
        </w:rPr>
        <w:t xml:space="preserve"> zahtev za odobrenje obrade biometričkih podataka nekih radnika za kontrolisanje pristupa unutar određenih prostora unutar CBK-a.</w:t>
      </w:r>
    </w:p>
    <w:p w:rsidR="00446B63" w:rsidRPr="003D74D5" w:rsidRDefault="00446B63" w:rsidP="003D74D5">
      <w:pPr>
        <w:jc w:val="both"/>
        <w:rPr>
          <w:rFonts w:ascii="Times New Roman" w:hAnsi="Times New Roman"/>
          <w:sz w:val="24"/>
          <w:szCs w:val="24"/>
        </w:rPr>
      </w:pPr>
      <w:r w:rsidRPr="003D74D5">
        <w:rPr>
          <w:rFonts w:ascii="Times New Roman" w:hAnsi="Times New Roman"/>
          <w:sz w:val="24"/>
          <w:szCs w:val="24"/>
        </w:rPr>
        <w:t>Agencija je razmotrila prilo</w:t>
      </w:r>
      <w:r w:rsidR="003D74D5">
        <w:rPr>
          <w:rFonts w:ascii="Times New Roman" w:hAnsi="Times New Roman"/>
          <w:sz w:val="24"/>
          <w:szCs w:val="24"/>
        </w:rPr>
        <w:t xml:space="preserve">ženu dokumentaciju, izvršila je inspekciju u skladu </w:t>
      </w:r>
      <w:r w:rsidRPr="003D74D5">
        <w:rPr>
          <w:rFonts w:ascii="Times New Roman" w:hAnsi="Times New Roman"/>
          <w:sz w:val="24"/>
          <w:szCs w:val="24"/>
        </w:rPr>
        <w:t>sa int</w:t>
      </w:r>
      <w:r w:rsidR="003D74D5">
        <w:rPr>
          <w:rFonts w:ascii="Times New Roman" w:hAnsi="Times New Roman"/>
          <w:sz w:val="24"/>
          <w:szCs w:val="24"/>
        </w:rPr>
        <w:t xml:space="preserve">ernim </w:t>
      </w:r>
      <w:r w:rsidR="00DF2681">
        <w:rPr>
          <w:rFonts w:ascii="Times New Roman" w:hAnsi="Times New Roman"/>
          <w:sz w:val="24"/>
          <w:szCs w:val="24"/>
        </w:rPr>
        <w:t>postupcima</w:t>
      </w:r>
      <w:r w:rsidR="003D74D5">
        <w:rPr>
          <w:rFonts w:ascii="Times New Roman" w:hAnsi="Times New Roman"/>
          <w:sz w:val="24"/>
          <w:szCs w:val="24"/>
        </w:rPr>
        <w:t xml:space="preserve"> i zaključila </w:t>
      </w:r>
      <w:r w:rsidRPr="003D74D5">
        <w:rPr>
          <w:rFonts w:ascii="Times New Roman" w:hAnsi="Times New Roman"/>
          <w:sz w:val="24"/>
          <w:szCs w:val="24"/>
        </w:rPr>
        <w:t>da su ispunjeni kriterijumi predviđeni odredbama Zakona o Zaštiti Ličnih Podataka</w:t>
      </w:r>
      <w:r w:rsidR="00DF2681">
        <w:rPr>
          <w:rFonts w:ascii="Times New Roman" w:hAnsi="Times New Roman"/>
          <w:sz w:val="24"/>
          <w:szCs w:val="24"/>
        </w:rPr>
        <w:t>.</w:t>
      </w:r>
      <w:r w:rsidRPr="003D74D5">
        <w:rPr>
          <w:rFonts w:ascii="Times New Roman" w:hAnsi="Times New Roman"/>
          <w:sz w:val="24"/>
          <w:szCs w:val="24"/>
        </w:rPr>
        <w:t xml:space="preserve"> Agencija je donela odluku kojom je dato ovlašćenje za korišćenje biometričkih osobina.</w:t>
      </w:r>
    </w:p>
    <w:p w:rsidR="00446B63" w:rsidRPr="003D74D5" w:rsidRDefault="00261949" w:rsidP="00446B63">
      <w:pPr>
        <w:pStyle w:val="Heading3"/>
      </w:pPr>
      <w:bookmarkStart w:id="49" w:name="_Toc415471065"/>
      <w:r>
        <w:rPr>
          <w:noProof/>
          <w:lang w:eastAsia="sq-AL" w:bidi="ar-SA"/>
        </w:rPr>
        <w:pict>
          <v:line id="Line 378" o:spid="_x0000_s1066" style="position:absolute;left:0;text-align:left;z-index:-251666944;visibility:visible;mso-wrap-distance-left:3.17494mm;mso-wrap-distance-right:3.17494mm" from="467.85pt,33.65pt" to="467.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" o:allowincell="f" strokecolor="#e3e3e3" strokeweight=".08464mm"/>
        </w:pict>
      </w:r>
      <w:r>
        <w:rPr>
          <w:noProof/>
          <w:lang w:eastAsia="sq-AL" w:bidi="ar-SA"/>
        </w:rPr>
        <w:pict>
          <v:line id="Line 379" o:spid="_x0000_s1067" style="position:absolute;left:0;text-align:left;z-index:-251665920;visibility:visible;mso-wrap-distance-left:3.17494mm;mso-wrap-distance-right:3.17494mm" from=".1pt,33.4pt" to=".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" o:allowincell="f" strokecolor="#a0a0a0" strokeweight=".08464mm"/>
        </w:pict>
      </w:r>
      <w:r>
        <w:rPr>
          <w:noProof/>
          <w:lang w:eastAsia="sq-AL" w:bidi="ar-SA"/>
        </w:rPr>
        <w:pict>
          <v:rect id="Rectangle 380" o:spid="_x0000_s1068" style="position:absolute;left:0;text-align:left;margin-left:-.4pt;margin-top:34.35pt;width:1pt;height: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" o:allowincell="f" fillcolor="#a0a0a0" stroked="f"/>
        </w:pict>
      </w:r>
      <w:bookmarkStart w:id="50" w:name="page23"/>
      <w:bookmarkEnd w:id="50"/>
      <w:r w:rsidR="00446B63" w:rsidRPr="003D74D5">
        <w:rPr>
          <w:noProof/>
          <w:lang w:eastAsia="sq-AL" w:bidi="ar-SA"/>
        </w:rPr>
        <w:t>Prenos Ličnih Podataka</w:t>
      </w:r>
      <w:bookmarkEnd w:id="49"/>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U skladu sa Zakonom o Zaštiti Ličnih Podataka, prenos podataka, koji su obrađeni ili oni koji će se obraditi u drugim zemljama ili u međunarodnim organizacijama, može se uraditi samo  ako ove zemlje obezbede potreban nivo zaštite podataka.</w:t>
      </w:r>
      <w:r w:rsidR="005B0D91">
        <w:rPr>
          <w:rFonts w:ascii="Times New Roman" w:hAnsi="Times New Roman"/>
          <w:szCs w:val="24"/>
        </w:rPr>
        <w:t xml:space="preserve"> </w:t>
      </w:r>
      <w:r w:rsidRPr="003D74D5">
        <w:rPr>
          <w:rFonts w:ascii="Times New Roman" w:hAnsi="Times New Roman"/>
          <w:szCs w:val="24"/>
        </w:rPr>
        <w:t xml:space="preserve">Za sve one zemlje ili međunarodne organizacije koje ne obezbeđuju potreban nivo zaštite podataka, javni ili privatni organ koji želi obaviti prenos podataka, treba da sledi </w:t>
      </w:r>
      <w:r w:rsidR="005B0D91">
        <w:rPr>
          <w:rFonts w:ascii="Times New Roman" w:hAnsi="Times New Roman"/>
          <w:szCs w:val="24"/>
        </w:rPr>
        <w:t>postupke</w:t>
      </w:r>
      <w:r w:rsidRPr="003D74D5">
        <w:rPr>
          <w:rFonts w:ascii="Times New Roman" w:hAnsi="Times New Roman"/>
          <w:szCs w:val="24"/>
        </w:rPr>
        <w:t xml:space="preserve"> dobijanja ovlašćenja iz Agencije. </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Agencija ima svoje odobreno sekundarno zakonodavstvo kojim uređuje procedure prenosa ličnih podataka u inostranstvo.U okviru ovog sekundarnog zakonodavstva, Agencija ima svoju odobrenu uredbu o unutrašnjim procedurama razmatranja zahteva za odobravanje međunardonog prenosa ličnih podataka, kao i obrazac koji treba ispuniti prilikom zahteva od strane institucije za prenos podataka.</w:t>
      </w:r>
    </w:p>
    <w:p w:rsidR="00446B63" w:rsidRPr="003D74D5" w:rsidRDefault="00446B63" w:rsidP="003D74D5">
      <w:pPr>
        <w:pStyle w:val="NoSpacing"/>
        <w:spacing w:line="276" w:lineRule="auto"/>
        <w:jc w:val="both"/>
        <w:rPr>
          <w:rFonts w:ascii="Times New Roman" w:hAnsi="Times New Roman"/>
          <w:szCs w:val="24"/>
        </w:rPr>
      </w:pPr>
    </w:p>
    <w:p w:rsidR="00446B63" w:rsidRPr="003D74D5" w:rsidRDefault="00446B63" w:rsidP="003D74D5">
      <w:pPr>
        <w:pStyle w:val="NoSpacing"/>
        <w:spacing w:line="276" w:lineRule="auto"/>
        <w:jc w:val="both"/>
        <w:rPr>
          <w:rFonts w:ascii="Times New Roman" w:hAnsi="Times New Roman"/>
          <w:szCs w:val="24"/>
        </w:rPr>
      </w:pPr>
      <w:r w:rsidRPr="003D74D5">
        <w:rPr>
          <w:rFonts w:ascii="Times New Roman" w:hAnsi="Times New Roman"/>
          <w:szCs w:val="24"/>
        </w:rPr>
        <w:t xml:space="preserve">U cilju ispunjenja zakonskih obaveza kao i doprinosa u stvaranju olakšica za prenos podataka, Agencija je preko formalnog rešenja, odobrila listu zemalja i međunarodnih organizacija koje </w:t>
      </w:r>
      <w:r w:rsidR="00261949">
        <w:rPr>
          <w:rFonts w:ascii="Times New Roman" w:hAnsi="Times New Roman"/>
          <w:noProof/>
          <w:szCs w:val="24"/>
          <w:lang w:eastAsia="sq-AL" w:bidi="ar-SA"/>
        </w:rPr>
        <w:pict>
          <v:line id="Line 554" o:spid="_x0000_s1078" style="position:absolute;left:0;text-align:left;z-index:-251654656;visibility:visible;mso-wrap-distance-left:3.17497mm;mso-wrap-distance-right:3.17497mm;mso-position-horizontal-relative:text;mso-position-vertical-relative:text" from="467.85pt,33.75pt" to="467.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" o:allowincell="f" strokecolor="#e3e3e3" strokeweight=".08464mm"/>
        </w:pict>
      </w:r>
      <w:r w:rsidR="00261949">
        <w:rPr>
          <w:rFonts w:ascii="Times New Roman" w:hAnsi="Times New Roman"/>
          <w:noProof/>
          <w:szCs w:val="24"/>
          <w:lang w:eastAsia="sq-AL" w:bidi="ar-SA"/>
        </w:rPr>
        <w:pict>
          <v:line id="Line 555" o:spid="_x0000_s1079" style="position:absolute;left:0;text-align:left;z-index:-251653632;visibility:visible;mso-wrap-distance-left:3.17497mm;mso-wrap-distance-right:3.17497mm;mso-position-horizontal-relative:text;mso-position-vertical-relative:text" from=".1pt,33.5pt" to=".1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" o:allowincell="f" strokecolor="#a0a0a0" strokeweight=".08464mm"/>
        </w:pict>
      </w:r>
      <w:r w:rsidR="00261949">
        <w:rPr>
          <w:rFonts w:ascii="Times New Roman" w:hAnsi="Times New Roman"/>
          <w:noProof/>
          <w:szCs w:val="24"/>
          <w:lang w:eastAsia="sq-AL" w:bidi="ar-SA"/>
        </w:rPr>
        <w:pict>
          <v:rect id="Rectangle 556" o:spid="_x0000_s1080" style="position:absolute;left:0;text-align:left;margin-left:-.4pt;margin-top:34.4pt;width:1pt;height:1.0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" o:allowincell="f" fillcolor="#a0a0a0" stroked="f"/>
        </w:pict>
      </w:r>
      <w:bookmarkStart w:id="51" w:name="page24"/>
      <w:bookmarkEnd w:id="51"/>
      <w:r w:rsidRPr="003D74D5">
        <w:rPr>
          <w:rFonts w:ascii="Times New Roman" w:hAnsi="Times New Roman"/>
          <w:szCs w:val="24"/>
        </w:rPr>
        <w:t>obezbeđuju potreban nivo zaštite ličnih podataka i za iste zemlje  ne zahteva se dobijanje ovlašćenja od strane Agencije.</w:t>
      </w:r>
    </w:p>
    <w:p w:rsidR="00446B63" w:rsidRDefault="00446B63" w:rsidP="003D74D5">
      <w:pPr>
        <w:pStyle w:val="NoSpacing"/>
        <w:spacing w:line="276" w:lineRule="auto"/>
        <w:jc w:val="both"/>
        <w:rPr>
          <w:rFonts w:ascii="Times New Roman" w:hAnsi="Times New Roman"/>
          <w:szCs w:val="24"/>
        </w:rPr>
      </w:pPr>
    </w:p>
    <w:p w:rsidR="003D74D5" w:rsidRDefault="003D74D5" w:rsidP="003D74D5">
      <w:pPr>
        <w:pStyle w:val="NoSpacing"/>
        <w:spacing w:line="276" w:lineRule="auto"/>
        <w:jc w:val="both"/>
        <w:rPr>
          <w:rFonts w:ascii="Times New Roman" w:hAnsi="Times New Roman"/>
          <w:szCs w:val="24"/>
        </w:rPr>
      </w:pPr>
    </w:p>
    <w:p w:rsidR="003D74D5" w:rsidRDefault="003D74D5" w:rsidP="003D74D5">
      <w:pPr>
        <w:pStyle w:val="NoSpacing"/>
        <w:spacing w:line="276" w:lineRule="auto"/>
        <w:jc w:val="both"/>
        <w:rPr>
          <w:rFonts w:ascii="Times New Roman" w:hAnsi="Times New Roman"/>
          <w:szCs w:val="24"/>
        </w:rPr>
      </w:pPr>
    </w:p>
    <w:p w:rsidR="003D74D5" w:rsidRPr="003D74D5" w:rsidRDefault="003D74D5" w:rsidP="003D74D5">
      <w:pPr>
        <w:pStyle w:val="NoSpacing"/>
        <w:spacing w:line="276" w:lineRule="auto"/>
        <w:jc w:val="both"/>
        <w:rPr>
          <w:rFonts w:ascii="Times New Roman" w:hAnsi="Times New Roman"/>
          <w:szCs w:val="24"/>
        </w:rPr>
      </w:pPr>
    </w:p>
    <w:p w:rsidR="00446B63" w:rsidRPr="003D74D5" w:rsidRDefault="00446B63" w:rsidP="003D74D5">
      <w:pPr>
        <w:jc w:val="both"/>
        <w:rPr>
          <w:rFonts w:ascii="Times New Roman" w:hAnsi="Times New Roman" w:cs="Times New Roman"/>
          <w:sz w:val="24"/>
          <w:szCs w:val="24"/>
        </w:rPr>
      </w:pPr>
      <w:r w:rsidRPr="003D74D5">
        <w:rPr>
          <w:rFonts w:ascii="Times New Roman" w:hAnsi="Times New Roman" w:cs="Times New Roman"/>
          <w:sz w:val="24"/>
          <w:szCs w:val="24"/>
        </w:rPr>
        <w:lastRenderedPageBreak/>
        <w:t>Lista zemalja i međunarodnih organizacija koje obezbeđuju potreban nivo zaštite ličnih podataka sadrži sledeće države:</w:t>
      </w:r>
    </w:p>
    <w:tbl>
      <w:tblPr>
        <w:tblStyle w:val="TableGrid"/>
        <w:tblW w:w="0" w:type="auto"/>
        <w:tblLook w:val="04A0" w:firstRow="1" w:lastRow="0" w:firstColumn="1" w:lastColumn="0" w:noHBand="0" w:noVBand="1"/>
      </w:tblPr>
      <w:tblGrid>
        <w:gridCol w:w="2790"/>
        <w:gridCol w:w="2512"/>
        <w:gridCol w:w="2512"/>
      </w:tblGrid>
      <w:tr w:rsidR="00446B63" w:rsidRPr="003D74D5" w:rsidTr="00446B63">
        <w:tc>
          <w:tcPr>
            <w:tcW w:w="2790" w:type="dxa"/>
            <w:tcBorders>
              <w:top w:val="nil"/>
              <w:left w:val="nil"/>
              <w:bottom w:val="nil"/>
              <w:right w:val="nil"/>
            </w:tcBorders>
          </w:tcPr>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 xml:space="preserve">Austrija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Belgija</w:t>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Bugarska</w:t>
            </w:r>
            <w:r w:rsidRPr="003D74D5">
              <w:rPr>
                <w:rFonts w:ascii="Times New Roman" w:hAnsi="Times New Roman"/>
                <w:noProof/>
                <w:lang w:val="en-US" w:bidi="ar-SA"/>
              </w:rPr>
              <w:drawing>
                <wp:inline distT="0" distB="0" distL="0" distR="0">
                  <wp:extent cx="142875" cy="180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Hrvatska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Kipar</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Republika Ćeške</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Danska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Es</w:t>
            </w:r>
            <w:r w:rsidRPr="003D74D5">
              <w:rPr>
                <w:rFonts w:ascii="Times New Roman" w:hAnsi="Times New Roman"/>
                <w:spacing w:val="1"/>
              </w:rPr>
              <w:t>t</w:t>
            </w:r>
            <w:r w:rsidRPr="003D74D5">
              <w:rPr>
                <w:rFonts w:ascii="Times New Roman" w:hAnsi="Times New Roman"/>
              </w:rPr>
              <w:t>o</w:t>
            </w:r>
            <w:r w:rsidRPr="003D74D5">
              <w:rPr>
                <w:rFonts w:ascii="Times New Roman" w:hAnsi="Times New Roman"/>
                <w:spacing w:val="1"/>
              </w:rPr>
              <w:t>n</w:t>
            </w:r>
            <w:r w:rsidRPr="003D74D5">
              <w:rPr>
                <w:rFonts w:ascii="Times New Roman" w:hAnsi="Times New Roman"/>
              </w:rPr>
              <w:t>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Finska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Fra</w:t>
            </w:r>
            <w:r w:rsidRPr="003D74D5">
              <w:rPr>
                <w:rFonts w:ascii="Times New Roman" w:hAnsi="Times New Roman"/>
                <w:spacing w:val="1"/>
              </w:rPr>
              <w:t>n</w:t>
            </w:r>
            <w:r w:rsidRPr="003D74D5">
              <w:rPr>
                <w:rFonts w:ascii="Times New Roman" w:hAnsi="Times New Roman"/>
              </w:rPr>
              <w:t>cuska</w:t>
            </w:r>
          </w:p>
        </w:tc>
        <w:tc>
          <w:tcPr>
            <w:tcW w:w="2512" w:type="dxa"/>
            <w:tcBorders>
              <w:top w:val="nil"/>
              <w:left w:val="nil"/>
              <w:bottom w:val="nil"/>
              <w:right w:val="nil"/>
            </w:tcBorders>
          </w:tcPr>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Nemačka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Grčka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Mađarska</w:t>
            </w:r>
            <w:r w:rsidRPr="003D74D5">
              <w:rPr>
                <w:rFonts w:ascii="Times New Roman" w:hAnsi="Times New Roman"/>
              </w:rPr>
              <w:t xml:space="preserve"> </w:t>
            </w:r>
            <w:r w:rsidRPr="003D74D5">
              <w:rPr>
                <w:rFonts w:ascii="Times New Roman" w:hAnsi="Times New Roman"/>
                <w:noProof/>
                <w:lang w:val="en-US" w:bidi="ar-SA"/>
              </w:rPr>
              <w:drawing>
                <wp:inline distT="0" distB="0" distL="0" distR="0">
                  <wp:extent cx="142875" cy="180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Irska</w:t>
            </w:r>
            <w:r w:rsidRPr="003D74D5">
              <w:rPr>
                <w:rFonts w:ascii="Times New Roman" w:hAnsi="Times New Roman"/>
                <w:w w:val="99"/>
              </w:rPr>
              <w:t xml:space="preserve"> </w:t>
            </w:r>
            <w:r w:rsidRPr="003D74D5">
              <w:rPr>
                <w:rFonts w:ascii="Times New Roman" w:hAnsi="Times New Roman"/>
                <w:noProof/>
                <w:w w:val="99"/>
                <w:lang w:val="en-US" w:bidi="ar-SA"/>
              </w:rPr>
              <w:drawing>
                <wp:inline distT="0" distB="0" distL="0" distR="0">
                  <wp:extent cx="142875" cy="1809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w w:val="99"/>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w w:val="99"/>
              </w:rPr>
              <w:t>I</w:t>
            </w:r>
            <w:r w:rsidRPr="003D74D5">
              <w:rPr>
                <w:rFonts w:ascii="Times New Roman" w:hAnsi="Times New Roman"/>
                <w:spacing w:val="1"/>
                <w:w w:val="99"/>
              </w:rPr>
              <w:t>t</w:t>
            </w:r>
            <w:r w:rsidRPr="003D74D5">
              <w:rPr>
                <w:rFonts w:ascii="Times New Roman" w:hAnsi="Times New Roman"/>
              </w:rPr>
              <w:t>a</w:t>
            </w:r>
            <w:r w:rsidRPr="003D74D5">
              <w:rPr>
                <w:rFonts w:ascii="Times New Roman" w:hAnsi="Times New Roman"/>
                <w:spacing w:val="1"/>
              </w:rPr>
              <w:t>l</w:t>
            </w:r>
            <w:r w:rsidRPr="003D74D5">
              <w:rPr>
                <w:rFonts w:ascii="Times New Roman" w:hAnsi="Times New Roman"/>
              </w:rPr>
              <w:t>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Le</w:t>
            </w:r>
            <w:r w:rsidRPr="003D74D5">
              <w:rPr>
                <w:rFonts w:ascii="Times New Roman" w:hAnsi="Times New Roman"/>
                <w:spacing w:val="1"/>
              </w:rPr>
              <w:t>t</w:t>
            </w:r>
            <w:r w:rsidRPr="003D74D5">
              <w:rPr>
                <w:rFonts w:ascii="Times New Roman" w:hAnsi="Times New Roman"/>
              </w:rPr>
              <w:t>o</w:t>
            </w:r>
            <w:r w:rsidRPr="003D74D5">
              <w:rPr>
                <w:rFonts w:ascii="Times New Roman" w:hAnsi="Times New Roman"/>
                <w:spacing w:val="1"/>
              </w:rPr>
              <w:t>n</w:t>
            </w:r>
            <w:r w:rsidRPr="003D74D5">
              <w:rPr>
                <w:rFonts w:ascii="Times New Roman" w:hAnsi="Times New Roman"/>
              </w:rPr>
              <w:t>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Li</w:t>
            </w:r>
            <w:r w:rsidRPr="003D74D5">
              <w:rPr>
                <w:rFonts w:ascii="Times New Roman" w:hAnsi="Times New Roman"/>
                <w:spacing w:val="1"/>
              </w:rPr>
              <w:t>tu</w:t>
            </w:r>
            <w:r w:rsidRPr="003D74D5">
              <w:rPr>
                <w:rFonts w:ascii="Times New Roman" w:hAnsi="Times New Roman"/>
                <w:spacing w:val="-2"/>
              </w:rPr>
              <w:t>a</w:t>
            </w:r>
            <w:r w:rsidRPr="003D74D5">
              <w:rPr>
                <w:rFonts w:ascii="Times New Roman" w:hAnsi="Times New Roman"/>
                <w:spacing w:val="1"/>
              </w:rPr>
              <w:t>n</w:t>
            </w:r>
            <w:r w:rsidRPr="003D74D5">
              <w:rPr>
                <w:rFonts w:ascii="Times New Roman" w:hAnsi="Times New Roman"/>
              </w:rPr>
              <w:t>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L</w:t>
            </w:r>
            <w:r w:rsidRPr="003D74D5">
              <w:rPr>
                <w:rFonts w:ascii="Times New Roman" w:hAnsi="Times New Roman"/>
                <w:spacing w:val="1"/>
              </w:rPr>
              <w:t>u</w:t>
            </w:r>
            <w:r w:rsidRPr="003D74D5">
              <w:rPr>
                <w:rFonts w:ascii="Times New Roman" w:hAnsi="Times New Roman"/>
                <w:spacing w:val="-1"/>
              </w:rPr>
              <w:t>k</w:t>
            </w:r>
            <w:r w:rsidRPr="003D74D5">
              <w:rPr>
                <w:rFonts w:ascii="Times New Roman" w:hAnsi="Times New Roman"/>
              </w:rPr>
              <w:t>se</w:t>
            </w:r>
            <w:r w:rsidRPr="003D74D5">
              <w:rPr>
                <w:rFonts w:ascii="Times New Roman" w:hAnsi="Times New Roman"/>
                <w:spacing w:val="1"/>
              </w:rPr>
              <w:t>mb</w:t>
            </w:r>
            <w:r w:rsidRPr="003D74D5">
              <w:rPr>
                <w:rFonts w:ascii="Times New Roman" w:hAnsi="Times New Roman"/>
              </w:rPr>
              <w:t>urg</w:t>
            </w:r>
            <w:r w:rsidRPr="003D74D5">
              <w:rPr>
                <w:rFonts w:ascii="Times New Roman" w:hAnsi="Times New Roman"/>
                <w:spacing w:val="-1"/>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M</w:t>
            </w:r>
            <w:r w:rsidRPr="003D74D5">
              <w:rPr>
                <w:rFonts w:ascii="Times New Roman" w:hAnsi="Times New Roman"/>
              </w:rPr>
              <w:t>al</w:t>
            </w:r>
            <w:r w:rsidRPr="003D74D5">
              <w:rPr>
                <w:rFonts w:ascii="Times New Roman" w:hAnsi="Times New Roman"/>
                <w:spacing w:val="2"/>
              </w:rPr>
              <w:t>t</w:t>
            </w:r>
            <w:r w:rsidRPr="003D74D5">
              <w:rPr>
                <w:rFonts w:ascii="Times New Roman" w:hAnsi="Times New Roman"/>
              </w:rPr>
              <w:t>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H</w:t>
            </w:r>
            <w:r w:rsidRPr="003D74D5">
              <w:rPr>
                <w:rFonts w:ascii="Times New Roman" w:hAnsi="Times New Roman"/>
              </w:rPr>
              <w:t>olan</w:t>
            </w:r>
            <w:r w:rsidRPr="003D74D5">
              <w:rPr>
                <w:rFonts w:ascii="Times New Roman" w:hAnsi="Times New Roman"/>
                <w:spacing w:val="1"/>
              </w:rPr>
              <w:t>d</w:t>
            </w:r>
            <w:r w:rsidRPr="003D74D5">
              <w:rPr>
                <w:rFonts w:ascii="Times New Roman" w:hAnsi="Times New Roman"/>
                <w:spacing w:val="2"/>
              </w:rPr>
              <w:t>ija</w:t>
            </w:r>
          </w:p>
        </w:tc>
        <w:tc>
          <w:tcPr>
            <w:tcW w:w="2512" w:type="dxa"/>
            <w:tcBorders>
              <w:top w:val="nil"/>
              <w:left w:val="nil"/>
              <w:bottom w:val="nil"/>
              <w:right w:val="nil"/>
            </w:tcBorders>
          </w:tcPr>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P</w:t>
            </w:r>
            <w:r w:rsidRPr="003D74D5">
              <w:rPr>
                <w:rFonts w:ascii="Times New Roman" w:hAnsi="Times New Roman"/>
                <w:spacing w:val="1"/>
              </w:rPr>
              <w:t>o</w:t>
            </w:r>
            <w:r w:rsidRPr="003D74D5">
              <w:rPr>
                <w:rFonts w:ascii="Times New Roman" w:hAnsi="Times New Roman"/>
              </w:rPr>
              <w:t>ljska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Por</w:t>
            </w:r>
            <w:r w:rsidRPr="003D74D5">
              <w:rPr>
                <w:rFonts w:ascii="Times New Roman" w:hAnsi="Times New Roman"/>
                <w:spacing w:val="-1"/>
              </w:rPr>
              <w:t>t</w:t>
            </w:r>
            <w:r w:rsidRPr="003D74D5">
              <w:rPr>
                <w:rFonts w:ascii="Times New Roman" w:hAnsi="Times New Roman"/>
                <w:spacing w:val="1"/>
              </w:rPr>
              <w:t>u</w:t>
            </w:r>
            <w:r w:rsidRPr="003D74D5">
              <w:rPr>
                <w:rFonts w:ascii="Times New Roman" w:hAnsi="Times New Roman"/>
              </w:rPr>
              <w:t xml:space="preserve">galija </w:t>
            </w:r>
            <w:r w:rsidRPr="003D74D5">
              <w:rPr>
                <w:rFonts w:ascii="Times New Roman" w:hAnsi="Times New Roman"/>
                <w:noProof/>
                <w:lang w:val="en-US" w:bidi="ar-SA"/>
              </w:rPr>
              <w:drawing>
                <wp:inline distT="0" distB="0" distL="0" distR="0">
                  <wp:extent cx="142875" cy="1809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 xml:space="preserve">Rumunija </w:t>
            </w:r>
            <w:r w:rsidRPr="003D74D5">
              <w:rPr>
                <w:rFonts w:ascii="Times New Roman" w:hAnsi="Times New Roman"/>
                <w:noProof/>
                <w:lang w:val="en-US" w:bidi="ar-SA"/>
              </w:rPr>
              <w:drawing>
                <wp:inline distT="0" distB="0" distL="0" distR="0">
                  <wp:extent cx="142875" cy="18097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Slovačka</w:t>
            </w:r>
            <w:r w:rsidRPr="003D74D5">
              <w:rPr>
                <w:rFonts w:ascii="Times New Roman" w:hAnsi="Times New Roman"/>
                <w:noProof/>
                <w:lang w:val="en-US" w:bidi="ar-SA"/>
              </w:rPr>
              <w:drawing>
                <wp:inline distT="0" distB="0" distL="0" distR="0">
                  <wp:extent cx="142875" cy="1809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Sl</w:t>
            </w:r>
            <w:r w:rsidRPr="003D74D5">
              <w:rPr>
                <w:rFonts w:ascii="Times New Roman" w:hAnsi="Times New Roman"/>
                <w:spacing w:val="1"/>
              </w:rPr>
              <w:t>o</w:t>
            </w:r>
            <w:r w:rsidRPr="003D74D5">
              <w:rPr>
                <w:rFonts w:ascii="Times New Roman" w:hAnsi="Times New Roman"/>
              </w:rPr>
              <w:t>ve</w:t>
            </w:r>
            <w:r w:rsidRPr="003D74D5">
              <w:rPr>
                <w:rFonts w:ascii="Times New Roman" w:hAnsi="Times New Roman"/>
                <w:spacing w:val="1"/>
              </w:rPr>
              <w:t>n</w:t>
            </w:r>
            <w:r w:rsidRPr="003D74D5">
              <w:rPr>
                <w:rFonts w:ascii="Times New Roman" w:hAnsi="Times New Roman"/>
              </w:rPr>
              <w:t xml:space="preserve">ija </w:t>
            </w:r>
            <w:r w:rsidRPr="003D74D5">
              <w:rPr>
                <w:rFonts w:ascii="Times New Roman" w:hAnsi="Times New Roman"/>
                <w:noProof/>
                <w:lang w:val="en-US" w:bidi="ar-SA"/>
              </w:rPr>
              <w:drawing>
                <wp:inline distT="0" distB="0" distL="0" distR="0">
                  <wp:extent cx="142875" cy="18097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3D74D5">
              <w:rPr>
                <w:rFonts w:ascii="Times New Roman" w:hAnsi="Times New Roman"/>
              </w:rPr>
              <w:t xml:space="preserve">  </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Španija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Švedska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spacing w:val="-1"/>
              </w:rPr>
              <w:t>Velika Britanija</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Izrael</w:t>
            </w:r>
          </w:p>
          <w:p w:rsidR="00446B63" w:rsidRPr="003D74D5" w:rsidRDefault="00446B63" w:rsidP="003D74D5">
            <w:pPr>
              <w:pStyle w:val="ListParagraph0"/>
              <w:numPr>
                <w:ilvl w:val="0"/>
                <w:numId w:val="6"/>
              </w:numPr>
              <w:spacing w:line="276" w:lineRule="auto"/>
              <w:jc w:val="both"/>
              <w:rPr>
                <w:rFonts w:ascii="Times New Roman" w:hAnsi="Times New Roman"/>
              </w:rPr>
            </w:pPr>
            <w:r w:rsidRPr="003D74D5">
              <w:rPr>
                <w:rFonts w:ascii="Times New Roman" w:hAnsi="Times New Roman"/>
              </w:rPr>
              <w:t>Urugvaj</w:t>
            </w:r>
          </w:p>
        </w:tc>
      </w:tr>
    </w:tbl>
    <w:p w:rsidR="003D74D5" w:rsidRDefault="003D74D5" w:rsidP="003D74D5">
      <w:pPr>
        <w:jc w:val="both"/>
        <w:rPr>
          <w:rFonts w:ascii="Times New Roman" w:hAnsi="Times New Roman" w:cs="Times New Roman"/>
          <w:spacing w:val="-1"/>
          <w:sz w:val="24"/>
          <w:szCs w:val="24"/>
        </w:rPr>
      </w:pPr>
    </w:p>
    <w:p w:rsidR="00446B63" w:rsidRPr="003D74D5" w:rsidRDefault="00446B63" w:rsidP="003D74D5">
      <w:pPr>
        <w:jc w:val="both"/>
        <w:rPr>
          <w:rFonts w:ascii="Times New Roman" w:hAnsi="Times New Roman" w:cs="Times New Roman"/>
          <w:sz w:val="24"/>
          <w:szCs w:val="24"/>
        </w:rPr>
      </w:pPr>
      <w:r w:rsidRPr="003D74D5">
        <w:rPr>
          <w:rFonts w:ascii="Times New Roman" w:hAnsi="Times New Roman" w:cs="Times New Roman"/>
          <w:spacing w:val="-1"/>
          <w:sz w:val="24"/>
          <w:szCs w:val="24"/>
        </w:rPr>
        <w:t>Države članice</w:t>
      </w:r>
      <w:r w:rsidRPr="003D74D5">
        <w:rPr>
          <w:rFonts w:ascii="Times New Roman" w:hAnsi="Times New Roman" w:cs="Times New Roman"/>
          <w:spacing w:val="22"/>
          <w:sz w:val="24"/>
          <w:szCs w:val="24"/>
        </w:rPr>
        <w:t xml:space="preserve"> </w:t>
      </w:r>
      <w:r w:rsidRPr="003D74D5">
        <w:rPr>
          <w:rFonts w:ascii="Times New Roman" w:hAnsi="Times New Roman" w:cs="Times New Roman"/>
          <w:spacing w:val="26"/>
          <w:sz w:val="24"/>
          <w:szCs w:val="24"/>
        </w:rPr>
        <w:t>“</w:t>
      </w:r>
      <w:r w:rsidRPr="003D74D5">
        <w:rPr>
          <w:rFonts w:ascii="Times New Roman" w:hAnsi="Times New Roman" w:cs="Times New Roman"/>
          <w:sz w:val="24"/>
          <w:szCs w:val="24"/>
        </w:rPr>
        <w:t>Evropskog Ekonomskog Prostora”</w:t>
      </w:r>
      <w:r w:rsidRPr="003D74D5">
        <w:rPr>
          <w:rFonts w:ascii="Times New Roman" w:hAnsi="Times New Roman" w:cs="Times New Roman"/>
          <w:spacing w:val="23"/>
          <w:sz w:val="24"/>
          <w:szCs w:val="24"/>
        </w:rPr>
        <w:t xml:space="preserve"> </w:t>
      </w:r>
      <w:r w:rsidRPr="003D74D5">
        <w:rPr>
          <w:rFonts w:ascii="Times New Roman" w:hAnsi="Times New Roman" w:cs="Times New Roman"/>
          <w:spacing w:val="-1"/>
          <w:sz w:val="24"/>
          <w:szCs w:val="24"/>
        </w:rPr>
        <w:t>konkretno se listuju</w:t>
      </w:r>
      <w:r w:rsidRPr="003D74D5">
        <w:rPr>
          <w:rFonts w:ascii="Times New Roman" w:hAnsi="Times New Roman" w:cs="Times New Roman"/>
          <w:sz w:val="24"/>
          <w:szCs w:val="24"/>
        </w:rPr>
        <w:t>:</w:t>
      </w:r>
    </w:p>
    <w:p w:rsidR="00446B63" w:rsidRPr="003D74D5" w:rsidRDefault="00446B63" w:rsidP="003D74D5">
      <w:pPr>
        <w:pStyle w:val="ListParagraph0"/>
        <w:numPr>
          <w:ilvl w:val="0"/>
          <w:numId w:val="18"/>
        </w:numPr>
        <w:spacing w:line="276" w:lineRule="auto"/>
        <w:jc w:val="both"/>
        <w:rPr>
          <w:rFonts w:ascii="Times New Roman" w:eastAsia="Calibri" w:hAnsi="Times New Roman"/>
        </w:rPr>
      </w:pPr>
      <w:r w:rsidRPr="003D74D5">
        <w:rPr>
          <w:rFonts w:ascii="Times New Roman" w:eastAsia="Calibri" w:hAnsi="Times New Roman"/>
        </w:rPr>
        <w:t>I</w:t>
      </w:r>
      <w:r w:rsidRPr="003D74D5">
        <w:rPr>
          <w:rFonts w:ascii="Times New Roman" w:eastAsia="Calibri" w:hAnsi="Times New Roman"/>
          <w:spacing w:val="-1"/>
        </w:rPr>
        <w:t>s</w:t>
      </w:r>
      <w:r w:rsidRPr="003D74D5">
        <w:rPr>
          <w:rFonts w:ascii="Times New Roman" w:eastAsia="Calibri" w:hAnsi="Times New Roman"/>
        </w:rPr>
        <w:t>la</w:t>
      </w:r>
      <w:r w:rsidRPr="003D74D5">
        <w:rPr>
          <w:rFonts w:ascii="Times New Roman" w:eastAsia="Calibri" w:hAnsi="Times New Roman"/>
          <w:spacing w:val="1"/>
        </w:rPr>
        <w:t>n</w:t>
      </w:r>
      <w:r w:rsidRPr="003D74D5">
        <w:rPr>
          <w:rFonts w:ascii="Times New Roman" w:eastAsia="Calibri" w:hAnsi="Times New Roman"/>
          <w:spacing w:val="2"/>
        </w:rPr>
        <w:t>d</w:t>
      </w:r>
    </w:p>
    <w:p w:rsidR="00446B63" w:rsidRPr="003D74D5" w:rsidRDefault="00446B63" w:rsidP="003D74D5">
      <w:pPr>
        <w:pStyle w:val="ListParagraph0"/>
        <w:numPr>
          <w:ilvl w:val="0"/>
          <w:numId w:val="18"/>
        </w:numPr>
        <w:spacing w:line="276" w:lineRule="auto"/>
        <w:jc w:val="both"/>
        <w:rPr>
          <w:rFonts w:ascii="Times New Roman" w:eastAsia="Calibri" w:hAnsi="Times New Roman"/>
        </w:rPr>
      </w:pPr>
      <w:r w:rsidRPr="003D74D5">
        <w:rPr>
          <w:rFonts w:ascii="Times New Roman" w:eastAsia="Calibri" w:hAnsi="Times New Roman"/>
        </w:rPr>
        <w:t>Lih</w:t>
      </w:r>
      <w:r w:rsidRPr="003D74D5">
        <w:rPr>
          <w:rFonts w:ascii="Times New Roman" w:eastAsia="Calibri" w:hAnsi="Times New Roman"/>
          <w:spacing w:val="1"/>
        </w:rPr>
        <w:t>t</w:t>
      </w:r>
      <w:r w:rsidRPr="003D74D5">
        <w:rPr>
          <w:rFonts w:ascii="Times New Roman" w:eastAsia="Calibri" w:hAnsi="Times New Roman"/>
        </w:rPr>
        <w:t>e</w:t>
      </w:r>
      <w:r w:rsidRPr="003D74D5">
        <w:rPr>
          <w:rFonts w:ascii="Times New Roman" w:eastAsia="Calibri" w:hAnsi="Times New Roman"/>
          <w:spacing w:val="1"/>
        </w:rPr>
        <w:t>n</w:t>
      </w:r>
      <w:r w:rsidRPr="003D74D5">
        <w:rPr>
          <w:rFonts w:ascii="Times New Roman" w:eastAsia="Calibri" w:hAnsi="Times New Roman"/>
          <w:spacing w:val="-3"/>
        </w:rPr>
        <w:t>štajn</w:t>
      </w:r>
    </w:p>
    <w:p w:rsidR="00446B63" w:rsidRPr="003D74D5" w:rsidRDefault="00446B63" w:rsidP="003D74D5">
      <w:pPr>
        <w:pStyle w:val="ListParagraph0"/>
        <w:numPr>
          <w:ilvl w:val="0"/>
          <w:numId w:val="18"/>
        </w:numPr>
        <w:spacing w:line="276" w:lineRule="auto"/>
        <w:jc w:val="both"/>
        <w:rPr>
          <w:rFonts w:ascii="Times New Roman" w:eastAsia="Calibri" w:hAnsi="Times New Roman"/>
        </w:rPr>
      </w:pPr>
      <w:r w:rsidRPr="003D74D5">
        <w:rPr>
          <w:rFonts w:ascii="Times New Roman" w:eastAsia="Calibri" w:hAnsi="Times New Roman"/>
          <w:spacing w:val="1"/>
        </w:rPr>
        <w:t>N</w:t>
      </w:r>
      <w:r w:rsidRPr="003D74D5">
        <w:rPr>
          <w:rFonts w:ascii="Times New Roman" w:eastAsia="Calibri" w:hAnsi="Times New Roman"/>
        </w:rPr>
        <w:t>orveška</w:t>
      </w:r>
    </w:p>
    <w:p w:rsidR="00446B63" w:rsidRDefault="00446B63" w:rsidP="003D74D5">
      <w:pPr>
        <w:pStyle w:val="ListParagraph0"/>
        <w:numPr>
          <w:ilvl w:val="0"/>
          <w:numId w:val="18"/>
        </w:numPr>
        <w:spacing w:line="276" w:lineRule="auto"/>
        <w:jc w:val="both"/>
        <w:rPr>
          <w:rFonts w:ascii="Times New Roman" w:eastAsia="Calibri" w:hAnsi="Times New Roman"/>
        </w:rPr>
      </w:pPr>
      <w:r w:rsidRPr="003D74D5">
        <w:rPr>
          <w:rFonts w:ascii="Times New Roman" w:eastAsia="Calibri" w:hAnsi="Times New Roman"/>
        </w:rPr>
        <w:t>Švajcarska</w:t>
      </w:r>
    </w:p>
    <w:p w:rsidR="003D74D5" w:rsidRPr="003D74D5" w:rsidRDefault="003D74D5" w:rsidP="003D74D5">
      <w:pPr>
        <w:jc w:val="both"/>
        <w:rPr>
          <w:rFonts w:ascii="Times New Roman" w:eastAsia="Calibri" w:hAnsi="Times New Roman"/>
        </w:rPr>
      </w:pPr>
    </w:p>
    <w:p w:rsidR="00446B63" w:rsidRPr="003D74D5" w:rsidRDefault="00446B63" w:rsidP="003D74D5">
      <w:pPr>
        <w:jc w:val="both"/>
        <w:rPr>
          <w:rFonts w:ascii="Times New Roman" w:hAnsi="Times New Roman" w:cs="Times New Roman"/>
          <w:sz w:val="24"/>
          <w:szCs w:val="24"/>
        </w:rPr>
      </w:pPr>
      <w:r w:rsidRPr="003D74D5">
        <w:rPr>
          <w:rFonts w:ascii="Times New Roman" w:hAnsi="Times New Roman" w:cs="Times New Roman"/>
          <w:sz w:val="24"/>
          <w:szCs w:val="24"/>
        </w:rPr>
        <w:t>U skladu sa članom 53 (stav 2) “Agencija može sprovoditi donošene odluke od strane nadležnog organa Evropske Unije ako takve zemlje i međunarodne organizacije obezbeđuju potrebni nivo zaštite podat</w:t>
      </w:r>
      <w:r w:rsidR="003D74D5">
        <w:rPr>
          <w:rFonts w:ascii="Times New Roman" w:hAnsi="Times New Roman" w:cs="Times New Roman"/>
          <w:sz w:val="24"/>
          <w:szCs w:val="24"/>
        </w:rPr>
        <w:t xml:space="preserve">aka”, gde je Evropska Komisija </w:t>
      </w:r>
      <w:r w:rsidRPr="003D74D5">
        <w:rPr>
          <w:rFonts w:ascii="Times New Roman" w:hAnsi="Times New Roman" w:cs="Times New Roman"/>
          <w:sz w:val="24"/>
          <w:szCs w:val="24"/>
        </w:rPr>
        <w:t>do sada donela sledeće odluke o  usklađivanju zaštite ličnih podataka u trećim zemljama:</w:t>
      </w:r>
    </w:p>
    <w:tbl>
      <w:tblPr>
        <w:tblStyle w:val="TableGrid"/>
        <w:tblW w:w="0" w:type="auto"/>
        <w:tblBorders>
          <w:bottom w:val="single" w:sz="4" w:space="0" w:color="auto"/>
        </w:tblBorders>
        <w:tblLook w:val="04A0" w:firstRow="1" w:lastRow="0" w:firstColumn="1" w:lastColumn="0" w:noHBand="0" w:noVBand="1"/>
      </w:tblPr>
      <w:tblGrid>
        <w:gridCol w:w="2513"/>
        <w:gridCol w:w="4057"/>
      </w:tblGrid>
      <w:tr w:rsidR="003D74D5" w:rsidRPr="003D74D5" w:rsidTr="00446B63">
        <w:tc>
          <w:tcPr>
            <w:tcW w:w="2513" w:type="dxa"/>
            <w:tcBorders>
              <w:top w:val="nil"/>
              <w:left w:val="nil"/>
              <w:bottom w:val="nil"/>
              <w:right w:val="nil"/>
            </w:tcBorders>
          </w:tcPr>
          <w:p w:rsidR="00446B63" w:rsidRPr="003D74D5" w:rsidRDefault="00446B63" w:rsidP="003D74D5">
            <w:pPr>
              <w:pStyle w:val="ListParagraph0"/>
              <w:numPr>
                <w:ilvl w:val="0"/>
                <w:numId w:val="26"/>
              </w:numPr>
              <w:spacing w:line="276" w:lineRule="auto"/>
              <w:jc w:val="both"/>
              <w:rPr>
                <w:rFonts w:ascii="Times New Roman" w:hAnsi="Times New Roman"/>
              </w:rPr>
            </w:pPr>
            <w:r w:rsidRPr="003D74D5">
              <w:rPr>
                <w:rFonts w:ascii="Times New Roman" w:hAnsi="Times New Roman"/>
                <w:bCs/>
              </w:rPr>
              <w:t>Argentina</w:t>
            </w:r>
          </w:p>
          <w:p w:rsidR="00446B63" w:rsidRPr="003D74D5" w:rsidRDefault="00446B63" w:rsidP="003D74D5">
            <w:pPr>
              <w:pStyle w:val="ListParagraph0"/>
              <w:numPr>
                <w:ilvl w:val="0"/>
                <w:numId w:val="26"/>
              </w:numPr>
              <w:spacing w:line="276" w:lineRule="auto"/>
              <w:jc w:val="both"/>
              <w:rPr>
                <w:rFonts w:ascii="Times New Roman" w:hAnsi="Times New Roman"/>
              </w:rPr>
            </w:pPr>
            <w:r w:rsidRPr="003D74D5">
              <w:rPr>
                <w:rFonts w:ascii="Times New Roman" w:hAnsi="Times New Roman"/>
              </w:rPr>
              <w:t>Australija</w:t>
            </w:r>
          </w:p>
          <w:p w:rsidR="00446B63" w:rsidRPr="003D74D5" w:rsidRDefault="00446B63" w:rsidP="003D74D5">
            <w:pPr>
              <w:pStyle w:val="ListParagraph0"/>
              <w:numPr>
                <w:ilvl w:val="0"/>
                <w:numId w:val="26"/>
              </w:numPr>
              <w:spacing w:line="276" w:lineRule="auto"/>
              <w:jc w:val="both"/>
              <w:rPr>
                <w:rFonts w:ascii="Times New Roman" w:hAnsi="Times New Roman"/>
              </w:rPr>
            </w:pPr>
            <w:r w:rsidRPr="003D74D5">
              <w:rPr>
                <w:rFonts w:ascii="Times New Roman" w:hAnsi="Times New Roman"/>
              </w:rPr>
              <w:t>Andora</w:t>
            </w:r>
          </w:p>
          <w:p w:rsidR="00446B63" w:rsidRPr="003D74D5" w:rsidRDefault="00446B63" w:rsidP="003D74D5">
            <w:pPr>
              <w:pStyle w:val="ListParagraph0"/>
              <w:numPr>
                <w:ilvl w:val="0"/>
                <w:numId w:val="26"/>
              </w:numPr>
              <w:spacing w:line="276" w:lineRule="auto"/>
              <w:jc w:val="both"/>
              <w:rPr>
                <w:rFonts w:ascii="Times New Roman" w:hAnsi="Times New Roman"/>
              </w:rPr>
            </w:pPr>
            <w:r w:rsidRPr="003D74D5">
              <w:rPr>
                <w:rFonts w:ascii="Times New Roman" w:hAnsi="Times New Roman"/>
                <w:bCs/>
              </w:rPr>
              <w:t>Kanada</w:t>
            </w:r>
          </w:p>
          <w:p w:rsidR="00446B63" w:rsidRPr="003D74D5" w:rsidRDefault="00446B63" w:rsidP="003D74D5">
            <w:pPr>
              <w:pStyle w:val="ListParagraph0"/>
              <w:numPr>
                <w:ilvl w:val="0"/>
                <w:numId w:val="26"/>
              </w:numPr>
              <w:spacing w:line="276" w:lineRule="auto"/>
              <w:jc w:val="both"/>
              <w:rPr>
                <w:rFonts w:ascii="Times New Roman" w:hAnsi="Times New Roman"/>
              </w:rPr>
            </w:pPr>
            <w:r w:rsidRPr="003D74D5">
              <w:rPr>
                <w:rFonts w:ascii="Times New Roman" w:hAnsi="Times New Roman"/>
                <w:bCs/>
              </w:rPr>
              <w:t>Guernsey</w:t>
            </w:r>
          </w:p>
          <w:p w:rsidR="00446B63" w:rsidRPr="003D74D5" w:rsidRDefault="00446B63" w:rsidP="003D74D5">
            <w:pPr>
              <w:pStyle w:val="ListParagraph0"/>
              <w:spacing w:line="276" w:lineRule="auto"/>
              <w:jc w:val="both"/>
              <w:rPr>
                <w:rFonts w:ascii="Times New Roman" w:hAnsi="Times New Roman"/>
              </w:rPr>
            </w:pPr>
          </w:p>
        </w:tc>
        <w:tc>
          <w:tcPr>
            <w:tcW w:w="4057" w:type="dxa"/>
            <w:tcBorders>
              <w:top w:val="nil"/>
              <w:left w:val="nil"/>
              <w:bottom w:val="nil"/>
              <w:right w:val="nil"/>
            </w:tcBorders>
          </w:tcPr>
          <w:p w:rsidR="00446B63" w:rsidRPr="003D74D5" w:rsidRDefault="00446B63" w:rsidP="003D74D5">
            <w:pPr>
              <w:pStyle w:val="ListParagraph0"/>
              <w:numPr>
                <w:ilvl w:val="0"/>
                <w:numId w:val="19"/>
              </w:numPr>
              <w:spacing w:line="276" w:lineRule="auto"/>
              <w:jc w:val="both"/>
              <w:rPr>
                <w:rFonts w:ascii="Times New Roman" w:hAnsi="Times New Roman"/>
              </w:rPr>
            </w:pPr>
            <w:r w:rsidRPr="003D74D5">
              <w:rPr>
                <w:rFonts w:ascii="Times New Roman" w:hAnsi="Times New Roman"/>
                <w:bCs/>
              </w:rPr>
              <w:t>Ostrvo Man</w:t>
            </w:r>
          </w:p>
          <w:p w:rsidR="00446B63" w:rsidRPr="003D74D5" w:rsidRDefault="00446B63" w:rsidP="003D74D5">
            <w:pPr>
              <w:pStyle w:val="ListParagraph0"/>
              <w:numPr>
                <w:ilvl w:val="0"/>
                <w:numId w:val="19"/>
              </w:numPr>
              <w:spacing w:line="276" w:lineRule="auto"/>
              <w:jc w:val="both"/>
              <w:rPr>
                <w:rFonts w:ascii="Times New Roman" w:hAnsi="Times New Roman"/>
              </w:rPr>
            </w:pPr>
            <w:r w:rsidRPr="003D74D5">
              <w:rPr>
                <w:rFonts w:ascii="Times New Roman" w:hAnsi="Times New Roman"/>
                <w:bCs/>
              </w:rPr>
              <w:t>Jersey</w:t>
            </w:r>
          </w:p>
          <w:p w:rsidR="00446B63" w:rsidRPr="003D74D5" w:rsidRDefault="00446B63" w:rsidP="003D74D5">
            <w:pPr>
              <w:pStyle w:val="ListParagraph0"/>
              <w:numPr>
                <w:ilvl w:val="0"/>
                <w:numId w:val="19"/>
              </w:numPr>
              <w:spacing w:line="276" w:lineRule="auto"/>
              <w:jc w:val="both"/>
              <w:rPr>
                <w:rFonts w:ascii="Times New Roman" w:hAnsi="Times New Roman"/>
              </w:rPr>
            </w:pPr>
            <w:r w:rsidRPr="003D74D5">
              <w:rPr>
                <w:rFonts w:ascii="Times New Roman" w:hAnsi="Times New Roman"/>
                <w:bCs/>
              </w:rPr>
              <w:t>Ostrva Faroe</w:t>
            </w:r>
          </w:p>
          <w:p w:rsidR="00446B63" w:rsidRPr="003D74D5" w:rsidRDefault="00446B63" w:rsidP="003D74D5">
            <w:pPr>
              <w:pStyle w:val="ListParagraph0"/>
              <w:numPr>
                <w:ilvl w:val="0"/>
                <w:numId w:val="19"/>
              </w:numPr>
              <w:spacing w:line="276" w:lineRule="auto"/>
              <w:jc w:val="both"/>
              <w:rPr>
                <w:rFonts w:ascii="Times New Roman" w:hAnsi="Times New Roman"/>
              </w:rPr>
            </w:pPr>
            <w:r w:rsidRPr="003D74D5">
              <w:rPr>
                <w:rFonts w:ascii="Times New Roman" w:hAnsi="Times New Roman"/>
              </w:rPr>
              <w:t>Novi Zeland</w:t>
            </w:r>
          </w:p>
          <w:p w:rsidR="00446B63" w:rsidRPr="003D74D5" w:rsidRDefault="00446B63" w:rsidP="003D74D5">
            <w:pPr>
              <w:pStyle w:val="ListParagraph0"/>
              <w:numPr>
                <w:ilvl w:val="0"/>
                <w:numId w:val="19"/>
              </w:numPr>
              <w:spacing w:line="276" w:lineRule="auto"/>
              <w:jc w:val="both"/>
              <w:rPr>
                <w:rFonts w:ascii="Times New Roman" w:hAnsi="Times New Roman"/>
              </w:rPr>
            </w:pPr>
            <w:r w:rsidRPr="003D74D5">
              <w:rPr>
                <w:rFonts w:ascii="Times New Roman" w:hAnsi="Times New Roman"/>
              </w:rPr>
              <w:t>Program “SAFE HARBOUR”</w:t>
            </w:r>
          </w:p>
        </w:tc>
      </w:tr>
    </w:tbl>
    <w:p w:rsidR="00446B63" w:rsidRPr="003D74D5" w:rsidRDefault="00446B63" w:rsidP="003D74D5">
      <w:pPr>
        <w:jc w:val="both"/>
        <w:rPr>
          <w:rFonts w:ascii="Times New Roman" w:hAnsi="Times New Roman" w:cs="Times New Roman"/>
          <w:sz w:val="24"/>
          <w:szCs w:val="24"/>
        </w:rPr>
      </w:pPr>
      <w:r w:rsidRPr="003D74D5">
        <w:rPr>
          <w:rFonts w:ascii="Times New Roman" w:hAnsi="Times New Roman" w:cs="Times New Roman"/>
          <w:sz w:val="24"/>
          <w:szCs w:val="24"/>
        </w:rPr>
        <w:t xml:space="preserve">U skladu sa Zakonom o Zaštiti Ličnih Podataka, Agencija je objavila listu zemalja i međunarodnih organizacija </w:t>
      </w:r>
      <w:r w:rsidR="00261949">
        <w:rPr>
          <w:rFonts w:ascii="Times New Roman" w:hAnsi="Times New Roman" w:cs="Times New Roman"/>
          <w:noProof/>
          <w:sz w:val="24"/>
          <w:szCs w:val="24"/>
          <w:lang w:val="sq-AL" w:eastAsia="sq-AL"/>
        </w:rPr>
        <w:pict>
          <v:line id="_x0000_s1084" style="position:absolute;left:0;text-align:left;z-index:-251648512;visibility:visible;mso-wrap-distance-left:3.17497mm;mso-wrap-distance-right:3.17497mm;mso-position-horizontal-relative:text;mso-position-vertical-relative:text" from="467.85pt,33.75pt" to="467.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" o:allowincell="f" strokecolor="#e3e3e3" strokeweight=".08464mm"/>
        </w:pict>
      </w:r>
      <w:r w:rsidR="00261949">
        <w:rPr>
          <w:rFonts w:ascii="Times New Roman" w:hAnsi="Times New Roman" w:cs="Times New Roman"/>
          <w:noProof/>
          <w:sz w:val="24"/>
          <w:szCs w:val="24"/>
          <w:lang w:val="sq-AL" w:eastAsia="sq-AL"/>
        </w:rPr>
        <w:pict>
          <v:line id="_x0000_s1085" style="position:absolute;left:0;text-align:left;z-index:-251647488;visibility:visible;mso-wrap-distance-left:3.17497mm;mso-wrap-distance-right:3.17497mm;mso-position-horizontal-relative:text;mso-position-vertical-relative:text" from=".1pt,33.5pt" to=".1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" o:allowincell="f" strokecolor="#a0a0a0" strokeweight=".08464mm"/>
        </w:pict>
      </w:r>
      <w:r w:rsidR="00261949">
        <w:rPr>
          <w:rFonts w:ascii="Times New Roman" w:hAnsi="Times New Roman" w:cs="Times New Roman"/>
          <w:noProof/>
          <w:sz w:val="24"/>
          <w:szCs w:val="24"/>
          <w:lang w:val="sq-AL" w:eastAsia="sq-AL"/>
        </w:rPr>
        <w:pict>
          <v:rect id="_x0000_s1086" style="position:absolute;left:0;text-align:left;margin-left:-.4pt;margin-top:34.4pt;width:1pt;height:1.0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" o:allowincell="f" fillcolor="#a0a0a0" stroked="f"/>
        </w:pict>
      </w:r>
      <w:r w:rsidRPr="003D74D5">
        <w:rPr>
          <w:rFonts w:ascii="Times New Roman" w:hAnsi="Times New Roman" w:cs="Times New Roman"/>
          <w:sz w:val="24"/>
          <w:szCs w:val="24"/>
        </w:rPr>
        <w:t>koje obezbeđuju odgovarajući nivo zaštite ličnih podataka u Službenom Listu i na javnoj stranici Agencije.</w:t>
      </w:r>
      <w:bookmarkStart w:id="52" w:name="page25"/>
      <w:bookmarkEnd w:id="52"/>
      <w:r w:rsidRPr="003D74D5">
        <w:rPr>
          <w:rFonts w:ascii="Times New Roman" w:hAnsi="Times New Roman" w:cs="Times New Roman"/>
          <w:sz w:val="24"/>
          <w:szCs w:val="24"/>
        </w:rPr>
        <w:t xml:space="preserve"> U 2014 godini Agencija je primila tri (3) zahteva za dobijanje ovlašćenja za međunarodni prenos ličnih podataka i izdala je tri (3) ovlašćenja za prenos ličnih podataka:</w:t>
      </w:r>
    </w:p>
    <w:p w:rsidR="003D74D5" w:rsidRDefault="00446B63" w:rsidP="003D74D5">
      <w:pPr>
        <w:pStyle w:val="ListParagraph0"/>
        <w:numPr>
          <w:ilvl w:val="0"/>
          <w:numId w:val="42"/>
        </w:numPr>
        <w:jc w:val="both"/>
        <w:rPr>
          <w:rFonts w:ascii="Times New Roman" w:hAnsi="Times New Roman"/>
        </w:rPr>
      </w:pPr>
      <w:r w:rsidRPr="003D74D5">
        <w:rPr>
          <w:rFonts w:ascii="Times New Roman" w:hAnsi="Times New Roman"/>
          <w:b/>
        </w:rPr>
        <w:t>Nacionalna Komercijalna Banka (BKT)</w:t>
      </w:r>
      <w:r w:rsidRPr="003D74D5">
        <w:rPr>
          <w:rFonts w:ascii="Times New Roman" w:hAnsi="Times New Roman"/>
        </w:rPr>
        <w:t xml:space="preserve"> – Filijala na Kosovu, za odobravanje ovlašćenja o prenosu ličnih podataka u Nacionalnu Komercijalnu banku d.d. sa sedištem u Republici Albaniji</w:t>
      </w:r>
      <w:r w:rsidRPr="003D74D5">
        <w:rPr>
          <w:rFonts w:ascii="Times New Roman" w:hAnsi="Times New Roman"/>
          <w:i/>
        </w:rPr>
        <w:t xml:space="preserve">. </w:t>
      </w:r>
      <w:r w:rsidRPr="003D74D5">
        <w:rPr>
          <w:rFonts w:ascii="Times New Roman" w:hAnsi="Times New Roman"/>
        </w:rPr>
        <w:t>Nakon razmatranja priložene dokumentacije od strane  podnosioca zahteva, Agencija je zaključila da su ispunjeni kriterijumi koji su predviđeni u odredbama Zakona o Zaštiti Ličnih Podataka i odobrila ovlašć</w:t>
      </w:r>
      <w:r w:rsidR="003D74D5" w:rsidRPr="003D74D5">
        <w:rPr>
          <w:rFonts w:ascii="Times New Roman" w:hAnsi="Times New Roman"/>
        </w:rPr>
        <w:t>enje za prenos ličnih podataka.</w:t>
      </w:r>
    </w:p>
    <w:p w:rsidR="003D74D5" w:rsidRDefault="00446B63" w:rsidP="003D74D5">
      <w:pPr>
        <w:pStyle w:val="ListParagraph0"/>
        <w:numPr>
          <w:ilvl w:val="0"/>
          <w:numId w:val="42"/>
        </w:numPr>
        <w:jc w:val="both"/>
        <w:rPr>
          <w:rFonts w:ascii="Times New Roman" w:hAnsi="Times New Roman"/>
        </w:rPr>
      </w:pPr>
      <w:r w:rsidRPr="003D74D5">
        <w:rPr>
          <w:rFonts w:ascii="Times New Roman" w:hAnsi="Times New Roman"/>
          <w:b/>
        </w:rPr>
        <w:t>Nacionalna Komercijalna Banka (BKT)</w:t>
      </w:r>
      <w:r w:rsidRPr="003D74D5">
        <w:rPr>
          <w:rFonts w:ascii="Times New Roman" w:hAnsi="Times New Roman"/>
        </w:rPr>
        <w:t xml:space="preserve"> – Filijala na Kosovu, za odobravanje ovlašćenja o prenosu ličnih podataka u Provus Bilişim Hizmetleri A.Ş  sa sedištem u Republici Turskoj. </w:t>
      </w:r>
      <w:r w:rsidRPr="003D74D5">
        <w:rPr>
          <w:rFonts w:ascii="Times New Roman" w:hAnsi="Times New Roman"/>
        </w:rPr>
        <w:lastRenderedPageBreak/>
        <w:t>Nakon razmatranja priložene dokumentacije od strane  podnosioca zahteva, Agencija je zaključila da su ispunjeni kriterijumi koji su predviđeni odredbama Zakona o Zaštiti Ličnih Podataka i odobrila ovlašć</w:t>
      </w:r>
      <w:r w:rsidR="003D74D5" w:rsidRPr="003D74D5">
        <w:rPr>
          <w:rFonts w:ascii="Times New Roman" w:hAnsi="Times New Roman"/>
        </w:rPr>
        <w:t>enje za prenos ličnih podataka.</w:t>
      </w:r>
    </w:p>
    <w:p w:rsidR="005B0D91" w:rsidRDefault="005B0D91" w:rsidP="005B0D91">
      <w:pPr>
        <w:pStyle w:val="ListParagraph0"/>
        <w:jc w:val="both"/>
        <w:rPr>
          <w:rFonts w:ascii="Times New Roman" w:hAnsi="Times New Roman"/>
        </w:rPr>
      </w:pPr>
    </w:p>
    <w:p w:rsidR="00446B63" w:rsidRPr="003D74D5" w:rsidRDefault="00446B63" w:rsidP="003D74D5">
      <w:pPr>
        <w:pStyle w:val="ListParagraph0"/>
        <w:numPr>
          <w:ilvl w:val="0"/>
          <w:numId w:val="42"/>
        </w:numPr>
        <w:jc w:val="both"/>
        <w:rPr>
          <w:rFonts w:ascii="Times New Roman" w:hAnsi="Times New Roman"/>
        </w:rPr>
      </w:pPr>
      <w:r w:rsidRPr="003D74D5">
        <w:rPr>
          <w:rFonts w:ascii="Times New Roman" w:hAnsi="Times New Roman"/>
          <w:b/>
        </w:rPr>
        <w:t>Deltapharma-Ks predstavnik Novartis Pharma Services AG</w:t>
      </w:r>
      <w:r w:rsidRPr="003D74D5">
        <w:rPr>
          <w:rFonts w:ascii="Times New Roman" w:hAnsi="Times New Roman"/>
        </w:rPr>
        <w:t xml:space="preserve"> – za odobrenje ovlašćenja za prenošenje ličnih podataka u HCL Technologies Limited u New Delhi, Indija. Usvojeni su zahtevi  za odobrenje ovlašćenja za prenos ličnih podataka u ime “Deltapharma-KS” d.d.o – Distributer Novartis Pharma Services AG, osim osetljivih podataka (rasu, politiko mišljenje, veroispovest, zdravlje, seksualni život, sindikalno članstvo, sudsku dokumentaciju). </w:t>
      </w:r>
    </w:p>
    <w:p w:rsidR="00446B63" w:rsidRPr="003D74D5" w:rsidRDefault="00261949" w:rsidP="00446B63">
      <w:pPr>
        <w:pStyle w:val="Heading2"/>
      </w:pPr>
      <w:bookmarkStart w:id="53" w:name="_Toc415471066"/>
      <w:r>
        <w:rPr>
          <w:noProof/>
          <w:lang w:eastAsia="sq-AL" w:bidi="ar-SA"/>
        </w:rPr>
        <w:pict>
          <v:line id="Line 384" o:spid="_x0000_s1069" style="position:absolute;left:0;text-align:left;z-index:-251663872;visibility:visible;mso-wrap-distance-left:3.17494mm;mso-wrap-distance-right:3.17494mm" from="467.85pt,141.65pt" to="467.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" o:allowincell="f" strokecolor="#e3e3e3" strokeweight=".08464mm"/>
        </w:pict>
      </w:r>
      <w:r>
        <w:rPr>
          <w:noProof/>
          <w:lang w:eastAsia="sq-AL" w:bidi="ar-SA"/>
        </w:rPr>
        <w:pict>
          <v:line id="Line 385" o:spid="_x0000_s1070" style="position:absolute;left:0;text-align:left;z-index:-251662848;visibility:visible;mso-wrap-distance-left:3.17494mm;mso-wrap-distance-right:3.17494mm" from=".1pt,141.4pt" to=".1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" o:allowincell="f" strokecolor="#a0a0a0" strokeweight=".08464mm"/>
        </w:pict>
      </w:r>
      <w:r>
        <w:rPr>
          <w:noProof/>
          <w:lang w:eastAsia="sq-AL" w:bidi="ar-SA"/>
        </w:rPr>
        <w:pict>
          <v:rect id="Rectangle 386" o:spid="_x0000_s1071" style="position:absolute;left:0;text-align:left;margin-left:-.4pt;margin-top:142.3pt;width:1pt;height:1.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" o:allowincell="f" fillcolor="#a0a0a0" stroked="f"/>
        </w:pict>
      </w:r>
      <w:bookmarkStart w:id="54" w:name="page26"/>
      <w:bookmarkStart w:id="55" w:name="_Toc414542554"/>
      <w:bookmarkEnd w:id="54"/>
      <w:r w:rsidR="00446B63" w:rsidRPr="003D74D5">
        <w:t>Informisanje i Promo</w:t>
      </w:r>
      <w:bookmarkEnd w:id="55"/>
      <w:r w:rsidR="00446B63" w:rsidRPr="003D74D5">
        <w:t>cija</w:t>
      </w:r>
      <w:bookmarkEnd w:id="53"/>
    </w:p>
    <w:p w:rsidR="00446B63" w:rsidRPr="003D74D5" w:rsidRDefault="00446B63" w:rsidP="00446B63">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 xml:space="preserve">Državna Agencija za Zaštitu Ličnih Podataka nastavila je da posvećuje posebnu pažnju  odnosima sa  javnošću i tokom 2014 godine.U ovom pogledu sve domaće pisane i elektronske medije bile su na vreme informisane za svaku aktivnost koja je bila planirana od Agencije, koristeći u ovu svrhu web sajt Agencije kao i direktne kontakte. </w:t>
      </w:r>
    </w:p>
    <w:p w:rsidR="00446B63" w:rsidRPr="003D74D5" w:rsidRDefault="00446B63" w:rsidP="00446B63">
      <w:pPr>
        <w:pStyle w:val="Default"/>
        <w:spacing w:line="276" w:lineRule="auto"/>
        <w:jc w:val="both"/>
        <w:rPr>
          <w:rFonts w:ascii="Times New Roman" w:hAnsi="Times New Roman" w:cs="Times New Roman"/>
          <w:color w:val="auto"/>
          <w:lang w:val="sq-AL"/>
        </w:rPr>
      </w:pPr>
    </w:p>
    <w:p w:rsidR="00446B63" w:rsidRPr="003D74D5" w:rsidRDefault="00446B63" w:rsidP="00446B63">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Tokom prvih meseci ove godine, zahvaljujuć</w:t>
      </w:r>
      <w:r w:rsidR="005B0D91">
        <w:rPr>
          <w:rFonts w:ascii="Times New Roman" w:hAnsi="Times New Roman" w:cs="Times New Roman"/>
          <w:color w:val="auto"/>
          <w:lang w:val="sq-AL"/>
        </w:rPr>
        <w:t>i</w:t>
      </w:r>
      <w:r w:rsidRPr="003D74D5">
        <w:rPr>
          <w:rFonts w:ascii="Times New Roman" w:hAnsi="Times New Roman" w:cs="Times New Roman"/>
          <w:color w:val="auto"/>
          <w:lang w:val="sq-AL"/>
        </w:rPr>
        <w:t xml:space="preserve"> tradicionalnim organizovanjima obeležavanja 28 Januara – Evropskog Dana Privatnosti, Agencija je organizovala konferenciju na temu “</w:t>
      </w:r>
      <w:r w:rsidRPr="003D74D5">
        <w:rPr>
          <w:rFonts w:ascii="Times New Roman" w:hAnsi="Times New Roman" w:cs="Times New Roman"/>
          <w:i/>
          <w:color w:val="auto"/>
          <w:lang w:val="sq-AL"/>
        </w:rPr>
        <w:t>Moja Privatnost”</w:t>
      </w:r>
      <w:r w:rsidRPr="003D74D5">
        <w:rPr>
          <w:rFonts w:ascii="Times New Roman" w:hAnsi="Times New Roman" w:cs="Times New Roman"/>
          <w:color w:val="auto"/>
          <w:lang w:val="sq-AL"/>
        </w:rPr>
        <w:t>, sa gostima iz diplomatskog kora akreditovanih na Kosovu, Kancelarije EU-a, Skupštine Kosova, državnih institucija, civilnog društvo, predstavnika škola iz deset opština gde je bila organizovana kampanja tokom zadnjih meseci prošle godine, i tako dalje.</w:t>
      </w:r>
    </w:p>
    <w:p w:rsidR="00446B63" w:rsidRPr="003D74D5" w:rsidRDefault="00446B63" w:rsidP="00446B63">
      <w:pPr>
        <w:pStyle w:val="Default"/>
        <w:spacing w:line="276" w:lineRule="auto"/>
        <w:jc w:val="both"/>
        <w:rPr>
          <w:rFonts w:ascii="Times New Roman" w:hAnsi="Times New Roman" w:cs="Times New Roman"/>
          <w:color w:val="auto"/>
          <w:lang w:val="sq-AL"/>
        </w:rPr>
      </w:pPr>
    </w:p>
    <w:p w:rsidR="00446B63" w:rsidRPr="003D74D5" w:rsidRDefault="00446B63" w:rsidP="00446B63">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Ova Konferencija je bila nastavak kampanje podizanja svesti pod nazivom ‘</w:t>
      </w:r>
      <w:r w:rsidRPr="003D74D5">
        <w:rPr>
          <w:rFonts w:ascii="Times New Roman" w:hAnsi="Times New Roman" w:cs="Times New Roman"/>
          <w:i/>
          <w:color w:val="auto"/>
          <w:lang w:val="sq-AL"/>
        </w:rPr>
        <w:t>Moja Privatnost’</w:t>
      </w:r>
      <w:r w:rsidRPr="003D74D5">
        <w:rPr>
          <w:rFonts w:ascii="Times New Roman" w:hAnsi="Times New Roman" w:cs="Times New Roman"/>
          <w:color w:val="auto"/>
          <w:lang w:val="sq-AL"/>
        </w:rPr>
        <w:t xml:space="preserve"> organizovana od strane Agencije u školama deset (10) opština zemlje. U deset (10) srednjih škola širom Kosova organizovana su predavanja za učenike u vezi sa zaštitom ličnih podataka, kao i organizovanje takmičenja za najbolju pikturu i esej na temu “</w:t>
      </w:r>
      <w:r w:rsidRPr="003D74D5">
        <w:rPr>
          <w:rFonts w:ascii="Times New Roman" w:hAnsi="Times New Roman" w:cs="Times New Roman"/>
          <w:i/>
          <w:color w:val="auto"/>
          <w:lang w:val="sq-AL"/>
        </w:rPr>
        <w:t xml:space="preserve">Moja Privatnost”. </w:t>
      </w:r>
      <w:r w:rsidRPr="003D74D5">
        <w:rPr>
          <w:rFonts w:ascii="Times New Roman" w:hAnsi="Times New Roman" w:cs="Times New Roman"/>
          <w:color w:val="auto"/>
          <w:lang w:val="sq-AL"/>
        </w:rPr>
        <w:t xml:space="preserve">Iz ovog takmičenja tri prve grupe učenika bila su nagrađena raznim poklonima i dodeljeni su im sertifikati sa nazivom Ambasador Privatnosti (vidi sliku </w:t>
      </w:r>
      <w:r w:rsidR="003D74D5" w:rsidRPr="003D74D5">
        <w:rPr>
          <w:rFonts w:ascii="Times New Roman" w:hAnsi="Times New Roman" w:cs="Times New Roman"/>
          <w:color w:val="auto"/>
          <w:lang w:val="sq-AL"/>
        </w:rPr>
        <w:t>12</w:t>
      </w:r>
      <w:r w:rsidRPr="003D74D5">
        <w:rPr>
          <w:rFonts w:ascii="Times New Roman" w:hAnsi="Times New Roman" w:cs="Times New Roman"/>
          <w:color w:val="auto"/>
          <w:lang w:val="sq-AL"/>
        </w:rPr>
        <w:t>).</w:t>
      </w:r>
    </w:p>
    <w:p w:rsidR="00446B63" w:rsidRPr="003D74D5" w:rsidRDefault="00446B63" w:rsidP="00446B63">
      <w:pPr>
        <w:pStyle w:val="Default"/>
        <w:jc w:val="both"/>
        <w:rPr>
          <w:rFonts w:ascii="Bodoni MT" w:hAnsi="Bodoni MT"/>
          <w:color w:val="auto"/>
          <w:sz w:val="23"/>
          <w:szCs w:val="23"/>
          <w:lang w:val="sq-AL"/>
        </w:rPr>
      </w:pPr>
    </w:p>
    <w:p w:rsidR="00446B63" w:rsidRPr="003D74D5" w:rsidRDefault="00446B63" w:rsidP="00446B63">
      <w:pPr>
        <w:pStyle w:val="Default"/>
        <w:keepNext/>
        <w:jc w:val="center"/>
        <w:rPr>
          <w:color w:val="auto"/>
        </w:rPr>
      </w:pPr>
      <w:r w:rsidRPr="003D74D5">
        <w:rPr>
          <w:rFonts w:ascii="Bodoni MT" w:hAnsi="Bodoni MT"/>
          <w:noProof/>
          <w:color w:val="auto"/>
          <w:sz w:val="23"/>
          <w:szCs w:val="23"/>
          <w:lang w:bidi="ar-SA"/>
        </w:rPr>
        <w:drawing>
          <wp:inline distT="0" distB="0" distL="0" distR="0">
            <wp:extent cx="3390280" cy="2019300"/>
            <wp:effectExtent l="0" t="0" r="635" b="0"/>
            <wp:docPr id="22"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267" cy="2019292"/>
                    </a:xfrm>
                    <a:prstGeom prst="rect">
                      <a:avLst/>
                    </a:prstGeom>
                    <a:noFill/>
                    <a:ln>
                      <a:noFill/>
                    </a:ln>
                  </pic:spPr>
                </pic:pic>
              </a:graphicData>
            </a:graphic>
          </wp:inline>
        </w:drawing>
      </w:r>
    </w:p>
    <w:p w:rsidR="00446B63" w:rsidRPr="003D74D5" w:rsidRDefault="00446B63" w:rsidP="00446B63">
      <w:pPr>
        <w:pStyle w:val="Caption"/>
        <w:rPr>
          <w:rFonts w:ascii="Bodoni MT" w:hAnsi="Bodoni MT"/>
          <w:b w:val="0"/>
        </w:rPr>
      </w:pPr>
      <w:bookmarkStart w:id="56" w:name="_Toc414436776"/>
      <w:r w:rsidRPr="003D74D5">
        <w:rPr>
          <w:b w:val="0"/>
        </w:rPr>
        <w:t xml:space="preserve">Slika </w:t>
      </w:r>
      <w:r w:rsidR="00343F02" w:rsidRPr="003D74D5">
        <w:rPr>
          <w:b w:val="0"/>
        </w:rPr>
        <w:fldChar w:fldCharType="begin"/>
      </w:r>
      <w:r w:rsidRPr="003D74D5">
        <w:rPr>
          <w:b w:val="0"/>
        </w:rPr>
        <w:instrText xml:space="preserve"> SEQ Figura \* ARABIC </w:instrText>
      </w:r>
      <w:r w:rsidR="00343F02" w:rsidRPr="003D74D5">
        <w:rPr>
          <w:b w:val="0"/>
        </w:rPr>
        <w:fldChar w:fldCharType="separate"/>
      </w:r>
      <w:r w:rsidR="000A59EF">
        <w:rPr>
          <w:b w:val="0"/>
          <w:noProof/>
        </w:rPr>
        <w:t>12</w:t>
      </w:r>
      <w:r w:rsidR="00343F02" w:rsidRPr="003D74D5">
        <w:rPr>
          <w:b w:val="0"/>
        </w:rPr>
        <w:fldChar w:fldCharType="end"/>
      </w:r>
      <w:r w:rsidRPr="003D74D5">
        <w:rPr>
          <w:b w:val="0"/>
        </w:rPr>
        <w:t xml:space="preserve"> – Sertifikat dodeljen </w:t>
      </w:r>
      <w:bookmarkEnd w:id="56"/>
      <w:r w:rsidRPr="003D74D5">
        <w:rPr>
          <w:b w:val="0"/>
        </w:rPr>
        <w:t xml:space="preserve">pobedniku takmičenja </w:t>
      </w:r>
    </w:p>
    <w:p w:rsidR="00446B63" w:rsidRPr="00767461" w:rsidRDefault="00446B63" w:rsidP="00767461">
      <w:pPr>
        <w:spacing w:before="240"/>
        <w:jc w:val="both"/>
        <w:rPr>
          <w:rFonts w:ascii="Times New Roman" w:hAnsi="Times New Roman" w:cs="Times New Roman"/>
          <w:sz w:val="24"/>
          <w:szCs w:val="24"/>
        </w:rPr>
      </w:pPr>
      <w:r w:rsidRPr="00767461">
        <w:rPr>
          <w:rFonts w:ascii="Times New Roman" w:hAnsi="Times New Roman" w:cs="Times New Roman"/>
          <w:sz w:val="24"/>
          <w:szCs w:val="24"/>
        </w:rPr>
        <w:t xml:space="preserve">U aktivnostima koja su bila organizovana od Ministarstva Administracije Lokalne Samouprave i OEBS-a organizovane su radionice čiji je cilj bio podrška opštinskih institucija u jačanju njihovih kapaciteta za izvršenje njihovog mandata u skladu sa pravnim okvirom i načelima dobrog vladanja. U cilju postizanja ovog objektiva, radionice su pružile mogućnosti opštinskim zvaničnicima da steknu znanja u vezi sa opštim procesom klasifikacije informacije i pristupa javnim dokumentima i zaštiti </w:t>
      </w:r>
      <w:r w:rsidRPr="00767461">
        <w:rPr>
          <w:rFonts w:ascii="Times New Roman" w:hAnsi="Times New Roman" w:cs="Times New Roman"/>
          <w:sz w:val="24"/>
          <w:szCs w:val="24"/>
        </w:rPr>
        <w:lastRenderedPageBreak/>
        <w:t>ličnih podataka.Radionice su organizovane u pet (5) regiona Republike Kosovo na kojima su učestvovali predstavnici Opština i ne vladinih organizacija regiona.U tom pogledu, Državni Nadzornici su doprineli pružanjem saveta i daljih uputstava u vezi sa zaštitom ličnih podataka u odnosu na pristupu javnim dokumentima, klasifikaciji dokumena</w:t>
      </w:r>
      <w:r w:rsidR="00767461" w:rsidRPr="00767461">
        <w:rPr>
          <w:rFonts w:ascii="Times New Roman" w:hAnsi="Times New Roman" w:cs="Times New Roman"/>
          <w:sz w:val="24"/>
          <w:szCs w:val="24"/>
        </w:rPr>
        <w:t xml:space="preserve">ta i zaštiti ličnih podataka.  </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U cilju podizanja svesti javnih i privatnih institucija o zakonskim obavezama za zaštitu ličnih podataka, Agencija je tokom cele godine nastavila  sa organizovanjem seminara podizanja svesti i dala je svoj doprinos u s’im organizovanjima koja su održana sa temama o zaštiti ličnih podataka.Vredi </w:t>
      </w:r>
      <w:r w:rsidR="00DC551D">
        <w:rPr>
          <w:rFonts w:ascii="Times New Roman" w:hAnsi="Times New Roman" w:cs="Times New Roman"/>
          <w:color w:val="auto"/>
          <w:lang w:val="sq-AL"/>
        </w:rPr>
        <w:t>istaći</w:t>
      </w:r>
      <w:r w:rsidRPr="00767461">
        <w:rPr>
          <w:rFonts w:ascii="Times New Roman" w:hAnsi="Times New Roman" w:cs="Times New Roman"/>
          <w:color w:val="auto"/>
          <w:lang w:val="sq-AL"/>
        </w:rPr>
        <w:t xml:space="preserve"> seminare </w:t>
      </w:r>
      <w:r w:rsidR="00DC551D">
        <w:rPr>
          <w:rFonts w:ascii="Times New Roman" w:hAnsi="Times New Roman" w:cs="Times New Roman"/>
          <w:color w:val="auto"/>
          <w:lang w:val="sq-AL"/>
        </w:rPr>
        <w:t xml:space="preserve">za </w:t>
      </w:r>
      <w:r w:rsidRPr="00767461">
        <w:rPr>
          <w:rFonts w:ascii="Times New Roman" w:hAnsi="Times New Roman" w:cs="Times New Roman"/>
          <w:color w:val="auto"/>
          <w:lang w:val="sq-AL"/>
        </w:rPr>
        <w:t xml:space="preserve">podizanja svesti organizovane od strane Kosovskog Instituta za </w:t>
      </w:r>
      <w:r w:rsidR="00DC551D">
        <w:rPr>
          <w:rFonts w:ascii="Times New Roman" w:hAnsi="Times New Roman" w:cs="Times New Roman"/>
          <w:color w:val="auto"/>
          <w:lang w:val="sq-AL"/>
        </w:rPr>
        <w:t>za sudije i tužioce u kojim su</w:t>
      </w:r>
      <w:r w:rsidRPr="00767461">
        <w:rPr>
          <w:rFonts w:ascii="Times New Roman" w:hAnsi="Times New Roman" w:cs="Times New Roman"/>
          <w:color w:val="auto"/>
          <w:lang w:val="sq-AL"/>
        </w:rPr>
        <w:t xml:space="preserve"> seminar</w:t>
      </w:r>
      <w:r w:rsidR="00DC551D">
        <w:rPr>
          <w:rFonts w:ascii="Times New Roman" w:hAnsi="Times New Roman" w:cs="Times New Roman"/>
          <w:color w:val="auto"/>
          <w:lang w:val="sq-AL"/>
        </w:rPr>
        <w:t>ima Državni Nadzornici održali</w:t>
      </w:r>
      <w:r w:rsidRPr="00767461">
        <w:rPr>
          <w:rFonts w:ascii="Times New Roman" w:hAnsi="Times New Roman" w:cs="Times New Roman"/>
          <w:color w:val="auto"/>
          <w:lang w:val="sq-AL"/>
        </w:rPr>
        <w:t xml:space="preserve"> predavanja o zaštiti ličnih podataka sa fokusom na sudski i tužilački sistem.</w:t>
      </w:r>
      <w:r w:rsidR="00DC551D">
        <w:rPr>
          <w:rFonts w:ascii="Times New Roman" w:hAnsi="Times New Roman" w:cs="Times New Roman"/>
          <w:color w:val="auto"/>
          <w:lang w:val="sq-AL"/>
        </w:rPr>
        <w:t xml:space="preserve"> Ujedno je organizova seminar</w:t>
      </w:r>
      <w:r w:rsidR="008E1485">
        <w:rPr>
          <w:rFonts w:ascii="Times New Roman" w:hAnsi="Times New Roman" w:cs="Times New Roman"/>
          <w:color w:val="auto"/>
          <w:lang w:val="sq-AL"/>
        </w:rPr>
        <w:t xml:space="preserve"> savesti SA Ministarstvom Unutrašnjih Poslova, sa zvaničnicima Ministarstva iz oblasti zaštite ličnih podataka.</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 </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Posebnost 2014 godine što se tiče komunikacije sa javnošću je da je od ove godine otvorena posebni ueb sajt Agencije (</w:t>
      </w:r>
      <w:hyperlink r:id="rId31" w:history="1">
        <w:r w:rsidRPr="00767461">
          <w:rPr>
            <w:rStyle w:val="Hyperlink"/>
            <w:rFonts w:ascii="Times New Roman" w:hAnsi="Times New Roman" w:cs="Times New Roman"/>
            <w:color w:val="auto"/>
            <w:lang w:val="sq-AL"/>
          </w:rPr>
          <w:t>www.pda-ks.com</w:t>
        </w:r>
      </w:hyperlink>
      <w:r w:rsidRPr="00767461">
        <w:rPr>
          <w:rFonts w:ascii="Times New Roman" w:hAnsi="Times New Roman" w:cs="Times New Roman"/>
          <w:color w:val="auto"/>
          <w:lang w:val="sq-AL"/>
        </w:rPr>
        <w:t>) koji je funkcionalan od poslednjeg kvartala 2014 godine. Ovaj prozor komunikacije sa javnošću, prvobitno je služio za informisanje javnosti o aktivnostima Agencije o kampanji podizanja svesti, a posebno o prvoj regionalnoj konferenciji. Ovaj ueb sajt nastaviće da bude aktivan i funkcionalan, gde će se uglavnom ogledati aktivnosti karaktera podizanja svesti sa posebnim kategori</w:t>
      </w:r>
      <w:r w:rsidR="00767461" w:rsidRPr="00767461">
        <w:rPr>
          <w:rFonts w:ascii="Times New Roman" w:hAnsi="Times New Roman" w:cs="Times New Roman"/>
          <w:color w:val="auto"/>
          <w:lang w:val="sq-AL"/>
        </w:rPr>
        <w:t>jama građana Republike Kosovo.</w:t>
      </w:r>
    </w:p>
    <w:p w:rsidR="00767461" w:rsidRPr="00767461" w:rsidRDefault="00767461"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U okviru konkretnih radnji za informisanje javnosti, Agencija je otvorila i jednu posebnu stranicu društvene mreže Facebook ‘</w:t>
      </w:r>
      <w:r w:rsidRPr="00767461">
        <w:rPr>
          <w:rFonts w:ascii="Times New Roman" w:hAnsi="Times New Roman" w:cs="Times New Roman"/>
          <w:i/>
          <w:color w:val="auto"/>
          <w:lang w:val="sq-AL"/>
        </w:rPr>
        <w:t>Privacy in Digital Age’</w:t>
      </w:r>
      <w:r w:rsidRPr="00767461">
        <w:rPr>
          <w:rFonts w:ascii="Times New Roman" w:hAnsi="Times New Roman" w:cs="Times New Roman"/>
          <w:color w:val="auto"/>
          <w:lang w:val="sq-AL"/>
        </w:rPr>
        <w:t>.</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Da bi bila što bliže javnosti, u saradnji sa IPA Projektom, Agencija je razvila televizijski spot karakterom podizanja svesti, čiji je cilj bio da se probudi svest različitih kategorija građana o zaštiti njihovih ličnih podataka.Ovaj spot je emitovan više od mesec dana na Javnoj Televiziji RTK i  Radio Kosovo. </w:t>
      </w:r>
    </w:p>
    <w:p w:rsidR="00446B63" w:rsidRPr="003D74D5" w:rsidRDefault="00446B63" w:rsidP="00446B63">
      <w:pPr>
        <w:pStyle w:val="Default"/>
        <w:jc w:val="both"/>
        <w:rPr>
          <w:rFonts w:ascii="Bodoni MT" w:hAnsi="Bodoni MT"/>
          <w:color w:val="auto"/>
          <w:sz w:val="23"/>
          <w:szCs w:val="23"/>
          <w:lang w:val="sq-AL"/>
        </w:rPr>
      </w:pPr>
    </w:p>
    <w:p w:rsidR="00446B63" w:rsidRPr="003D74D5" w:rsidRDefault="00446B63" w:rsidP="00446B63">
      <w:pPr>
        <w:pStyle w:val="Default"/>
        <w:keepNext/>
        <w:jc w:val="center"/>
        <w:rPr>
          <w:color w:val="auto"/>
        </w:rPr>
      </w:pPr>
      <w:r w:rsidRPr="003D74D5">
        <w:rPr>
          <w:rFonts w:ascii="Bodoni MT" w:hAnsi="Bodoni MT"/>
          <w:noProof/>
          <w:color w:val="auto"/>
          <w:sz w:val="23"/>
          <w:szCs w:val="23"/>
          <w:lang w:bidi="ar-SA"/>
        </w:rPr>
        <w:drawing>
          <wp:inline distT="0" distB="0" distL="0" distR="0">
            <wp:extent cx="4352925" cy="2457450"/>
            <wp:effectExtent l="0" t="0" r="9525" b="0"/>
            <wp:docPr id="23" name="Picture 771" descr="C:\Users\jeton.arifi.IRK\Desktop\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ton.arifi.IRK\Desktop\vide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925" cy="2457450"/>
                    </a:xfrm>
                    <a:prstGeom prst="rect">
                      <a:avLst/>
                    </a:prstGeom>
                    <a:noFill/>
                    <a:ln>
                      <a:noFill/>
                    </a:ln>
                  </pic:spPr>
                </pic:pic>
              </a:graphicData>
            </a:graphic>
          </wp:inline>
        </w:drawing>
      </w:r>
    </w:p>
    <w:p w:rsidR="00446B63" w:rsidRPr="003D74D5" w:rsidRDefault="00446B63" w:rsidP="00446B63">
      <w:pPr>
        <w:pStyle w:val="Caption"/>
        <w:rPr>
          <w:b w:val="0"/>
          <w:szCs w:val="24"/>
        </w:rPr>
      </w:pPr>
      <w:bookmarkStart w:id="57" w:name="_Toc414436777"/>
      <w:r w:rsidRPr="003D74D5">
        <w:rPr>
          <w:b w:val="0"/>
        </w:rPr>
        <w:t xml:space="preserve">Slika </w:t>
      </w:r>
      <w:r w:rsidR="00343F02" w:rsidRPr="003D74D5">
        <w:rPr>
          <w:b w:val="0"/>
        </w:rPr>
        <w:fldChar w:fldCharType="begin"/>
      </w:r>
      <w:r w:rsidRPr="003D74D5">
        <w:rPr>
          <w:b w:val="0"/>
        </w:rPr>
        <w:instrText xml:space="preserve"> SEQ Figura \* ARABIC </w:instrText>
      </w:r>
      <w:r w:rsidR="00343F02" w:rsidRPr="003D74D5">
        <w:rPr>
          <w:b w:val="0"/>
        </w:rPr>
        <w:fldChar w:fldCharType="separate"/>
      </w:r>
      <w:r w:rsidR="000A59EF">
        <w:rPr>
          <w:b w:val="0"/>
          <w:noProof/>
        </w:rPr>
        <w:t>13</w:t>
      </w:r>
      <w:r w:rsidR="00343F02" w:rsidRPr="003D74D5">
        <w:rPr>
          <w:b w:val="0"/>
        </w:rPr>
        <w:fldChar w:fldCharType="end"/>
      </w:r>
      <w:r w:rsidRPr="003D74D5">
        <w:rPr>
          <w:b w:val="0"/>
        </w:rPr>
        <w:t xml:space="preserve"> - </w:t>
      </w:r>
      <w:r w:rsidRPr="003D74D5">
        <w:rPr>
          <w:b w:val="0"/>
          <w:szCs w:val="24"/>
        </w:rPr>
        <w:t>Fotosekvenca iz televizijskog spota karaktera podizanja svesti lansiran u decembru 2014</w:t>
      </w:r>
      <w:bookmarkEnd w:id="57"/>
      <w:r w:rsidRPr="003D74D5">
        <w:rPr>
          <w:b w:val="0"/>
          <w:szCs w:val="24"/>
        </w:rPr>
        <w:t xml:space="preserve"> godine</w:t>
      </w:r>
    </w:p>
    <w:p w:rsidR="00446B63" w:rsidRPr="003D74D5" w:rsidRDefault="00446B63" w:rsidP="00446B63">
      <w:pPr>
        <w:pStyle w:val="Default"/>
        <w:rPr>
          <w:rFonts w:ascii="Bodoni MT" w:hAnsi="Bodoni MT"/>
          <w:i/>
          <w:color w:val="auto"/>
          <w:sz w:val="23"/>
          <w:szCs w:val="23"/>
          <w:lang w:val="sq-AL"/>
        </w:rPr>
      </w:pPr>
    </w:p>
    <w:p w:rsidR="00446B63" w:rsidRPr="003D74D5" w:rsidRDefault="00446B63" w:rsidP="00767461">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 xml:space="preserve">Zahvaljujući reklamnoj kampanji aktivnosti Agencije, saradnja sa IPA projektom je materijalizovana i kroz reklame sa jasnim porukama o zaštiti ličnih podataka i privatnosti i u elektronskim medijima, odnosno u portalima vesti, kroz koje, javnost, pored dnevnih novina iz različitih oblasti, bila je u </w:t>
      </w:r>
      <w:r w:rsidRPr="003D74D5">
        <w:rPr>
          <w:rFonts w:ascii="Times New Roman" w:hAnsi="Times New Roman" w:cs="Times New Roman"/>
          <w:color w:val="auto"/>
          <w:lang w:val="sq-AL"/>
        </w:rPr>
        <w:lastRenderedPageBreak/>
        <w:t>mogućnost da dobije praktične informacije oko privatnosti. Ovo je prva godina da je Agencija počela da primenjuje ovu novu praksu za podizanje nivoa podizanja svesti o privatnosti.</w:t>
      </w:r>
    </w:p>
    <w:p w:rsidR="00446B63" w:rsidRPr="003D74D5" w:rsidRDefault="00446B63" w:rsidP="00767461">
      <w:pPr>
        <w:pStyle w:val="Default"/>
        <w:spacing w:line="276" w:lineRule="auto"/>
        <w:jc w:val="both"/>
        <w:rPr>
          <w:rFonts w:ascii="Times New Roman" w:hAnsi="Times New Roman" w:cs="Times New Roman"/>
          <w:color w:val="auto"/>
          <w:lang w:val="sq-AL"/>
        </w:rPr>
      </w:pPr>
    </w:p>
    <w:p w:rsidR="00446B63" w:rsidRPr="003D74D5" w:rsidRDefault="00446B63" w:rsidP="00767461">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 xml:space="preserve">Agencija je organizovala konferencije, seminare, obuke i radionice sa javnim i privatnim organima sa temama koje se odnose na zaštitu ličnih podataka. </w:t>
      </w:r>
    </w:p>
    <w:p w:rsidR="00446B63" w:rsidRPr="003D74D5" w:rsidRDefault="00446B63" w:rsidP="00767461">
      <w:pPr>
        <w:pStyle w:val="Default"/>
        <w:spacing w:line="276" w:lineRule="auto"/>
        <w:jc w:val="both"/>
        <w:rPr>
          <w:rFonts w:ascii="Times New Roman" w:hAnsi="Times New Roman" w:cs="Times New Roman"/>
          <w:color w:val="auto"/>
          <w:lang w:val="sq-AL"/>
        </w:rPr>
      </w:pPr>
    </w:p>
    <w:p w:rsidR="00446B63" w:rsidRPr="003D74D5" w:rsidRDefault="00446B63" w:rsidP="00767461">
      <w:pPr>
        <w:pStyle w:val="Default"/>
        <w:spacing w:line="276" w:lineRule="auto"/>
        <w:jc w:val="both"/>
        <w:rPr>
          <w:rFonts w:ascii="Times New Roman" w:hAnsi="Times New Roman" w:cs="Times New Roman"/>
          <w:color w:val="auto"/>
          <w:lang w:val="sq-AL"/>
        </w:rPr>
      </w:pPr>
      <w:r w:rsidRPr="003D74D5">
        <w:rPr>
          <w:rFonts w:ascii="Times New Roman" w:hAnsi="Times New Roman" w:cs="Times New Roman"/>
          <w:color w:val="auto"/>
          <w:lang w:val="sq-AL"/>
        </w:rPr>
        <w:t>U okviru godišnjeg plana, Agencija je organizovala tro-mesečnu kampanju podizanja svesti sa nazivom ‘</w:t>
      </w:r>
      <w:r w:rsidRPr="003D74D5">
        <w:rPr>
          <w:rFonts w:ascii="Times New Roman" w:hAnsi="Times New Roman" w:cs="Times New Roman"/>
          <w:i/>
          <w:color w:val="auto"/>
          <w:lang w:val="sq-AL"/>
        </w:rPr>
        <w:t>Privatnost u Digitalnoj Eri’</w:t>
      </w:r>
      <w:r w:rsidRPr="003D74D5">
        <w:rPr>
          <w:rFonts w:ascii="Times New Roman" w:hAnsi="Times New Roman" w:cs="Times New Roman"/>
          <w:color w:val="auto"/>
          <w:lang w:val="sq-AL"/>
        </w:rPr>
        <w:t xml:space="preserve"> sa sektorom obrazovanja, odnosno sa učenicima dvanaestih razreda dvadeset opština:</w:t>
      </w:r>
    </w:p>
    <w:p w:rsidR="00446B63" w:rsidRPr="003D74D5" w:rsidRDefault="00446B63" w:rsidP="00446B63">
      <w:pPr>
        <w:pStyle w:val="Default"/>
        <w:jc w:val="both"/>
        <w:rPr>
          <w:rFonts w:ascii="Bodoni MT" w:hAnsi="Bodoni MT"/>
          <w:color w:val="auto"/>
          <w:sz w:val="23"/>
          <w:szCs w:val="23"/>
          <w:lang w:val="sq-AL"/>
        </w:rPr>
      </w:pPr>
    </w:p>
    <w:tbl>
      <w:tblPr>
        <w:tblW w:w="0" w:type="auto"/>
        <w:tblLook w:val="04A0" w:firstRow="1" w:lastRow="0" w:firstColumn="1" w:lastColumn="0" w:noHBand="0" w:noVBand="1"/>
      </w:tblPr>
      <w:tblGrid>
        <w:gridCol w:w="2428"/>
        <w:gridCol w:w="2428"/>
        <w:gridCol w:w="2428"/>
        <w:gridCol w:w="2429"/>
      </w:tblGrid>
      <w:tr w:rsidR="00446B63" w:rsidRPr="003D74D5" w:rsidTr="00446B63">
        <w:trPr>
          <w:trHeight w:val="330"/>
        </w:trPr>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Dečane</w:t>
            </w: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Junik</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Obilić</w:t>
            </w:r>
          </w:p>
          <w:p w:rsidR="00446B63" w:rsidRPr="003D74D5" w:rsidRDefault="00446B63" w:rsidP="00446B63">
            <w:pPr>
              <w:ind w:left="720"/>
              <w:rPr>
                <w:rFonts w:ascii="Times New Roman" w:eastAsia="Times New Roman" w:hAnsi="Times New Roman"/>
              </w:rPr>
            </w:pPr>
          </w:p>
        </w:tc>
        <w:tc>
          <w:tcPr>
            <w:tcW w:w="2429"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Vitina</w:t>
            </w:r>
          </w:p>
          <w:p w:rsidR="00446B63" w:rsidRPr="003D74D5" w:rsidRDefault="00446B63" w:rsidP="00446B63">
            <w:pPr>
              <w:ind w:left="720"/>
              <w:rPr>
                <w:rFonts w:ascii="Times New Roman" w:eastAsia="Times New Roman" w:hAnsi="Times New Roman"/>
              </w:rPr>
            </w:pPr>
          </w:p>
        </w:tc>
      </w:tr>
      <w:tr w:rsidR="00446B63" w:rsidRPr="003D74D5" w:rsidTr="00446B63">
        <w:trPr>
          <w:trHeight w:val="455"/>
        </w:trPr>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Glogovac</w:t>
            </w: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Kačanik</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Priština</w:t>
            </w:r>
          </w:p>
          <w:p w:rsidR="00446B63" w:rsidRPr="003D74D5" w:rsidRDefault="00446B63" w:rsidP="00446B63">
            <w:pPr>
              <w:ind w:left="720"/>
              <w:rPr>
                <w:rFonts w:ascii="Times New Roman" w:eastAsia="Times New Roman" w:hAnsi="Times New Roman"/>
              </w:rPr>
            </w:pPr>
          </w:p>
        </w:tc>
        <w:tc>
          <w:tcPr>
            <w:tcW w:w="2429"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Vučitrn</w:t>
            </w:r>
          </w:p>
          <w:p w:rsidR="00446B63" w:rsidRPr="003D74D5" w:rsidRDefault="00446B63" w:rsidP="00446B63">
            <w:pPr>
              <w:rPr>
                <w:rFonts w:ascii="Times New Roman" w:eastAsia="Times New Roman" w:hAnsi="Times New Roman"/>
                <w:lang w:eastAsia="sr-Latn-CS"/>
              </w:rPr>
            </w:pPr>
          </w:p>
        </w:tc>
      </w:tr>
      <w:tr w:rsidR="00446B63" w:rsidRPr="003D74D5" w:rsidTr="00446B63">
        <w:trPr>
          <w:trHeight w:val="444"/>
        </w:trPr>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Kosovo Polje</w:t>
            </w: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Kamenica</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Prizren</w:t>
            </w:r>
          </w:p>
          <w:p w:rsidR="00446B63" w:rsidRPr="003D74D5" w:rsidRDefault="00446B63" w:rsidP="00446B63">
            <w:pPr>
              <w:ind w:left="720"/>
              <w:rPr>
                <w:rFonts w:ascii="Times New Roman" w:eastAsia="Times New Roman" w:hAnsi="Times New Roman"/>
              </w:rPr>
            </w:pPr>
          </w:p>
        </w:tc>
        <w:tc>
          <w:tcPr>
            <w:tcW w:w="2429"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Đakovica</w:t>
            </w:r>
          </w:p>
          <w:p w:rsidR="00446B63" w:rsidRPr="003D74D5" w:rsidRDefault="00446B63" w:rsidP="00446B63">
            <w:pPr>
              <w:rPr>
                <w:rFonts w:ascii="Times New Roman" w:eastAsia="Times New Roman" w:hAnsi="Times New Roman"/>
                <w:lang w:eastAsia="sr-Latn-CS"/>
              </w:rPr>
            </w:pPr>
          </w:p>
        </w:tc>
      </w:tr>
      <w:tr w:rsidR="00446B63" w:rsidRPr="003D74D5" w:rsidTr="00446B63">
        <w:trPr>
          <w:trHeight w:val="315"/>
        </w:trPr>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Klina</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Orahovac</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Elez Han</w:t>
            </w:r>
          </w:p>
          <w:p w:rsidR="00446B63" w:rsidRPr="003D74D5" w:rsidRDefault="00446B63" w:rsidP="00446B63">
            <w:pPr>
              <w:ind w:left="720"/>
              <w:rPr>
                <w:rFonts w:ascii="Times New Roman" w:eastAsia="Times New Roman" w:hAnsi="Times New Roman"/>
              </w:rPr>
            </w:pPr>
          </w:p>
        </w:tc>
        <w:tc>
          <w:tcPr>
            <w:tcW w:w="2429"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Lipljan</w:t>
            </w:r>
          </w:p>
          <w:p w:rsidR="00446B63" w:rsidRPr="003D74D5" w:rsidRDefault="00446B63" w:rsidP="00446B63">
            <w:pPr>
              <w:rPr>
                <w:rFonts w:ascii="Times New Roman" w:eastAsia="Times New Roman" w:hAnsi="Times New Roman"/>
                <w:lang w:eastAsia="sr-Latn-CS"/>
              </w:rPr>
            </w:pPr>
          </w:p>
        </w:tc>
      </w:tr>
      <w:tr w:rsidR="00446B63" w:rsidRPr="003D74D5" w:rsidTr="00446B63">
        <w:trPr>
          <w:trHeight w:val="455"/>
        </w:trPr>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Srbica</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Istok</w:t>
            </w:r>
          </w:p>
          <w:p w:rsidR="00446B63" w:rsidRPr="003D74D5" w:rsidRDefault="00446B63" w:rsidP="00446B63">
            <w:pPr>
              <w:ind w:left="720"/>
              <w:rPr>
                <w:rFonts w:ascii="Times New Roman" w:eastAsia="Times New Roman" w:hAnsi="Times New Roman"/>
              </w:rPr>
            </w:pPr>
          </w:p>
        </w:tc>
        <w:tc>
          <w:tcPr>
            <w:tcW w:w="2428"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Mitrovica</w:t>
            </w:r>
          </w:p>
          <w:p w:rsidR="00446B63" w:rsidRPr="003D74D5" w:rsidRDefault="00446B63" w:rsidP="00446B63">
            <w:pPr>
              <w:ind w:left="720"/>
              <w:rPr>
                <w:rFonts w:ascii="Times New Roman" w:eastAsia="Times New Roman" w:hAnsi="Times New Roman"/>
              </w:rPr>
            </w:pPr>
          </w:p>
        </w:tc>
        <w:tc>
          <w:tcPr>
            <w:tcW w:w="2429" w:type="dxa"/>
          </w:tcPr>
          <w:p w:rsidR="00446B63" w:rsidRPr="003D74D5" w:rsidRDefault="00446B63" w:rsidP="00446B63">
            <w:pPr>
              <w:numPr>
                <w:ilvl w:val="0"/>
                <w:numId w:val="10"/>
              </w:numPr>
              <w:spacing w:after="0" w:line="240" w:lineRule="auto"/>
              <w:rPr>
                <w:rFonts w:ascii="Times New Roman" w:eastAsia="Times New Roman" w:hAnsi="Times New Roman"/>
              </w:rPr>
            </w:pPr>
            <w:r w:rsidRPr="003D74D5">
              <w:rPr>
                <w:rFonts w:ascii="Times New Roman" w:eastAsia="Times New Roman" w:hAnsi="Times New Roman"/>
              </w:rPr>
              <w:t>Štrpce</w:t>
            </w:r>
          </w:p>
          <w:p w:rsidR="00446B63" w:rsidRPr="003D74D5" w:rsidRDefault="00446B63" w:rsidP="00446B63">
            <w:pPr>
              <w:rPr>
                <w:rFonts w:ascii="Times New Roman" w:eastAsia="Times New Roman" w:hAnsi="Times New Roman"/>
                <w:lang w:eastAsia="sr-Latn-CS"/>
              </w:rPr>
            </w:pPr>
          </w:p>
        </w:tc>
      </w:tr>
    </w:tbl>
    <w:p w:rsidR="00446B63" w:rsidRPr="00767461" w:rsidRDefault="00446B63" w:rsidP="00767461">
      <w:pPr>
        <w:jc w:val="both"/>
        <w:rPr>
          <w:rFonts w:ascii="Times New Roman" w:eastAsia="Times New Roman" w:hAnsi="Times New Roman" w:cs="Times New Roman"/>
          <w:sz w:val="24"/>
          <w:szCs w:val="24"/>
          <w:lang w:eastAsia="sr-Latn-CS"/>
        </w:rPr>
      </w:pPr>
      <w:r w:rsidRPr="00767461">
        <w:rPr>
          <w:rFonts w:ascii="Times New Roman" w:hAnsi="Times New Roman" w:cs="Times New Roman"/>
          <w:sz w:val="24"/>
          <w:szCs w:val="24"/>
        </w:rPr>
        <w:t xml:space="preserve">Cilj ove kampanje bio je da se postigne odgovarajući nivo znanja  građana o njihovim pravima garantovana Ustavom, međunarodnim instrumentima, i zakonskim i podzakonskim aktima koji su primenljivi u Republici Kosovo, u slučaju obrade njihovih podataka, kao i njihovom pravu na žalbu u svakom slučaju kada smatraju da se njihovi podaci ne obrađuju u skladu sa važećim zakonom. </w:t>
      </w:r>
      <w:r w:rsidRPr="00767461">
        <w:rPr>
          <w:rFonts w:ascii="Times New Roman" w:eastAsia="Times New Roman" w:hAnsi="Times New Roman" w:cs="Times New Roman"/>
          <w:sz w:val="24"/>
          <w:szCs w:val="24"/>
          <w:lang w:eastAsia="sr-Latn-CS"/>
        </w:rPr>
        <w:t>Agencija je imala za cilj podizanje svesti učenika u vezi sa obradom ličnih podataka, u svim slučajevima kada se koristi infrmativna tehnologija, društvene mreže,  internet itd., i rezultati dobijeni na kraju kampanje sa predstavljanjem razvijenih aktivnosti u okviru stranice facebook, koju je otvorila Agencija u cilju postavljanja slika, video i prezentacija i predavanja  održana ispred njihovih vršnjaka i građana, pokazali su da je očekivani cilj postignut u veoma zadovoljavajućem stepenu.</w:t>
      </w:r>
    </w:p>
    <w:p w:rsidR="00446B63" w:rsidRPr="00767461" w:rsidRDefault="00446B63" w:rsidP="00767461">
      <w:pPr>
        <w:jc w:val="both"/>
        <w:rPr>
          <w:rFonts w:ascii="Times New Roman" w:eastAsia="Times New Roman" w:hAnsi="Times New Roman" w:cs="Times New Roman"/>
          <w:sz w:val="24"/>
          <w:szCs w:val="24"/>
          <w:lang w:eastAsia="sr-Latn-CS"/>
        </w:rPr>
      </w:pPr>
      <w:r w:rsidRPr="00767461">
        <w:rPr>
          <w:rFonts w:ascii="Times New Roman" w:eastAsia="Times New Roman" w:hAnsi="Times New Roman" w:cs="Times New Roman"/>
          <w:sz w:val="24"/>
          <w:szCs w:val="24"/>
          <w:lang w:eastAsia="sr-Latn-CS"/>
        </w:rPr>
        <w:t>Gore pomenuta kampanja podizanja svesti je korišćena za razvoj empirijskog istraživanja sa učenicima dvanaestih razreda, kojima je podeljen upitnik, čiji je cilj pronalaženje odgovora ove fokus-grupe ispitane u vezi sa korišćenjem interneta uopšte i društvenih mreža posebno.</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Sa ciljem podizanja svesti institucija o obavezama prema Zakonu o Zaštiti Ličnih Podataka, Agencija je organizovala seminare podizanja svesti.U seminarima podizanja svesti organizovanim od Agencije, učestvovala je većina zvaničnika javnih i privatnih institucija koji u jednom ili drugom obliku imaju pristup ličnim podacima. </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Takođe i u smislu medijskih prezentacija, Agencija je bila prisutna i u elektronskim i pisanim medijima, sve to u cilju senzibilizacije javnog mišljenja o potrebi za zaštitom ličnih podataka i ulogu i aktivnosti Agencije u ovoj oblasti.Češća pojavljivanja u elektronskim medijima bila su u drugoj polovini godine, a koja su uglavnom povezana sa događajima kampanje podizanja svesti.</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lastRenderedPageBreak/>
        <w:t xml:space="preserve">Tokom 2014 godine raznim temama zaštite ličnih podataka, napravljeno je desetine raznih publikacija čiji je cilj bio informisanje i promocija prava zaštite ličnih podataka. Spisi informativnog karaktera su uglavnom objavljeni na službenom ueb sajtu Agencije, ali nisu nedostajali ni spisi objavljeni u elektronskim portalima i dnevnim novinama, u zavisnosti od događaja koje je organizovala ili u kojima je predstavljena Agencija. </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Zaključili smo da funkcionisanje službenog sajta Agencije uticalo je na senzibilizaciju zaštite podataka za sve one koji su imali mogućnosti informisanja kroz ovaj web sajt. </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3D74D5" w:rsidRDefault="00446B63" w:rsidP="00767461">
      <w:pPr>
        <w:jc w:val="both"/>
        <w:rPr>
          <w:rFonts w:ascii="Times New Roman" w:hAnsi="Times New Roman"/>
          <w:bCs/>
        </w:rPr>
      </w:pPr>
      <w:r w:rsidRPr="00767461">
        <w:rPr>
          <w:rFonts w:ascii="Times New Roman" w:hAnsi="Times New Roman" w:cs="Times New Roman"/>
          <w:sz w:val="24"/>
          <w:szCs w:val="24"/>
        </w:rPr>
        <w:t xml:space="preserve">Zvanični ueb sajt Agencije </w:t>
      </w:r>
      <w:r w:rsidRPr="00767461">
        <w:rPr>
          <w:rFonts w:ascii="Times New Roman" w:hAnsi="Times New Roman" w:cs="Times New Roman"/>
          <w:b/>
          <w:bCs/>
          <w:sz w:val="24"/>
          <w:szCs w:val="24"/>
        </w:rPr>
        <w:t>www.amdp-rks.org</w:t>
      </w:r>
      <w:r w:rsidRPr="00767461">
        <w:rPr>
          <w:rFonts w:ascii="Times New Roman" w:hAnsi="Times New Roman" w:cs="Times New Roman"/>
          <w:sz w:val="24"/>
          <w:szCs w:val="24"/>
        </w:rPr>
        <w:t xml:space="preserve">, koja je sada već postala važan prozor komunikacije između javnosti i Agencije kroz adresu </w:t>
      </w:r>
      <w:hyperlink r:id="rId33" w:history="1">
        <w:r w:rsidRPr="00767461">
          <w:rPr>
            <w:rStyle w:val="Hyperlink"/>
            <w:rFonts w:ascii="Times New Roman" w:hAnsi="Times New Roman" w:cs="Times New Roman"/>
            <w:b/>
            <w:bCs/>
            <w:color w:val="auto"/>
            <w:sz w:val="24"/>
            <w:szCs w:val="24"/>
          </w:rPr>
          <w:t>info.amdp@rks-gov.net</w:t>
        </w:r>
      </w:hyperlink>
      <w:r w:rsidRPr="00767461">
        <w:rPr>
          <w:rStyle w:val="Hyperlink"/>
          <w:rFonts w:ascii="Times New Roman" w:hAnsi="Times New Roman" w:cs="Times New Roman"/>
          <w:b/>
          <w:bCs/>
          <w:color w:val="auto"/>
          <w:sz w:val="24"/>
          <w:szCs w:val="24"/>
        </w:rPr>
        <w:t>,</w:t>
      </w:r>
      <w:r w:rsidRPr="00767461">
        <w:rPr>
          <w:rStyle w:val="Hyperlink"/>
          <w:rFonts w:ascii="Times New Roman" w:hAnsi="Times New Roman" w:cs="Times New Roman"/>
          <w:bCs/>
          <w:color w:val="auto"/>
          <w:sz w:val="24"/>
          <w:szCs w:val="24"/>
        </w:rPr>
        <w:t xml:space="preserve"> najbolje svedoči velikim brojem  žalbi, zahteva, itd., kojima se svakodnevno obračaju Agenciji.</w:t>
      </w:r>
      <w:r w:rsidR="00261949">
        <w:rPr>
          <w:rFonts w:ascii="Times New Roman" w:hAnsi="Times New Roman"/>
          <w:noProof/>
          <w:lang w:val="sq-AL" w:eastAsia="sq-AL"/>
        </w:rPr>
        <w:pict>
          <v:line id="Line 390" o:spid="_x0000_s1072" style="position:absolute;left:0;text-align:left;z-index:-251660800;visibility:visible;mso-wrap-distance-left:3.17494mm;mso-wrap-distance-right:3.17494mm;mso-position-horizontal-relative:text;mso-position-vertical-relative:text" from="467.85pt,7.7pt" to="467.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" o:allowincell="f" strokecolor="#e3e3e3" strokeweight=".08464mm"/>
        </w:pict>
      </w:r>
      <w:r w:rsidR="00261949">
        <w:rPr>
          <w:rFonts w:ascii="Times New Roman" w:hAnsi="Times New Roman"/>
          <w:noProof/>
          <w:lang w:val="sq-AL" w:eastAsia="sq-AL"/>
        </w:rPr>
        <w:pict>
          <v:line id="Line 391" o:spid="_x0000_s1073" style="position:absolute;left:0;text-align:left;z-index:-251659776;visibility:visible;mso-wrap-distance-left:3.17494mm;mso-wrap-distance-right:3.17494mm;mso-position-horizontal-relative:text;mso-position-vertical-relative:text" from=".1pt,7.5pt" to=".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" o:allowincell="f" strokecolor="#a0a0a0" strokeweight=".08464mm"/>
        </w:pict>
      </w:r>
      <w:r w:rsidR="00261949">
        <w:rPr>
          <w:rFonts w:ascii="Times New Roman" w:hAnsi="Times New Roman"/>
          <w:noProof/>
          <w:lang w:val="sq-AL" w:eastAsia="sq-AL"/>
        </w:rPr>
        <w:pict>
          <v:rect id="Rectangle 392" o:spid="_x0000_s1074" style="position:absolute;left:0;text-align:left;margin-left:-.4pt;margin-top:8.4pt;width:1pt;height:1.0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" o:allowincell="f" fillcolor="#a0a0a0" stroked="f"/>
        </w:pict>
      </w:r>
    </w:p>
    <w:p w:rsidR="00446B63" w:rsidRPr="003D74D5" w:rsidRDefault="00446B63" w:rsidP="00446B63">
      <w:pPr>
        <w:pStyle w:val="Heading2"/>
      </w:pPr>
      <w:bookmarkStart w:id="58" w:name="page31"/>
      <w:bookmarkStart w:id="59" w:name="_Toc415471067"/>
      <w:bookmarkEnd w:id="58"/>
      <w:r w:rsidRPr="003D74D5">
        <w:t>Domaća i međunarodna saradnja</w:t>
      </w:r>
      <w:bookmarkEnd w:id="59"/>
    </w:p>
    <w:p w:rsidR="004139AD"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Imajući kao prioritetni cilj proširenje saradnje sa regionalnim i međunarodnim pertnerskim organima, kao i sa evropskim i međunarodnim organizacijama koje se bave promocijom prava privatnosti, Agencija je bila aktivna, predstavljanjem u svim forumima u kojima ima definisani status, kao i u radionicama sa temama povezanim sa zaštitom ličnih podataka.</w:t>
      </w:r>
    </w:p>
    <w:p w:rsidR="004139AD" w:rsidRDefault="004139AD" w:rsidP="00767461">
      <w:pPr>
        <w:pStyle w:val="Default"/>
        <w:spacing w:line="276" w:lineRule="auto"/>
        <w:jc w:val="both"/>
        <w:rPr>
          <w:rFonts w:ascii="Times New Roman" w:hAnsi="Times New Roman" w:cs="Times New Roman"/>
          <w:color w:val="auto"/>
          <w:lang w:val="sq-AL"/>
        </w:rPr>
      </w:pPr>
    </w:p>
    <w:p w:rsidR="00446B63" w:rsidRDefault="004139AD" w:rsidP="00767461">
      <w:pPr>
        <w:pStyle w:val="Default"/>
        <w:spacing w:line="276" w:lineRule="auto"/>
        <w:jc w:val="both"/>
        <w:rPr>
          <w:rFonts w:ascii="Times New Roman" w:hAnsi="Times New Roman" w:cs="Times New Roman"/>
          <w:color w:val="auto"/>
          <w:lang w:val="sq-AL"/>
        </w:rPr>
      </w:pPr>
      <w:r>
        <w:rPr>
          <w:rFonts w:ascii="Times New Roman" w:hAnsi="Times New Roman" w:cs="Times New Roman"/>
          <w:color w:val="auto"/>
          <w:lang w:val="sq-AL"/>
        </w:rPr>
        <w:t>Agencija je tesno saradjivala sa EZ u Prištini, OSCE, civilnim društvom, centralnim i lokalnim institucijama, institucijama bezbednosti i vladavine zakona kao član i doprinela zajedničkim aktivnostima na stolovima, radionicama i raznim konferencijama.</w:t>
      </w:r>
    </w:p>
    <w:p w:rsidR="004139AD" w:rsidRPr="00767461" w:rsidRDefault="004139AD"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U ciljevima 2014 godine, Agencija je između ostalog, u fokusu imala proširenje i produbljavanje kontakata, saradnje i koordinacije na međunarodnom nivou i organima Evropske Unije.Učešće na Prolećnoj Konferenciji Evropskih organa za Zaštitu Ličnih Podataka, u organizaciji Saveta Evrope i održanom u Strazburu 5. Juna, 2014 godine bio je prvi veliki događaj godine, gde je Agencija bila predstavljena od tri nadzornika. </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Tokom druge polovine 2014 godine odnosno 13-14 oktobra, Agencija, sa statusom člana, učestvovala je na 36-toj Međunarodnoj Konferenciji Komesara Zaštite Podataka i Privatnosti, koja je ove godine održana u Mauriciusu. </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U okviru međunarodne saradnje, </w:t>
      </w:r>
      <w:r w:rsidRPr="00767461">
        <w:rPr>
          <w:rFonts w:ascii="Times New Roman" w:hAnsi="Times New Roman" w:cs="Times New Roman"/>
          <w:color w:val="auto"/>
          <w:shd w:val="clear" w:color="auto" w:fill="FFFFFF"/>
          <w:lang w:val="sq-AL"/>
        </w:rPr>
        <w:t xml:space="preserve">Agencija je dobila potvrđenje punopravnog članstva, jednakim pravima u mehanizmu organa zaštite ličnih podataka Jugoistočne Evrope takođe, Agencija je postala član međunarodne mreže ‘’GPEN’’ </w:t>
      </w:r>
      <w:r w:rsidRPr="00767461">
        <w:rPr>
          <w:rStyle w:val="FootnoteReference"/>
          <w:rFonts w:ascii="Times New Roman" w:hAnsi="Times New Roman" w:cs="Times New Roman"/>
          <w:color w:val="auto"/>
          <w:lang w:val="sq-AL"/>
        </w:rPr>
        <w:footnoteReference w:id="2"/>
      </w:r>
      <w:r w:rsidRPr="00767461">
        <w:rPr>
          <w:rFonts w:ascii="Times New Roman" w:hAnsi="Times New Roman" w:cs="Times New Roman"/>
          <w:color w:val="auto"/>
          <w:shd w:val="clear" w:color="auto" w:fill="FFFFFF"/>
          <w:lang w:val="sq-AL"/>
        </w:rPr>
        <w:t xml:space="preserve"> vlasti 38 zemalja.</w:t>
      </w:r>
      <w:r w:rsidRPr="00767461">
        <w:rPr>
          <w:rFonts w:ascii="Times New Roman" w:hAnsi="Times New Roman" w:cs="Times New Roman"/>
          <w:color w:val="auto"/>
          <w:lang w:val="sq-AL"/>
        </w:rPr>
        <w:t>Po prvi put Agencija učestvuje u godišnjoj radionici “</w:t>
      </w:r>
      <w:r w:rsidRPr="00767461">
        <w:rPr>
          <w:rFonts w:ascii="Times New Roman" w:hAnsi="Times New Roman" w:cs="Times New Roman"/>
          <w:i/>
          <w:color w:val="auto"/>
          <w:lang w:val="sq-AL"/>
        </w:rPr>
        <w:t>Case Handling Workshop (CHW)</w:t>
      </w:r>
      <w:r w:rsidRPr="00767461">
        <w:rPr>
          <w:rFonts w:ascii="Times New Roman" w:hAnsi="Times New Roman" w:cs="Times New Roman"/>
          <w:color w:val="auto"/>
          <w:lang w:val="sq-AL"/>
        </w:rPr>
        <w:t xml:space="preserve">”, deo </w:t>
      </w:r>
      <w:r w:rsidRPr="00767461">
        <w:rPr>
          <w:rFonts w:ascii="Times New Roman" w:hAnsi="Times New Roman" w:cs="Times New Roman"/>
          <w:color w:val="auto"/>
          <w:shd w:val="clear" w:color="auto" w:fill="FFFFFF"/>
          <w:lang w:val="sq-AL"/>
        </w:rPr>
        <w:t>prolećne konferencije organa EU-a ‘’Spring Conference’’,</w:t>
      </w:r>
      <w:r w:rsidRPr="00767461">
        <w:rPr>
          <w:rFonts w:ascii="Times New Roman" w:hAnsi="Times New Roman" w:cs="Times New Roman"/>
          <w:color w:val="auto"/>
          <w:lang w:val="sq-AL"/>
        </w:rPr>
        <w:t xml:space="preserve"> koja je dvadeseti šesta (26) po redu koja je organizovana u Republici Makedoniji, gde su učestvovala dvadeset i selam zemalja (27) države članice.Agencija je priznata </w:t>
      </w:r>
      <w:r w:rsidRPr="00767461">
        <w:rPr>
          <w:rFonts w:ascii="Times New Roman" w:hAnsi="Times New Roman" w:cs="Times New Roman"/>
          <w:color w:val="auto"/>
          <w:shd w:val="clear" w:color="auto" w:fill="FFFFFF"/>
          <w:lang w:val="sq-AL"/>
        </w:rPr>
        <w:t>kao stalni posmatrač u Frankofonskim vlastima zaštite ličnih podataka</w:t>
      </w:r>
      <w:r w:rsidRPr="00767461">
        <w:rPr>
          <w:rFonts w:ascii="Times New Roman" w:hAnsi="Times New Roman" w:cs="Times New Roman"/>
          <w:color w:val="auto"/>
          <w:lang w:val="sq-AL"/>
        </w:rPr>
        <w:t xml:space="preserve">. </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9012F9"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U svojim ciljevima za 2014 godinu, Agencija,  između ostalog, kao primarni zadatak imala je nastavak kontakata i saradnje sa srodnim Agencijama regiona  i šire.</w:t>
      </w:r>
    </w:p>
    <w:p w:rsidR="009012F9" w:rsidRDefault="009012F9" w:rsidP="00767461">
      <w:pPr>
        <w:pStyle w:val="Default"/>
        <w:spacing w:line="276" w:lineRule="auto"/>
        <w:jc w:val="both"/>
        <w:rPr>
          <w:rFonts w:ascii="Times New Roman" w:hAnsi="Times New Roman" w:cs="Times New Roman"/>
          <w:color w:val="auto"/>
          <w:lang w:val="sq-AL"/>
        </w:rPr>
      </w:pPr>
    </w:p>
    <w:p w:rsidR="00C465BF" w:rsidRDefault="00C465BF" w:rsidP="00767461">
      <w:pPr>
        <w:pStyle w:val="Default"/>
        <w:spacing w:line="276" w:lineRule="auto"/>
        <w:jc w:val="both"/>
        <w:rPr>
          <w:rFonts w:ascii="Times New Roman" w:hAnsi="Times New Roman" w:cs="Times New Roman"/>
          <w:color w:val="auto"/>
          <w:lang w:val="sq-AL"/>
        </w:rPr>
      </w:pPr>
    </w:p>
    <w:p w:rsidR="00C465BF" w:rsidRDefault="009012F9" w:rsidP="00DC028B">
      <w:pPr>
        <w:pStyle w:val="Default"/>
        <w:spacing w:line="276" w:lineRule="auto"/>
        <w:ind w:firstLine="360"/>
        <w:jc w:val="both"/>
        <w:rPr>
          <w:rFonts w:ascii="Times New Roman" w:hAnsi="Times New Roman" w:cs="Times New Roman"/>
          <w:color w:val="auto"/>
          <w:lang w:val="sq-AL"/>
        </w:rPr>
      </w:pPr>
      <w:r>
        <w:rPr>
          <w:rFonts w:ascii="Times New Roman" w:hAnsi="Times New Roman" w:cs="Times New Roman"/>
          <w:color w:val="auto"/>
          <w:lang w:val="sq-AL"/>
        </w:rPr>
        <w:lastRenderedPageBreak/>
        <w:t xml:space="preserve">U okviru toga, Agencija je </w:t>
      </w:r>
      <w:r w:rsidR="003D6F86">
        <w:rPr>
          <w:rFonts w:ascii="Times New Roman" w:hAnsi="Times New Roman" w:cs="Times New Roman"/>
          <w:color w:val="auto"/>
          <w:lang w:val="sq-AL"/>
        </w:rPr>
        <w:t>obavila</w:t>
      </w:r>
      <w:r>
        <w:rPr>
          <w:rFonts w:ascii="Times New Roman" w:hAnsi="Times New Roman" w:cs="Times New Roman"/>
          <w:color w:val="auto"/>
          <w:lang w:val="sq-AL"/>
        </w:rPr>
        <w:t xml:space="preserve"> radne posete i radionice</w:t>
      </w:r>
      <w:r w:rsidR="00446B63" w:rsidRPr="00767461">
        <w:rPr>
          <w:rFonts w:ascii="Times New Roman" w:hAnsi="Times New Roman" w:cs="Times New Roman"/>
          <w:color w:val="auto"/>
          <w:lang w:val="sq-AL"/>
        </w:rPr>
        <w:t xml:space="preserve"> </w:t>
      </w:r>
      <w:r>
        <w:rPr>
          <w:rFonts w:ascii="Times New Roman" w:hAnsi="Times New Roman" w:cs="Times New Roman"/>
          <w:color w:val="auto"/>
          <w:lang w:val="sq-AL"/>
        </w:rPr>
        <w:t>na raz</w:t>
      </w:r>
      <w:r w:rsidR="0098711A">
        <w:rPr>
          <w:rFonts w:ascii="Times New Roman" w:hAnsi="Times New Roman" w:cs="Times New Roman"/>
          <w:color w:val="auto"/>
          <w:lang w:val="sq-AL"/>
        </w:rPr>
        <w:t>n</w:t>
      </w:r>
      <w:r>
        <w:rPr>
          <w:rFonts w:ascii="Times New Roman" w:hAnsi="Times New Roman" w:cs="Times New Roman"/>
          <w:color w:val="auto"/>
          <w:lang w:val="sq-AL"/>
        </w:rPr>
        <w:t xml:space="preserve">e teme </w:t>
      </w:r>
      <w:r w:rsidR="003D6F86">
        <w:rPr>
          <w:rFonts w:ascii="Times New Roman" w:hAnsi="Times New Roman" w:cs="Times New Roman"/>
          <w:color w:val="auto"/>
          <w:lang w:val="sq-AL"/>
        </w:rPr>
        <w:t>kod</w:t>
      </w:r>
      <w:r>
        <w:rPr>
          <w:rFonts w:ascii="Times New Roman" w:hAnsi="Times New Roman" w:cs="Times New Roman"/>
          <w:color w:val="auto"/>
          <w:lang w:val="sq-AL"/>
        </w:rPr>
        <w:t>:</w:t>
      </w:r>
    </w:p>
    <w:p w:rsidR="00DC028B" w:rsidRPr="00767461" w:rsidRDefault="00DC028B"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numPr>
          <w:ilvl w:val="0"/>
          <w:numId w:val="25"/>
        </w:numPr>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Institucij</w:t>
      </w:r>
      <w:r w:rsidR="00DC028B">
        <w:rPr>
          <w:rFonts w:ascii="Times New Roman" w:hAnsi="Times New Roman" w:cs="Times New Roman"/>
          <w:color w:val="auto"/>
          <w:lang w:val="sq-AL"/>
        </w:rPr>
        <w:t>a</w:t>
      </w:r>
      <w:r w:rsidRPr="00767461">
        <w:rPr>
          <w:rFonts w:ascii="Times New Roman" w:hAnsi="Times New Roman" w:cs="Times New Roman"/>
          <w:color w:val="auto"/>
          <w:lang w:val="sq-AL"/>
        </w:rPr>
        <w:t xml:space="preserve"> za Zaštitu Ličnih Podataka Albanije; </w:t>
      </w:r>
    </w:p>
    <w:p w:rsidR="00446B63" w:rsidRPr="00767461" w:rsidRDefault="00446B63" w:rsidP="00767461">
      <w:pPr>
        <w:pStyle w:val="Default"/>
        <w:numPr>
          <w:ilvl w:val="0"/>
          <w:numId w:val="25"/>
        </w:numPr>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Agencija za Zaštitu Ličnih Podataka Makedonije; </w:t>
      </w:r>
    </w:p>
    <w:p w:rsidR="00446B63" w:rsidRDefault="00446B63" w:rsidP="00767461">
      <w:pPr>
        <w:pStyle w:val="Default"/>
        <w:numPr>
          <w:ilvl w:val="0"/>
          <w:numId w:val="25"/>
        </w:numPr>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 xml:space="preserve">Agencija za Zaštitu Ličnih Podataka Poljske (potpisan je memorandum saradnje u oblasti zaštite ličnih podataka.); </w:t>
      </w:r>
    </w:p>
    <w:p w:rsidR="00767461" w:rsidRPr="00767461" w:rsidRDefault="00767461"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Pored saradnje sa vlastima drugih zemalja, Agencija, tokom ove godine bila je usmerena na jačanju veza sa institucijama naše zemlje.U tom smislu, važno je istaći potpisivanje memoranduma o razumevanju između DAZLP i Univerzitetskog Koledža ‘UBT’ u vezi efikasnog proširenja međuinstitucionalne saradnje, kao u organizovanju predavanja od osoblja Agencije u Koledžu, kao i dodeljivanje stipendija od Koledža. Deo tačaka saradnje sa ovom institucijom visokog obrazovanja su realizovana tokom kampanje podizanja svesti u 20 srednjih škola, kojim povodom dodeljana su šest stipendija osnovnog studiranja.</w:t>
      </w:r>
    </w:p>
    <w:p w:rsidR="00446B63" w:rsidRPr="003D74D5" w:rsidRDefault="00446B63" w:rsidP="00446B63">
      <w:pPr>
        <w:pStyle w:val="Heading2"/>
      </w:pPr>
      <w:bookmarkStart w:id="60" w:name="_Toc414542556"/>
      <w:bookmarkStart w:id="61" w:name="_Toc415471068"/>
      <w:r w:rsidRPr="003D74D5">
        <w:t xml:space="preserve">Sardnja sa </w:t>
      </w:r>
      <w:bookmarkEnd w:id="60"/>
      <w:r w:rsidRPr="003D74D5">
        <w:t>Zvaničnicima Zaštite Podataka</w:t>
      </w:r>
      <w:bookmarkEnd w:id="61"/>
      <w:r w:rsidRPr="003D74D5">
        <w:t xml:space="preserve"> </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Agencija smatra da imenovanje zvaničnika zaštite podataka je od posebne važnosti kako za instituciju koja ga imenjuje, tako i za Agenciju.Koordinacione aktivnosti razvijene kroz ovu kategoriju zvaničnika akreditovanih u javnim i privatnim institucijama dokazana su kao veoma  praktične i uspešne.Zvaničnici zaštite opština koji su bili planirani da se uključe u kampanji senzibilizacije ove godine, poslužili su kao most povezivanja pre, tokom i po završetku kampanje senzibilizacije sa starosnim grupama tinejdžera,organizovano u drugoj polovini godine izveštavanja.Tokom tri godišnjeg iskustva zaključeno je da sve institucije koje se imenovale ZZP, ne samo što su pokazale posvećenost poštovanja zakonskih odredbi za određivanje zvaničnika, ali primećena je i njihova volja za dalju saradnju na poštovanju Zakona o Zaštiti Ličnih Podataka. Istakavši ovom prilikom i ogromno angažovanje većine ZZP-a za zaštitu i promociju prava za zaštitu ličnih podataka i privatnosti, koje ne retko  je bilo u protivnosti sa politikama organa kojeg je predstavila.</w:t>
      </w:r>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Za razliku od praksi prethodnih godina, tokom godine izveštavanja, nadzornici Agencije su počeli da primenjuju direktnu liniju delovanja komunikacije i koordinacije sa zaštitnim službenicima,održavanjem češćih radnih sastanaka u institucijama u kojima rade primarnim zadatkom.</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3D74D5" w:rsidRDefault="00446B63" w:rsidP="00767461">
      <w:pPr>
        <w:jc w:val="both"/>
        <w:rPr>
          <w:rFonts w:ascii="Times New Roman" w:hAnsi="Times New Roman"/>
        </w:rPr>
      </w:pPr>
      <w:r w:rsidRPr="00767461">
        <w:rPr>
          <w:rFonts w:ascii="Times New Roman" w:hAnsi="Times New Roman"/>
          <w:sz w:val="24"/>
          <w:szCs w:val="24"/>
        </w:rPr>
        <w:t>Važno je napomenuti  da tokom jedne godine, DRSO je primio 36 rešenja za imenovanje zvaničnika za zaštitu ličnih podataka unutar javnih i privatnih institucija.Ovim možemo zaključiti da sve centralne i lokalne jave institucije su imenovale internog zvaničnika zaštite ličnih podataka.</w:t>
      </w:r>
      <w:r w:rsidR="00261949">
        <w:rPr>
          <w:rFonts w:ascii="Times New Roman" w:hAnsi="Times New Roman"/>
          <w:noProof/>
          <w:sz w:val="24"/>
          <w:szCs w:val="24"/>
          <w:lang w:val="sq-AL" w:eastAsia="sq-AL"/>
        </w:rPr>
        <w:pict>
          <v:line id="Line 394" o:spid="_x0000_s1075" style="position:absolute;left:0;text-align:left;z-index:-251657728;visibility:visible;mso-wrap-distance-left:3.17494mm;mso-wrap-distance-right:3.17494mm;mso-position-horizontal-relative:text;mso-position-vertical-relative:text" from="484.85pt,48.9pt" to="484.8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" o:allowincell="f" strokecolor="#e3e3e3" strokeweight=".08464mm"/>
        </w:pict>
      </w:r>
      <w:r w:rsidR="00261949">
        <w:rPr>
          <w:rFonts w:ascii="Times New Roman" w:hAnsi="Times New Roman"/>
          <w:noProof/>
          <w:sz w:val="24"/>
          <w:szCs w:val="24"/>
          <w:lang w:val="sq-AL" w:eastAsia="sq-AL"/>
        </w:rPr>
        <w:pict>
          <v:line id="Line 395" o:spid="_x0000_s1076" style="position:absolute;left:0;text-align:left;z-index:-251656704;visibility:visible;mso-wrap-distance-left:3.17494mm;mso-wrap-distance-right:3.17494mm;mso-position-horizontal-relative:text;mso-position-vertical-relative:text" from="17.1pt,48.65pt" to="1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" o:allowincell="f" strokecolor="#a0a0a0" strokeweight=".08464mm"/>
        </w:pict>
      </w:r>
      <w:r w:rsidR="00261949">
        <w:rPr>
          <w:rFonts w:ascii="Times New Roman" w:hAnsi="Times New Roman"/>
          <w:noProof/>
          <w:sz w:val="24"/>
          <w:szCs w:val="24"/>
          <w:lang w:val="sq-AL" w:eastAsia="sq-AL"/>
        </w:rPr>
        <w:pict>
          <v:rect id="Rectangle 396" o:spid="_x0000_s1077" style="position:absolute;left:0;text-align:left;margin-left:16.6pt;margin-top:49.55pt;width:1pt;height: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" o:allowincell="f" fillcolor="#a0a0a0" stroked="f"/>
        </w:pict>
      </w:r>
      <w:bookmarkStart w:id="62" w:name="page36"/>
      <w:bookmarkEnd w:id="62"/>
      <w:r w:rsidRPr="00767461">
        <w:rPr>
          <w:rFonts w:ascii="Times New Roman" w:hAnsi="Times New Roman"/>
          <w:noProof/>
          <w:sz w:val="24"/>
          <w:szCs w:val="24"/>
          <w:lang w:eastAsia="sq-AL"/>
        </w:rPr>
        <w:t>Za pohvalu je rad</w:t>
      </w:r>
      <w:r w:rsidRPr="00767461">
        <w:rPr>
          <w:rFonts w:ascii="Times New Roman" w:hAnsi="Times New Roman"/>
          <w:sz w:val="24"/>
          <w:szCs w:val="24"/>
        </w:rPr>
        <w:t xml:space="preserve"> institucija kao što su: MONT, MUP, MRSŽ, ARC, AP i Carine,</w:t>
      </w:r>
      <w:r w:rsidRPr="003D74D5">
        <w:rPr>
          <w:rFonts w:ascii="Times New Roman" w:hAnsi="Times New Roman"/>
        </w:rPr>
        <w:t xml:space="preserve"> koje su imenovale interne zvaničnike za zaštitu ličnih podataka, jedinim angažovanjem i radnim </w:t>
      </w:r>
      <w:r w:rsidRPr="00E508BA">
        <w:rPr>
          <w:rFonts w:ascii="Times New Roman" w:hAnsi="Times New Roman"/>
          <w:i/>
        </w:rPr>
        <w:t>mestom</w:t>
      </w:r>
      <w:r w:rsidRPr="003D74D5">
        <w:rPr>
          <w:rFonts w:ascii="Times New Roman" w:hAnsi="Times New Roman"/>
        </w:rPr>
        <w:t xml:space="preserve">.  </w:t>
      </w:r>
    </w:p>
    <w:p w:rsidR="00446B63" w:rsidRPr="00E508BA" w:rsidRDefault="00446B63" w:rsidP="00446B63">
      <w:pPr>
        <w:pStyle w:val="Heading2"/>
      </w:pPr>
      <w:bookmarkStart w:id="63" w:name="_Toc414542557"/>
      <w:r w:rsidRPr="00E508BA">
        <w:rPr>
          <w:rStyle w:val="SubtleEmphasis"/>
          <w:color w:val="auto"/>
        </w:rPr>
        <w:t xml:space="preserve"> </w:t>
      </w:r>
      <w:bookmarkStart w:id="64" w:name="_Toc415471069"/>
      <w:r w:rsidRPr="00E508BA">
        <w:rPr>
          <w:rStyle w:val="SubtleEmphasis"/>
          <w:color w:val="auto"/>
        </w:rPr>
        <w:t xml:space="preserve">Registracija </w:t>
      </w:r>
      <w:bookmarkEnd w:id="63"/>
      <w:r w:rsidRPr="00E508BA">
        <w:rPr>
          <w:rStyle w:val="SubtleEmphasis"/>
          <w:color w:val="auto"/>
        </w:rPr>
        <w:t>sistema dosijea</w:t>
      </w:r>
      <w:bookmarkEnd w:id="64"/>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Na osnovu Zakona o Zaštiti Ličnih Podataka,Agencija je dužna da uspostavi i održava registar sistema dosijea.Tokom 2014 godine obavljeno je ukupno dvadeset i šest (26) obaveštenja o registraciji sistema dosijea od kontrolera.Od toga, šestnaeset (16) obaveštenja dolaze od javnih vlasti a deset (10) od privatnog sektora.</w:t>
      </w:r>
    </w:p>
    <w:p w:rsidR="00446B63" w:rsidRPr="003D74D5" w:rsidRDefault="00446B63" w:rsidP="00446B63">
      <w:pPr>
        <w:pStyle w:val="Heading2"/>
      </w:pPr>
      <w:r w:rsidRPr="003D74D5">
        <w:rPr>
          <w:rStyle w:val="SubtleEmphasis"/>
          <w:color w:val="auto"/>
        </w:rPr>
        <w:lastRenderedPageBreak/>
        <w:t xml:space="preserve"> </w:t>
      </w:r>
      <w:bookmarkStart w:id="65" w:name="_Toc415471070"/>
      <w:r w:rsidRPr="003D74D5">
        <w:rPr>
          <w:rStyle w:val="SubtleEmphasis"/>
          <w:color w:val="auto"/>
        </w:rPr>
        <w:t>Video nadzor</w:t>
      </w:r>
      <w:bookmarkEnd w:id="65"/>
    </w:p>
    <w:p w:rsidR="00446B63" w:rsidRPr="00767461" w:rsidRDefault="00446B63" w:rsidP="00767461">
      <w:pPr>
        <w:pStyle w:val="Default"/>
        <w:spacing w:line="276" w:lineRule="auto"/>
        <w:jc w:val="both"/>
        <w:rPr>
          <w:rFonts w:ascii="Times New Roman" w:hAnsi="Times New Roman" w:cs="Times New Roman"/>
          <w:color w:val="auto"/>
          <w:lang w:val="sq-AL"/>
        </w:rPr>
      </w:pPr>
      <w:r w:rsidRPr="00767461">
        <w:rPr>
          <w:rFonts w:ascii="Times New Roman" w:hAnsi="Times New Roman" w:cs="Times New Roman"/>
          <w:color w:val="auto"/>
          <w:lang w:val="sq-AL"/>
        </w:rPr>
        <w:t>U cilju poštovanja zakonskih odredbi koje regulišu video nadzor u javnom i privatnom sektoru, Agencija je ove godine, odnosno u poslednjih meseci ove godine, inicijativom Departmana Registracije i Spoljnih Odnosa, inicirala je rad na izradi posebnog vodiča za instaliranje/korišćenje sistema video nadzora u obrazovnim institucijama.Planiranje Agencije je da ovaj vodič, nakon usvajanja od strane Saveta Agencije, da se odštampa i distribuira u svim institucijama nižeg, srednjeg i visokog obrazovanja, u cilju olakšanja i odgovarajućeg korišćenja sistema nadzora u obrazovnim objektima.</w:t>
      </w:r>
    </w:p>
    <w:p w:rsidR="00446B63" w:rsidRPr="00767461" w:rsidRDefault="00446B63" w:rsidP="00767461">
      <w:pPr>
        <w:pStyle w:val="Default"/>
        <w:spacing w:line="276" w:lineRule="auto"/>
        <w:jc w:val="both"/>
        <w:rPr>
          <w:rFonts w:ascii="Times New Roman" w:hAnsi="Times New Roman" w:cs="Times New Roman"/>
          <w:color w:val="auto"/>
          <w:lang w:val="sq-AL"/>
        </w:rPr>
      </w:pP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Kao rezultat velikog interesovanja za dobijanje znaka upozorenja od građana o tome da se u objektu gde  obavljaju svoju delatnost, primenjuje nadzor kamerom kao mehanizam bezbednosti, na kraju 2014 Agencija, je preuzela inicijativu ponovnog štampanja znakova upozorenja o video nadzoru, s obzirom da je material koji je odštampan u početku, već je u potpunosti raspodeljen. </w:t>
      </w:r>
    </w:p>
    <w:p w:rsidR="00446B63" w:rsidRDefault="00446B63" w:rsidP="00767461">
      <w:pPr>
        <w:jc w:val="both"/>
        <w:rPr>
          <w:rFonts w:ascii="Times New Roman" w:hAnsi="Times New Roman"/>
          <w:sz w:val="24"/>
          <w:szCs w:val="24"/>
        </w:rPr>
      </w:pPr>
      <w:r w:rsidRPr="00767461">
        <w:rPr>
          <w:rFonts w:ascii="Times New Roman" w:hAnsi="Times New Roman"/>
          <w:sz w:val="24"/>
          <w:szCs w:val="24"/>
        </w:rPr>
        <w:t>Pitanju video nadzora i tokom ove godine je dat poseban značaj, u kom slučaju i tokom kampanje podizanja svesti, tema o kriterijumima i pravima subjekata podataka u vezi sa video nadzorom je predavana u svakoj školi gde</w:t>
      </w:r>
      <w:r w:rsidR="00767461">
        <w:rPr>
          <w:rFonts w:ascii="Times New Roman" w:hAnsi="Times New Roman"/>
          <w:sz w:val="24"/>
          <w:szCs w:val="24"/>
        </w:rPr>
        <w:t xml:space="preserve"> je bila organizovana kampanja.</w:t>
      </w:r>
    </w:p>
    <w:p w:rsidR="00DC028B" w:rsidRPr="00FA2EAA" w:rsidRDefault="00F7557C" w:rsidP="00F7557C">
      <w:pPr>
        <w:pStyle w:val="Heading2"/>
      </w:pPr>
      <w:bookmarkStart w:id="66" w:name="_Toc415142069"/>
      <w:r>
        <w:t xml:space="preserve"> </w:t>
      </w:r>
      <w:bookmarkStart w:id="67" w:name="_Toc415471071"/>
      <w:r w:rsidR="00DC028B" w:rsidRPr="00FA2EAA">
        <w:t>IPA</w:t>
      </w:r>
      <w:bookmarkEnd w:id="66"/>
      <w:r w:rsidR="00DC028B" w:rsidRPr="00FA2EAA">
        <w:t xml:space="preserve"> </w:t>
      </w:r>
      <w:r w:rsidR="00DC028B">
        <w:t>P</w:t>
      </w:r>
      <w:r w:rsidR="00DC028B" w:rsidRPr="00FA2EAA">
        <w:t>rojek</w:t>
      </w:r>
      <w:r w:rsidR="00DC028B">
        <w:t>at</w:t>
      </w:r>
      <w:bookmarkEnd w:id="67"/>
    </w:p>
    <w:p w:rsidR="00E508BA" w:rsidRPr="00523EF9" w:rsidRDefault="00E508BA" w:rsidP="00523EF9">
      <w:pPr>
        <w:jc w:val="both"/>
        <w:rPr>
          <w:rFonts w:ascii="Times New Roman" w:hAnsi="Times New Roman" w:cs="Times New Roman"/>
          <w:b/>
          <w:i/>
          <w:sz w:val="24"/>
          <w:szCs w:val="24"/>
        </w:rPr>
      </w:pPr>
      <w:bookmarkStart w:id="68" w:name="_Toc414542559"/>
      <w:r w:rsidRPr="00523EF9">
        <w:rPr>
          <w:rFonts w:ascii="Times New Roman" w:hAnsi="Times New Roman" w:cs="Times New Roman"/>
          <w:sz w:val="24"/>
          <w:szCs w:val="24"/>
        </w:rPr>
        <w:t xml:space="preserve">Agencije je od Januara 2014 godine </w:t>
      </w:r>
      <w:r w:rsidR="00A64AAD" w:rsidRPr="00523EF9">
        <w:rPr>
          <w:rFonts w:ascii="Times New Roman" w:hAnsi="Times New Roman" w:cs="Times New Roman"/>
          <w:sz w:val="24"/>
          <w:szCs w:val="24"/>
        </w:rPr>
        <w:t>imala</w:t>
      </w:r>
      <w:r w:rsidR="00867844" w:rsidRPr="00523EF9">
        <w:rPr>
          <w:rFonts w:ascii="Times New Roman" w:hAnsi="Times New Roman" w:cs="Times New Roman"/>
          <w:sz w:val="24"/>
          <w:szCs w:val="24"/>
        </w:rPr>
        <w:t xml:space="preserve"> </w:t>
      </w:r>
      <w:r w:rsidR="00A64AAD" w:rsidRPr="00523EF9">
        <w:rPr>
          <w:rFonts w:ascii="Times New Roman" w:hAnsi="Times New Roman" w:cs="Times New Roman"/>
          <w:sz w:val="24"/>
          <w:szCs w:val="24"/>
        </w:rPr>
        <w:t xml:space="preserve">podržku </w:t>
      </w:r>
      <w:r w:rsidRPr="00523EF9">
        <w:rPr>
          <w:rFonts w:ascii="Times New Roman" w:hAnsi="Times New Roman" w:cs="Times New Roman"/>
          <w:sz w:val="24"/>
          <w:szCs w:val="24"/>
        </w:rPr>
        <w:t xml:space="preserve"> IPA porjekta (financi</w:t>
      </w:r>
      <w:r w:rsidR="00A64AAD" w:rsidRPr="00523EF9">
        <w:rPr>
          <w:rFonts w:ascii="Times New Roman" w:hAnsi="Times New Roman" w:cs="Times New Roman"/>
          <w:sz w:val="24"/>
          <w:szCs w:val="24"/>
        </w:rPr>
        <w:t>rani</w:t>
      </w:r>
      <w:r w:rsidRPr="00523EF9">
        <w:rPr>
          <w:rFonts w:ascii="Times New Roman" w:hAnsi="Times New Roman" w:cs="Times New Roman"/>
          <w:sz w:val="24"/>
          <w:szCs w:val="24"/>
        </w:rPr>
        <w:t xml:space="preserve"> projek</w:t>
      </w:r>
      <w:r w:rsidR="00A64AAD" w:rsidRPr="00523EF9">
        <w:rPr>
          <w:rFonts w:ascii="Times New Roman" w:hAnsi="Times New Roman" w:cs="Times New Roman"/>
          <w:sz w:val="24"/>
          <w:szCs w:val="24"/>
        </w:rPr>
        <w:t>a</w:t>
      </w:r>
      <w:r w:rsidRPr="00523EF9">
        <w:rPr>
          <w:rFonts w:ascii="Times New Roman" w:hAnsi="Times New Roman" w:cs="Times New Roman"/>
          <w:sz w:val="24"/>
          <w:szCs w:val="24"/>
        </w:rPr>
        <w:t>t od EZ),</w:t>
      </w:r>
      <w:r w:rsidR="00A64AAD" w:rsidRPr="00523EF9">
        <w:rPr>
          <w:rFonts w:ascii="Times New Roman" w:hAnsi="Times New Roman" w:cs="Times New Roman"/>
          <w:sz w:val="24"/>
          <w:szCs w:val="24"/>
        </w:rPr>
        <w:t xml:space="preserve"> </w:t>
      </w:r>
      <w:r w:rsidRPr="00523EF9">
        <w:rPr>
          <w:rFonts w:ascii="Times New Roman" w:hAnsi="Times New Roman" w:cs="Times New Roman"/>
          <w:sz w:val="24"/>
          <w:szCs w:val="24"/>
        </w:rPr>
        <w:t>iz obl</w:t>
      </w:r>
      <w:r w:rsidR="00A64AAD" w:rsidRPr="00523EF9">
        <w:rPr>
          <w:rFonts w:ascii="Times New Roman" w:hAnsi="Times New Roman" w:cs="Times New Roman"/>
          <w:sz w:val="24"/>
          <w:szCs w:val="24"/>
        </w:rPr>
        <w:t>asti tehničke asistencije za dv</w:t>
      </w:r>
      <w:r w:rsidRPr="00523EF9">
        <w:rPr>
          <w:rFonts w:ascii="Times New Roman" w:hAnsi="Times New Roman" w:cs="Times New Roman"/>
          <w:sz w:val="24"/>
          <w:szCs w:val="24"/>
        </w:rPr>
        <w:t>odišnji period 2014-2016.</w:t>
      </w:r>
    </w:p>
    <w:p w:rsidR="00E508BA" w:rsidRPr="00523EF9" w:rsidRDefault="00E508BA" w:rsidP="00523EF9">
      <w:pPr>
        <w:jc w:val="both"/>
        <w:rPr>
          <w:rFonts w:ascii="Times New Roman" w:hAnsi="Times New Roman" w:cs="Times New Roman"/>
          <w:sz w:val="24"/>
          <w:szCs w:val="24"/>
        </w:rPr>
      </w:pPr>
      <w:r w:rsidRPr="00523EF9">
        <w:rPr>
          <w:rFonts w:ascii="Times New Roman" w:hAnsi="Times New Roman" w:cs="Times New Roman"/>
          <w:sz w:val="24"/>
          <w:szCs w:val="24"/>
          <w:lang w:val="sq-AL" w:bidi="en-US"/>
        </w:rPr>
        <w:t>Agencija je od Januara 2014 godine</w:t>
      </w:r>
      <w:r w:rsidR="00DC028B" w:rsidRPr="00523EF9">
        <w:rPr>
          <w:rFonts w:ascii="Times New Roman" w:hAnsi="Times New Roman" w:cs="Times New Roman"/>
          <w:sz w:val="24"/>
          <w:szCs w:val="24"/>
          <w:lang w:val="sq-AL" w:bidi="en-US"/>
        </w:rPr>
        <w:t xml:space="preserve"> </w:t>
      </w:r>
      <w:r w:rsidRPr="00523EF9">
        <w:rPr>
          <w:rFonts w:ascii="Times New Roman" w:hAnsi="Times New Roman" w:cs="Times New Roman"/>
          <w:sz w:val="24"/>
          <w:szCs w:val="24"/>
          <w:lang w:val="sq-AL" w:bidi="en-US"/>
        </w:rPr>
        <w:t>podržav</w:t>
      </w:r>
      <w:r w:rsidR="00A64AAD" w:rsidRPr="00523EF9">
        <w:rPr>
          <w:rFonts w:ascii="Times New Roman" w:hAnsi="Times New Roman" w:cs="Times New Roman"/>
          <w:sz w:val="24"/>
          <w:szCs w:val="24"/>
          <w:lang w:val="sq-AL" w:bidi="en-US"/>
        </w:rPr>
        <w:t>na</w:t>
      </w:r>
      <w:r w:rsidRPr="00523EF9">
        <w:rPr>
          <w:rFonts w:ascii="Times New Roman" w:hAnsi="Times New Roman" w:cs="Times New Roman"/>
          <w:sz w:val="24"/>
          <w:szCs w:val="24"/>
          <w:lang w:val="sq-AL" w:bidi="en-US"/>
        </w:rPr>
        <w:t xml:space="preserve"> od IPA projekta</w:t>
      </w:r>
      <w:r w:rsidR="00265B52" w:rsidRPr="00523EF9">
        <w:rPr>
          <w:rFonts w:ascii="Times New Roman" w:hAnsi="Times New Roman" w:cs="Times New Roman"/>
          <w:sz w:val="24"/>
          <w:szCs w:val="24"/>
          <w:lang w:val="sq-AL" w:bidi="en-US"/>
        </w:rPr>
        <w:t xml:space="preserve"> </w:t>
      </w:r>
      <w:r w:rsidR="00265B52" w:rsidRPr="00523EF9">
        <w:rPr>
          <w:rFonts w:ascii="Times New Roman" w:hAnsi="Times New Roman" w:cs="Times New Roman"/>
          <w:sz w:val="24"/>
          <w:szCs w:val="24"/>
        </w:rPr>
        <w:t xml:space="preserve">(financijski projekt od EZ) , sa br. Ref.EuropeAid/133806/C/SER/XK), iz oblasti </w:t>
      </w:r>
      <w:r w:rsidR="009E09F7" w:rsidRPr="00523EF9">
        <w:rPr>
          <w:rFonts w:ascii="Times New Roman" w:hAnsi="Times New Roman" w:cs="Times New Roman"/>
          <w:sz w:val="24"/>
          <w:szCs w:val="24"/>
        </w:rPr>
        <w:t>C</w:t>
      </w:r>
      <w:r w:rsidR="00265B52" w:rsidRPr="00523EF9">
        <w:rPr>
          <w:rFonts w:ascii="Times New Roman" w:hAnsi="Times New Roman" w:cs="Times New Roman"/>
          <w:sz w:val="24"/>
          <w:szCs w:val="24"/>
        </w:rPr>
        <w:t xml:space="preserve"> I podrška Institucijama</w:t>
      </w:r>
      <w:r w:rsidR="00867844" w:rsidRPr="00523EF9">
        <w:rPr>
          <w:rFonts w:ascii="Times New Roman" w:hAnsi="Times New Roman" w:cs="Times New Roman"/>
          <w:i/>
          <w:sz w:val="24"/>
          <w:szCs w:val="24"/>
        </w:rPr>
        <w:t xml:space="preserve">. </w:t>
      </w:r>
      <w:r w:rsidR="00867844" w:rsidRPr="00523EF9">
        <w:rPr>
          <w:rFonts w:ascii="Times New Roman" w:hAnsi="Times New Roman" w:cs="Times New Roman"/>
          <w:sz w:val="24"/>
          <w:szCs w:val="24"/>
        </w:rPr>
        <w:t xml:space="preserve">Republike Kosova za dvogodišnji </w:t>
      </w:r>
      <w:r w:rsidR="00265B52" w:rsidRPr="00523EF9">
        <w:rPr>
          <w:rFonts w:ascii="Times New Roman" w:hAnsi="Times New Roman" w:cs="Times New Roman"/>
          <w:sz w:val="24"/>
          <w:szCs w:val="24"/>
        </w:rPr>
        <w:t xml:space="preserve"> </w:t>
      </w:r>
      <w:r w:rsidR="00867844" w:rsidRPr="00523EF9">
        <w:rPr>
          <w:rFonts w:ascii="Times New Roman" w:hAnsi="Times New Roman" w:cs="Times New Roman"/>
          <w:sz w:val="24"/>
          <w:szCs w:val="24"/>
        </w:rPr>
        <w:t xml:space="preserve">period </w:t>
      </w:r>
      <w:r w:rsidR="00265B52" w:rsidRPr="00523EF9">
        <w:rPr>
          <w:rFonts w:ascii="Times New Roman" w:hAnsi="Times New Roman" w:cs="Times New Roman"/>
          <w:sz w:val="24"/>
          <w:szCs w:val="24"/>
        </w:rPr>
        <w:t xml:space="preserve"> 2014-2016 godinu.</w:t>
      </w:r>
    </w:p>
    <w:p w:rsidR="00265B52" w:rsidRPr="009E09F7" w:rsidRDefault="00265B52" w:rsidP="00A64AAD">
      <w:pPr>
        <w:jc w:val="both"/>
        <w:rPr>
          <w:rFonts w:ascii="Times New Roman" w:hAnsi="Times New Roman" w:cs="Times New Roman"/>
          <w:sz w:val="24"/>
          <w:szCs w:val="24"/>
        </w:rPr>
      </w:pPr>
      <w:r w:rsidRPr="009E09F7">
        <w:rPr>
          <w:rFonts w:ascii="Times New Roman" w:hAnsi="Times New Roman" w:cs="Times New Roman"/>
          <w:sz w:val="24"/>
          <w:szCs w:val="24"/>
        </w:rPr>
        <w:t xml:space="preserve">Projekat </w:t>
      </w:r>
      <w:r w:rsidR="00475617">
        <w:rPr>
          <w:rFonts w:ascii="Times New Roman" w:hAnsi="Times New Roman" w:cs="Times New Roman"/>
          <w:sz w:val="24"/>
          <w:szCs w:val="24"/>
        </w:rPr>
        <w:t xml:space="preserve">ima vrednost </w:t>
      </w:r>
      <w:r w:rsidRPr="009E09F7">
        <w:rPr>
          <w:rFonts w:ascii="Times New Roman" w:hAnsi="Times New Roman" w:cs="Times New Roman"/>
          <w:sz w:val="24"/>
          <w:szCs w:val="24"/>
        </w:rPr>
        <w:t xml:space="preserve">od 1.349.500,00 € i 24 mesaca se zalaže </w:t>
      </w:r>
      <w:r w:rsidR="00475617">
        <w:rPr>
          <w:rFonts w:ascii="Times New Roman" w:hAnsi="Times New Roman" w:cs="Times New Roman"/>
          <w:sz w:val="24"/>
          <w:szCs w:val="24"/>
        </w:rPr>
        <w:t>na</w:t>
      </w:r>
      <w:r w:rsidRPr="009E09F7">
        <w:rPr>
          <w:rFonts w:ascii="Times New Roman" w:hAnsi="Times New Roman" w:cs="Times New Roman"/>
          <w:sz w:val="24"/>
          <w:szCs w:val="24"/>
        </w:rPr>
        <w:t xml:space="preserve"> podizanj</w:t>
      </w:r>
      <w:r w:rsidR="00475617">
        <w:rPr>
          <w:rFonts w:ascii="Times New Roman" w:hAnsi="Times New Roman" w:cs="Times New Roman"/>
          <w:sz w:val="24"/>
          <w:szCs w:val="24"/>
        </w:rPr>
        <w:t>u</w:t>
      </w:r>
      <w:r w:rsidRPr="009E09F7">
        <w:rPr>
          <w:rFonts w:ascii="Times New Roman" w:hAnsi="Times New Roman" w:cs="Times New Roman"/>
          <w:sz w:val="24"/>
          <w:szCs w:val="24"/>
        </w:rPr>
        <w:t xml:space="preserve"> kapaciteta, a glavni objektiv jeste</w:t>
      </w:r>
      <w:r w:rsidR="00A64AAD">
        <w:rPr>
          <w:rFonts w:ascii="Times New Roman" w:hAnsi="Times New Roman" w:cs="Times New Roman"/>
          <w:sz w:val="24"/>
          <w:szCs w:val="24"/>
        </w:rPr>
        <w:t xml:space="preserve">  podrška od Vlasti Kosova na </w:t>
      </w:r>
      <w:r w:rsidR="00475617">
        <w:rPr>
          <w:rFonts w:ascii="Times New Roman" w:hAnsi="Times New Roman" w:cs="Times New Roman"/>
          <w:sz w:val="24"/>
          <w:szCs w:val="24"/>
        </w:rPr>
        <w:t>jačanju</w:t>
      </w:r>
      <w:r w:rsidR="00475617" w:rsidRPr="009E09F7">
        <w:rPr>
          <w:rFonts w:ascii="Times New Roman" w:hAnsi="Times New Roman" w:cs="Times New Roman"/>
          <w:sz w:val="24"/>
          <w:szCs w:val="24"/>
        </w:rPr>
        <w:t xml:space="preserve"> sektora </w:t>
      </w:r>
      <w:r w:rsidR="009E09F7" w:rsidRPr="009E09F7">
        <w:rPr>
          <w:rFonts w:ascii="Times New Roman" w:hAnsi="Times New Roman" w:cs="Times New Roman"/>
          <w:sz w:val="24"/>
          <w:szCs w:val="24"/>
        </w:rPr>
        <w:t xml:space="preserve">vladavine </w:t>
      </w:r>
      <w:r w:rsidR="00475617">
        <w:rPr>
          <w:rFonts w:ascii="Times New Roman" w:hAnsi="Times New Roman" w:cs="Times New Roman"/>
          <w:sz w:val="24"/>
          <w:szCs w:val="24"/>
        </w:rPr>
        <w:t xml:space="preserve">Zakona </w:t>
      </w:r>
      <w:r w:rsidR="009E09F7" w:rsidRPr="009E09F7">
        <w:rPr>
          <w:rFonts w:ascii="Times New Roman" w:hAnsi="Times New Roman" w:cs="Times New Roman"/>
          <w:sz w:val="24"/>
          <w:szCs w:val="24"/>
        </w:rPr>
        <w:t xml:space="preserve"> na Kosovu.</w:t>
      </w:r>
      <w:r w:rsidR="00A64AAD" w:rsidRPr="00A64AAD">
        <w:rPr>
          <w:rFonts w:ascii="Times New Roman" w:hAnsi="Times New Roman" w:cs="Times New Roman"/>
          <w:sz w:val="24"/>
          <w:szCs w:val="24"/>
        </w:rPr>
        <w:t xml:space="preserve"> </w:t>
      </w:r>
    </w:p>
    <w:p w:rsidR="009E09F7" w:rsidRPr="009E09F7" w:rsidRDefault="009E09F7" w:rsidP="00475617">
      <w:pPr>
        <w:jc w:val="both"/>
        <w:rPr>
          <w:rFonts w:ascii="Times New Roman" w:hAnsi="Times New Roman" w:cs="Times New Roman"/>
          <w:sz w:val="24"/>
          <w:szCs w:val="24"/>
          <w:lang w:val="sq-AL" w:bidi="en-US"/>
        </w:rPr>
      </w:pPr>
      <w:r w:rsidRPr="009E09F7">
        <w:rPr>
          <w:rFonts w:ascii="Times New Roman" w:hAnsi="Times New Roman" w:cs="Times New Roman"/>
          <w:sz w:val="24"/>
          <w:szCs w:val="24"/>
        </w:rPr>
        <w:t xml:space="preserve">Cilj projekta jeste podrška DAZLP-a za njenu punu funkcionilaziciju I što efikasnijem sprovodjenju Zakona za Zaštitu Ličnih Podataka u saradnji sa drugim relevantnim Institucijama </w:t>
      </w:r>
      <w:r>
        <w:rPr>
          <w:rFonts w:ascii="Times New Roman" w:hAnsi="Times New Roman" w:cs="Times New Roman"/>
          <w:sz w:val="24"/>
          <w:szCs w:val="24"/>
        </w:rPr>
        <w:t xml:space="preserve">i jačanje kapaciteta  Državne Agencije za Zaštitu Ličnih Podataka </w:t>
      </w:r>
      <w:r w:rsidR="00475617">
        <w:rPr>
          <w:rFonts w:ascii="Times New Roman" w:hAnsi="Times New Roman" w:cs="Times New Roman"/>
          <w:sz w:val="24"/>
          <w:szCs w:val="24"/>
        </w:rPr>
        <w:t xml:space="preserve">I </w:t>
      </w:r>
      <w:r>
        <w:rPr>
          <w:rFonts w:ascii="Times New Roman" w:hAnsi="Times New Roman" w:cs="Times New Roman"/>
          <w:sz w:val="24"/>
          <w:szCs w:val="24"/>
        </w:rPr>
        <w:t>unutrašnjih zvani</w:t>
      </w:r>
      <w:r w:rsidR="00475617">
        <w:rPr>
          <w:rFonts w:ascii="Times New Roman" w:hAnsi="Times New Roman" w:cs="Times New Roman"/>
          <w:sz w:val="24"/>
          <w:szCs w:val="24"/>
        </w:rPr>
        <w:t>č</w:t>
      </w:r>
      <w:r>
        <w:rPr>
          <w:rFonts w:ascii="Times New Roman" w:hAnsi="Times New Roman" w:cs="Times New Roman"/>
          <w:sz w:val="24"/>
          <w:szCs w:val="24"/>
        </w:rPr>
        <w:t xml:space="preserve">nika za zaštitu </w:t>
      </w:r>
      <w:r w:rsidR="000A4BDC">
        <w:rPr>
          <w:rFonts w:ascii="Times New Roman" w:hAnsi="Times New Roman" w:cs="Times New Roman"/>
          <w:sz w:val="24"/>
          <w:szCs w:val="24"/>
        </w:rPr>
        <w:t>ličnih podataka  za javne I privatna e institucije.</w:t>
      </w:r>
    </w:p>
    <w:p w:rsidR="00446B63" w:rsidRPr="00767461" w:rsidRDefault="00261949" w:rsidP="006C3B9C">
      <w:pPr>
        <w:pStyle w:val="Heading2"/>
      </w:pPr>
      <w:bookmarkStart w:id="69" w:name="_Toc415471072"/>
      <w:r>
        <w:rPr>
          <w:noProof/>
          <w:lang w:eastAsia="sq-AL" w:bidi="ar-SA"/>
        </w:rPr>
        <w:pict>
          <v:line id="_x0000_s1087" style="position:absolute;left:0;text-align:left;z-index:-251645440;visibility:visible;mso-wrap-distance-left:3.17494mm;mso-wrap-distance-right:3.17494mm" from="112.25pt,-87.2pt" to="112.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" o:allowincell="f" strokeweight="0"/>
        </w:pict>
      </w:r>
      <w:r w:rsidR="00E42B9D">
        <w:t xml:space="preserve"> </w:t>
      </w:r>
      <w:r w:rsidR="00446B63" w:rsidRPr="003D74D5">
        <w:t xml:space="preserve">Izveštaj </w:t>
      </w:r>
      <w:r w:rsidR="006C3B9C" w:rsidRPr="003D74D5">
        <w:t xml:space="preserve">Evropske Komisije </w:t>
      </w:r>
      <w:r w:rsidR="00446B63" w:rsidRPr="003D74D5">
        <w:t xml:space="preserve">o </w:t>
      </w:r>
      <w:r w:rsidR="006C3B9C">
        <w:t>Progresu</w:t>
      </w:r>
      <w:r w:rsidR="006C3B9C" w:rsidRPr="003D74D5">
        <w:t xml:space="preserve"> </w:t>
      </w:r>
      <w:r w:rsidR="006C3B9C">
        <w:t xml:space="preserve">na </w:t>
      </w:r>
      <w:r w:rsidR="006C3B9C" w:rsidRPr="003D74D5">
        <w:t xml:space="preserve">Kosovu  </w:t>
      </w:r>
      <w:r w:rsidR="006C3B9C">
        <w:t xml:space="preserve">u </w:t>
      </w:r>
      <w:r w:rsidR="00446B63" w:rsidRPr="003D74D5">
        <w:t>2014 godin</w:t>
      </w:r>
      <w:bookmarkEnd w:id="68"/>
      <w:r w:rsidR="006C3B9C">
        <w:t>i</w:t>
      </w:r>
      <w:bookmarkEnd w:id="69"/>
    </w:p>
    <w:p w:rsidR="00446B63" w:rsidRPr="00767461" w:rsidRDefault="00446B63" w:rsidP="00767461">
      <w:pPr>
        <w:autoSpaceDE w:val="0"/>
        <w:autoSpaceDN w:val="0"/>
        <w:adjustRightInd w:val="0"/>
        <w:jc w:val="both"/>
        <w:rPr>
          <w:rFonts w:ascii="Times New Roman" w:hAnsi="Times New Roman"/>
          <w:sz w:val="24"/>
        </w:rPr>
      </w:pPr>
      <w:r w:rsidRPr="00767461">
        <w:rPr>
          <w:rFonts w:ascii="Times New Roman" w:hAnsi="Times New Roman"/>
          <w:sz w:val="24"/>
        </w:rPr>
        <w:t xml:space="preserve">Izveštaj </w:t>
      </w:r>
      <w:r w:rsidR="00EE7DF2" w:rsidRPr="00767461">
        <w:rPr>
          <w:rFonts w:ascii="Times New Roman" w:hAnsi="Times New Roman"/>
          <w:sz w:val="24"/>
        </w:rPr>
        <w:t xml:space="preserve">Evropske Komisije o </w:t>
      </w:r>
      <w:r w:rsidR="00EE7DF2">
        <w:rPr>
          <w:rFonts w:ascii="Times New Roman" w:hAnsi="Times New Roman"/>
          <w:sz w:val="24"/>
        </w:rPr>
        <w:t>Progresu</w:t>
      </w:r>
      <w:r w:rsidR="00EE7DF2" w:rsidRPr="00767461">
        <w:rPr>
          <w:rFonts w:ascii="Times New Roman" w:hAnsi="Times New Roman"/>
          <w:sz w:val="24"/>
        </w:rPr>
        <w:t xml:space="preserve"> </w:t>
      </w:r>
      <w:r w:rsidR="00EE7DF2">
        <w:rPr>
          <w:rFonts w:ascii="Times New Roman" w:hAnsi="Times New Roman"/>
          <w:sz w:val="24"/>
        </w:rPr>
        <w:t>na</w:t>
      </w:r>
      <w:r w:rsidR="00EE7DF2" w:rsidRPr="00767461">
        <w:rPr>
          <w:rFonts w:ascii="Times New Roman" w:hAnsi="Times New Roman"/>
          <w:sz w:val="24"/>
        </w:rPr>
        <w:t xml:space="preserve"> Kosovu </w:t>
      </w:r>
      <w:r w:rsidR="00EE7DF2">
        <w:rPr>
          <w:rFonts w:ascii="Times New Roman" w:hAnsi="Times New Roman"/>
          <w:sz w:val="24"/>
        </w:rPr>
        <w:t xml:space="preserve">za 2014 godine </w:t>
      </w:r>
      <w:r w:rsidRPr="00767461">
        <w:rPr>
          <w:rFonts w:ascii="Times New Roman" w:hAnsi="Times New Roman"/>
          <w:sz w:val="24"/>
        </w:rPr>
        <w:t xml:space="preserve">u tačci 4.3.6 </w:t>
      </w:r>
      <w:r w:rsidR="00EE7DF2">
        <w:rPr>
          <w:rFonts w:ascii="Times New Roman" w:hAnsi="Times New Roman"/>
          <w:sz w:val="24"/>
        </w:rPr>
        <w:t>za</w:t>
      </w:r>
      <w:r w:rsidRPr="00767461">
        <w:rPr>
          <w:rFonts w:ascii="Times New Roman" w:hAnsi="Times New Roman"/>
          <w:sz w:val="24"/>
        </w:rPr>
        <w:t xml:space="preserve"> zaštiti ličnih podataka navodi da:</w:t>
      </w:r>
    </w:p>
    <w:p w:rsidR="00446B63" w:rsidRPr="003D74D5" w:rsidRDefault="00446B63" w:rsidP="00446B63">
      <w:pPr>
        <w:pStyle w:val="Quote"/>
        <w:ind w:left="720" w:right="797"/>
        <w:jc w:val="both"/>
      </w:pPr>
      <w:r w:rsidRPr="003D74D5">
        <w:t xml:space="preserve">“Strategija za zaštitu ličnih podataka 2014-17 usvojena je Januara meseca. Državna Agencija za Zaštitu Ličnih Podataka je funkcionalna i premeštena je u jednoj zgradi vlade, omogućavajući više sredstava za svoje glavne aktivnosti. Agencija je nastavila sa podizanjem svesti za svoj rad i medijsko pokrivanje njenih aktivnosti je značajno poboljšano, i to rezultira povećanjem žalbi dostavljenim Agenciji. Uspostavljeni su radni odnosi sa zvaničnicima za zaštitu podataka imenovani u institucijama centralne samouprave. Razvijen je sistem TI-a za registraciju, tako da nema tehničkih prepreka za prijem obaveštenja od kontrolera podataka oko dosijea podataka i razmatranih aktivnosti ili izvršenih od njih. Angažovana su tri dodatna radnika i broj inspekcija na </w:t>
      </w:r>
      <w:r w:rsidRPr="003D74D5">
        <w:lastRenderedPageBreak/>
        <w:t>licu mesta je povećan i van Prištine, što je jedan pozitivan razvoj. Vlada se često konsultuje sa agencijom u vezi sa nekim nacrt zakonskim aktima. Agencija je bila aktivna na međunarodnom nivou i nastavila je da gradi bliske radne odnose sa zemljama Zapadnog Balkana.</w:t>
      </w:r>
    </w:p>
    <w:p w:rsidR="00446B63" w:rsidRPr="003D74D5" w:rsidRDefault="00446B63" w:rsidP="00446B63">
      <w:pPr>
        <w:pStyle w:val="Quote"/>
        <w:ind w:left="720" w:right="797"/>
        <w:jc w:val="both"/>
      </w:pPr>
    </w:p>
    <w:p w:rsidR="00446B63" w:rsidRPr="003D74D5" w:rsidRDefault="00446B63" w:rsidP="00446B63">
      <w:pPr>
        <w:pStyle w:val="Quote"/>
        <w:ind w:left="720" w:right="797"/>
        <w:jc w:val="both"/>
      </w:pPr>
      <w:r w:rsidRPr="003D74D5">
        <w:t xml:space="preserve">Postoji potreba za izradu opštih i posebnih odredbi za sigurnost podataka i osiguranje njihovog sprovođenja. U tom kontekstu, neprestani nedostatak nadležnosti TI-a unutar agencije je pitanje koje treba brzo rešiti. Potreban je jedan proaktivan pristup od agencije i vlade za osiguranje imenovanja zvaničnika za zaštitu podataka u opštinama.Zabrinutosti o zajedničkom korišćenju podataka, posebno u sektoru sprovođenja zakona, treba brzo rešavati.Konsultacija agencije oko nacrt zakona treba  i dalje da se poboljša da bi se osiguralo da svi nacrt zakonski aktovi, posebno kodeksi procedura, da se pregledaju, imajući u vidu zabrinutost o zaštiti podataka. </w:t>
      </w:r>
    </w:p>
    <w:p w:rsidR="00446B63" w:rsidRPr="003D74D5" w:rsidRDefault="00446B63" w:rsidP="00446B63">
      <w:pPr>
        <w:pStyle w:val="Quote"/>
        <w:ind w:left="720" w:right="797"/>
        <w:jc w:val="both"/>
      </w:pPr>
    </w:p>
    <w:p w:rsidR="00446B63" w:rsidRPr="003D74D5" w:rsidRDefault="00446B63" w:rsidP="00446B63">
      <w:pPr>
        <w:pStyle w:val="Quote"/>
        <w:ind w:left="720" w:right="797"/>
        <w:jc w:val="both"/>
      </w:pPr>
      <w:r w:rsidRPr="003D74D5">
        <w:t>Uopšte, Kosovo je postiglo napredak, ali jo[ uvek je u jednoj ranoj fazi kada je u pitanju sprovođenje odredbi o zaštiti ličnih podataka. Ovo ostaje oblast  koja je u toku razvoja ekspertize na Kosovu. Dovoljno ljudskih i materijalnih resursa treba obezbediti za agenciju za zaštitu ličnih podataka kako bi ona bila u stanju da tretira, na proaktivan način, nove izazove, posebno pitanja bezbednosti podataka i da  osigura sprovođenje relevantnih mera.”</w:t>
      </w:r>
    </w:p>
    <w:p w:rsidR="00446B63" w:rsidRPr="003D74D5" w:rsidRDefault="00446B63" w:rsidP="00446B63">
      <w:pPr>
        <w:autoSpaceDE w:val="0"/>
        <w:autoSpaceDN w:val="0"/>
        <w:adjustRightInd w:val="0"/>
        <w:jc w:val="both"/>
        <w:rPr>
          <w:rFonts w:ascii="Bodoni MT" w:hAnsi="Bodoni MT"/>
        </w:rPr>
      </w:pPr>
    </w:p>
    <w:p w:rsidR="00446B63" w:rsidRPr="00767461" w:rsidRDefault="00446B63" w:rsidP="00767461">
      <w:pPr>
        <w:autoSpaceDE w:val="0"/>
        <w:autoSpaceDN w:val="0"/>
        <w:adjustRightInd w:val="0"/>
        <w:jc w:val="both"/>
        <w:rPr>
          <w:rFonts w:ascii="Times New Roman" w:hAnsi="Times New Roman"/>
          <w:sz w:val="24"/>
          <w:szCs w:val="24"/>
        </w:rPr>
      </w:pPr>
      <w:r w:rsidRPr="00767461">
        <w:rPr>
          <w:rFonts w:ascii="Times New Roman" w:hAnsi="Times New Roman"/>
          <w:sz w:val="24"/>
          <w:szCs w:val="24"/>
        </w:rPr>
        <w:t>Od izveštaja o napretku možemo zaključiti da je ocenjen rad Agencije tokom ovog perioda i date su preporuke za dalja napredovanja u oblasti zaštite ličnih podatak.Važno je napomenuti da su sve pokrenute preporuke u izveštaju o napretku ispunjene od Agencije, osim povećanja osoblja i budžeta o kojima je Agencija uputila z</w:t>
      </w:r>
      <w:r w:rsidR="00767461" w:rsidRPr="00767461">
        <w:rPr>
          <w:rFonts w:ascii="Times New Roman" w:hAnsi="Times New Roman"/>
          <w:sz w:val="24"/>
          <w:szCs w:val="24"/>
        </w:rPr>
        <w:t xml:space="preserve">ahtev nadležnim institucijama. </w:t>
      </w:r>
    </w:p>
    <w:p w:rsidR="00446B63" w:rsidRPr="00767461" w:rsidRDefault="00446B63" w:rsidP="00767461">
      <w:pPr>
        <w:autoSpaceDE w:val="0"/>
        <w:autoSpaceDN w:val="0"/>
        <w:adjustRightInd w:val="0"/>
        <w:jc w:val="both"/>
        <w:rPr>
          <w:rFonts w:ascii="Times New Roman" w:hAnsi="Times New Roman"/>
          <w:sz w:val="24"/>
          <w:szCs w:val="24"/>
        </w:rPr>
      </w:pPr>
      <w:r w:rsidRPr="00767461">
        <w:rPr>
          <w:rFonts w:ascii="Times New Roman" w:hAnsi="Times New Roman"/>
          <w:sz w:val="24"/>
          <w:szCs w:val="24"/>
        </w:rPr>
        <w:t>U skladu sa adresovanjem preporuka preduzeli smo sledeće mere:</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Projektovana je odredba o Bezbednosnim Merama podataka</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Izgrađeni su kapaciteti u oblasti TI-a i zapošljen je jedan  zvaničnik TI-ja</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Završen je proces određivanja internih zvaničnika za zaštitu podataka u javnim institucijama na centralnom i lokalnom nivou.</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U planu rada za 2015 godinu predviđen je razvoj aktivnosti u institucijama sprovođenja zakona.</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U kontinuitetu je podignua isporuka administrativnih i zakonskih mera koje se odnose na obradu ličnih podataka kod Agencije za konsultacije. Od Spetembra 2014 godine Agencija je deo obaveznog spiska institucija za konsultacije od strane Vlade Republike Kosovo.</w:t>
      </w:r>
    </w:p>
    <w:p w:rsidR="00446B63" w:rsidRPr="00767461" w:rsidRDefault="00446B63" w:rsidP="00767461">
      <w:pPr>
        <w:pStyle w:val="ListParagraph0"/>
        <w:numPr>
          <w:ilvl w:val="0"/>
          <w:numId w:val="20"/>
        </w:numPr>
        <w:autoSpaceDE w:val="0"/>
        <w:autoSpaceDN w:val="0"/>
        <w:adjustRightInd w:val="0"/>
        <w:spacing w:line="276" w:lineRule="auto"/>
        <w:jc w:val="both"/>
        <w:rPr>
          <w:rFonts w:ascii="Times New Roman" w:hAnsi="Times New Roman"/>
        </w:rPr>
      </w:pPr>
      <w:r w:rsidRPr="00767461">
        <w:rPr>
          <w:rFonts w:ascii="Times New Roman" w:hAnsi="Times New Roman"/>
        </w:rPr>
        <w:t>Agencija je uputila zahtev za povećanje osoblja i budžeta u relevantnim institucijama.</w:t>
      </w:r>
    </w:p>
    <w:p w:rsidR="00446B63" w:rsidRPr="003D74D5" w:rsidRDefault="00446B63" w:rsidP="00446B63">
      <w:pPr>
        <w:rPr>
          <w:rFonts w:asciiTheme="majorHAnsi" w:eastAsiaTheme="majorEastAsia" w:hAnsiTheme="majorHAnsi" w:cstheme="majorBidi"/>
          <w:b/>
          <w:bCs/>
          <w:kern w:val="32"/>
          <w:sz w:val="32"/>
          <w:szCs w:val="32"/>
        </w:rPr>
      </w:pPr>
      <w:r w:rsidRPr="003D74D5">
        <w:br w:type="page"/>
      </w:r>
    </w:p>
    <w:p w:rsidR="00446B63" w:rsidRPr="00743579" w:rsidRDefault="00446B63" w:rsidP="00743579">
      <w:pPr>
        <w:pStyle w:val="Heading1"/>
      </w:pPr>
      <w:bookmarkStart w:id="70" w:name="_Toc414542560"/>
      <w:bookmarkStart w:id="71" w:name="_Toc415471073"/>
      <w:r w:rsidRPr="003D74D5">
        <w:lastRenderedPageBreak/>
        <w:t xml:space="preserve">Opšte procene i preporuke za zaštitu ličnih podataka </w:t>
      </w:r>
      <w:r w:rsidR="00261949">
        <w:rPr>
          <w:noProof/>
          <w:lang w:eastAsia="sq-AL" w:bidi="ar-SA"/>
        </w:rPr>
        <w:pict>
          <v:line id="_x0000_s1088" style="position:absolute;left:0;text-align:left;z-index:-251644416;visibility:visible;mso-wrap-distance-left:3.17494mm;mso-wrap-distance-right:3.17494mm;mso-position-horizontal-relative:text;mso-position-vertical-relative:text" from="112.25pt,-87.2pt" to="112.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UiDgIAACYEAAAOAAAAZHJzL2Uyb0RvYy54bWysU8GO2jAQvVfqP1i+QxLIsm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" o:allowincell="f" strokeweight="0"/>
        </w:pict>
      </w:r>
      <w:bookmarkEnd w:id="70"/>
      <w:bookmarkEnd w:id="71"/>
    </w:p>
    <w:p w:rsidR="00446B63" w:rsidRPr="00767461" w:rsidRDefault="000A4BDC" w:rsidP="00767461">
      <w:pPr>
        <w:jc w:val="both"/>
        <w:rPr>
          <w:rFonts w:ascii="Times New Roman" w:hAnsi="Times New Roman"/>
          <w:sz w:val="24"/>
          <w:szCs w:val="24"/>
        </w:rPr>
      </w:pPr>
      <w:r>
        <w:rPr>
          <w:rFonts w:ascii="Times New Roman" w:hAnsi="Times New Roman"/>
          <w:sz w:val="24"/>
          <w:szCs w:val="24"/>
        </w:rPr>
        <w:t xml:space="preserve">Povreda privatnosti na Republici Kosova je </w:t>
      </w:r>
      <w:r w:rsidR="00867844">
        <w:rPr>
          <w:rFonts w:ascii="Times New Roman" w:hAnsi="Times New Roman"/>
          <w:sz w:val="24"/>
          <w:szCs w:val="24"/>
        </w:rPr>
        <w:t>uznemir</w:t>
      </w:r>
      <w:r w:rsidR="00185046">
        <w:rPr>
          <w:rFonts w:ascii="Times New Roman" w:hAnsi="Times New Roman"/>
          <w:sz w:val="24"/>
          <w:szCs w:val="24"/>
        </w:rPr>
        <w:t>avajuće</w:t>
      </w:r>
      <w:r>
        <w:rPr>
          <w:rFonts w:ascii="Times New Roman" w:hAnsi="Times New Roman"/>
          <w:sz w:val="24"/>
          <w:szCs w:val="24"/>
        </w:rPr>
        <w:t xml:space="preserve">  u porastu. Ovo refle</w:t>
      </w:r>
      <w:r w:rsidR="00185046">
        <w:rPr>
          <w:rFonts w:ascii="Times New Roman" w:hAnsi="Times New Roman"/>
          <w:sz w:val="24"/>
          <w:szCs w:val="24"/>
        </w:rPr>
        <w:t>k</w:t>
      </w:r>
      <w:r>
        <w:rPr>
          <w:rFonts w:ascii="Times New Roman" w:hAnsi="Times New Roman"/>
          <w:sz w:val="24"/>
          <w:szCs w:val="24"/>
        </w:rPr>
        <w:t>t</w:t>
      </w:r>
      <w:r w:rsidR="00185046">
        <w:rPr>
          <w:rFonts w:ascii="Times New Roman" w:hAnsi="Times New Roman"/>
          <w:sz w:val="24"/>
          <w:szCs w:val="24"/>
        </w:rPr>
        <w:t>uje</w:t>
      </w:r>
      <w:r>
        <w:rPr>
          <w:rFonts w:ascii="Times New Roman" w:hAnsi="Times New Roman"/>
          <w:sz w:val="24"/>
          <w:szCs w:val="24"/>
        </w:rPr>
        <w:t xml:space="preserve"> brz</w:t>
      </w:r>
      <w:r w:rsidR="00185046">
        <w:rPr>
          <w:rFonts w:ascii="Times New Roman" w:hAnsi="Times New Roman"/>
          <w:sz w:val="24"/>
          <w:szCs w:val="24"/>
        </w:rPr>
        <w:t>i</w:t>
      </w:r>
      <w:r>
        <w:rPr>
          <w:rFonts w:ascii="Times New Roman" w:hAnsi="Times New Roman"/>
          <w:sz w:val="24"/>
          <w:szCs w:val="24"/>
        </w:rPr>
        <w:t xml:space="preserve"> razvoj  informativne tehnologije , interneta, istraživačke mašinerije, socijalih mreže itd. </w:t>
      </w:r>
      <w:r w:rsidR="00446B63" w:rsidRPr="00767461">
        <w:rPr>
          <w:rFonts w:ascii="Times New Roman" w:hAnsi="Times New Roman"/>
          <w:sz w:val="24"/>
          <w:szCs w:val="24"/>
        </w:rPr>
        <w:t>.Kao rezultat ovog razvoja, zaštita ličnih podataka postaje sve izaz</w:t>
      </w:r>
      <w:r w:rsidR="0040144A">
        <w:rPr>
          <w:rFonts w:ascii="Times New Roman" w:hAnsi="Times New Roman"/>
          <w:sz w:val="24"/>
          <w:szCs w:val="24"/>
        </w:rPr>
        <w:t>i</w:t>
      </w:r>
      <w:r w:rsidR="00446B63" w:rsidRPr="00767461">
        <w:rPr>
          <w:rFonts w:ascii="Times New Roman" w:hAnsi="Times New Roman"/>
          <w:sz w:val="24"/>
          <w:szCs w:val="24"/>
        </w:rPr>
        <w:t>v</w:t>
      </w:r>
      <w:r w:rsidR="0040144A">
        <w:rPr>
          <w:rFonts w:ascii="Times New Roman" w:hAnsi="Times New Roman"/>
          <w:sz w:val="24"/>
          <w:szCs w:val="24"/>
        </w:rPr>
        <w:t>ajuča</w:t>
      </w:r>
      <w:r w:rsidR="00446B63" w:rsidRPr="00767461">
        <w:rPr>
          <w:rFonts w:ascii="Times New Roman" w:hAnsi="Times New Roman"/>
          <w:sz w:val="24"/>
          <w:szCs w:val="24"/>
        </w:rPr>
        <w:t>.</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Iz godine u godinu,Agencija se pobrinula za izgradnju kapaciteta agencije i u pogledu kompletiranja stručnog osoblja, takođe i u pogledu obuka za sprovođenje zakona za zaštitu ličnih podataka.To je rezultiralo da ove godine aktivnosti Agencije imaju rast i po količini a takođe i po kvalitetu.</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Ukupan broj inspekcija ove godine je bio stotinu četrnaest (114) što u poređenju sa brojem inspekcija iz prošle godine ,imamo povećanje od 46%.Redovne inspekcije  su sprovođene uglavnom u oblastima: video nadzora, evidencije ulaska i izlaska iz objekata, obrade biometričkih podataka, obrade ličnih podataka sa ciljem direktnog marketinga i prenosa ličnih podataka u državama i međunarodnim organizacijama.Važno je napomenuti da u većini institucija koje je Agencija identifikovala kao velike obrađivače u gore pomenutim oblastima inspekcije su završene. </w:t>
      </w:r>
    </w:p>
    <w:p w:rsidR="00B850FD" w:rsidRDefault="00446B63" w:rsidP="00767461">
      <w:pPr>
        <w:jc w:val="both"/>
        <w:rPr>
          <w:rFonts w:ascii="Times New Roman" w:hAnsi="Times New Roman"/>
          <w:sz w:val="24"/>
          <w:szCs w:val="24"/>
        </w:rPr>
      </w:pPr>
      <w:r w:rsidRPr="00767461">
        <w:rPr>
          <w:rFonts w:ascii="Times New Roman" w:hAnsi="Times New Roman"/>
          <w:sz w:val="24"/>
          <w:szCs w:val="24"/>
        </w:rPr>
        <w:t>Sistemi video nadzora u javnim i privatnim vlastima koje su već inspektovane, sprovodi se prema zahtevima podneseni zakonom. Što podrazumeva da su obaveštenja postavljena u ulazu zgrade koja se posmatra kao i da se koriste u svrhe predviđene zakonom. Tokom sprovedenih inspekcija primećena je tendencija da se ovi sistemi nadzora koriste i u druge svrhe a posebno u cilju upravljanjat osobljem. Ova</w:t>
      </w:r>
      <w:r w:rsidR="00B850FD">
        <w:rPr>
          <w:rFonts w:ascii="Times New Roman" w:hAnsi="Times New Roman"/>
          <w:sz w:val="24"/>
          <w:szCs w:val="24"/>
        </w:rPr>
        <w:t xml:space="preserve"> pojava je uočena uglavnom kod zdravstvenih  </w:t>
      </w:r>
      <w:r w:rsidR="00185046">
        <w:rPr>
          <w:rFonts w:ascii="Times New Roman" w:hAnsi="Times New Roman"/>
          <w:sz w:val="24"/>
          <w:szCs w:val="24"/>
        </w:rPr>
        <w:t xml:space="preserve">I </w:t>
      </w:r>
      <w:r w:rsidR="00B850FD">
        <w:rPr>
          <w:rFonts w:ascii="Times New Roman" w:hAnsi="Times New Roman"/>
          <w:sz w:val="24"/>
          <w:szCs w:val="24"/>
        </w:rPr>
        <w:t>prosvetnim institucijama.</w:t>
      </w:r>
    </w:p>
    <w:p w:rsidR="00446B63" w:rsidRPr="00767461" w:rsidRDefault="00B850FD" w:rsidP="00767461">
      <w:pPr>
        <w:jc w:val="both"/>
        <w:rPr>
          <w:rFonts w:ascii="Times New Roman" w:hAnsi="Times New Roman"/>
          <w:sz w:val="24"/>
          <w:szCs w:val="24"/>
        </w:rPr>
      </w:pPr>
      <w:r w:rsidRPr="00767461">
        <w:rPr>
          <w:rFonts w:ascii="Times New Roman" w:hAnsi="Times New Roman"/>
          <w:sz w:val="24"/>
          <w:szCs w:val="24"/>
        </w:rPr>
        <w:t xml:space="preserve"> </w:t>
      </w:r>
      <w:r w:rsidR="00446B63" w:rsidRPr="00767461">
        <w:rPr>
          <w:rFonts w:ascii="Times New Roman" w:hAnsi="Times New Roman"/>
          <w:sz w:val="24"/>
          <w:szCs w:val="24"/>
        </w:rPr>
        <w:t xml:space="preserve">Evidencija ulaska i izlaska u objektima se uglavnom koristi u malom broju od strane javnih i privatnih organa. U nekim javnim i privatnim organima primećena je tendencija prekoračenja količine podataka koje se sakupljene i prekoračenje vremena očuvanja. Nakon inspekcija i preduzetih mera od strane Agencije podaci iz ovih registara se obrađuju u skladu sa zakonom. </w:t>
      </w:r>
    </w:p>
    <w:p w:rsidR="00446B63" w:rsidRPr="00767461" w:rsidRDefault="00B850FD" w:rsidP="00767461">
      <w:pPr>
        <w:jc w:val="both"/>
        <w:rPr>
          <w:rFonts w:ascii="Times New Roman" w:hAnsi="Times New Roman"/>
          <w:sz w:val="24"/>
          <w:szCs w:val="24"/>
        </w:rPr>
      </w:pPr>
      <w:r>
        <w:rPr>
          <w:rFonts w:ascii="Times New Roman" w:hAnsi="Times New Roman"/>
          <w:sz w:val="24"/>
          <w:szCs w:val="24"/>
        </w:rPr>
        <w:t>Upotreba</w:t>
      </w:r>
      <w:r w:rsidR="00446B63" w:rsidRPr="00767461">
        <w:rPr>
          <w:rFonts w:ascii="Times New Roman" w:hAnsi="Times New Roman"/>
          <w:sz w:val="24"/>
          <w:szCs w:val="24"/>
        </w:rPr>
        <w:t xml:space="preserve"> biometričkih podataka u javnim i privatnim organima nije u velikom broju.</w:t>
      </w:r>
      <w:r>
        <w:rPr>
          <w:rFonts w:ascii="Times New Roman" w:hAnsi="Times New Roman"/>
          <w:sz w:val="24"/>
          <w:szCs w:val="24"/>
        </w:rPr>
        <w:t xml:space="preserve"> </w:t>
      </w:r>
      <w:r w:rsidR="00446B63" w:rsidRPr="00767461">
        <w:rPr>
          <w:rFonts w:ascii="Times New Roman" w:hAnsi="Times New Roman"/>
          <w:sz w:val="24"/>
          <w:szCs w:val="24"/>
        </w:rPr>
        <w:t>Nakon inspekcija</w:t>
      </w:r>
      <w:r>
        <w:rPr>
          <w:rFonts w:ascii="Times New Roman" w:hAnsi="Times New Roman"/>
          <w:sz w:val="24"/>
          <w:szCs w:val="24"/>
        </w:rPr>
        <w:t>,</w:t>
      </w:r>
      <w:r w:rsidR="00446B63" w:rsidRPr="00767461">
        <w:rPr>
          <w:rFonts w:ascii="Times New Roman" w:hAnsi="Times New Roman"/>
          <w:sz w:val="24"/>
          <w:szCs w:val="24"/>
        </w:rPr>
        <w:t xml:space="preserve"> Agencije je izdala ovlašćenja za korišćenje kada je </w:t>
      </w:r>
      <w:r>
        <w:rPr>
          <w:rFonts w:ascii="Times New Roman" w:hAnsi="Times New Roman"/>
          <w:sz w:val="24"/>
          <w:szCs w:val="24"/>
        </w:rPr>
        <w:t>ocenila</w:t>
      </w:r>
      <w:r w:rsidR="00446B63" w:rsidRPr="00767461">
        <w:rPr>
          <w:rFonts w:ascii="Times New Roman" w:hAnsi="Times New Roman"/>
          <w:sz w:val="24"/>
          <w:szCs w:val="24"/>
        </w:rPr>
        <w:t xml:space="preserve"> </w:t>
      </w:r>
      <w:r w:rsidR="00185046">
        <w:rPr>
          <w:rFonts w:ascii="Times New Roman" w:hAnsi="Times New Roman"/>
          <w:sz w:val="24"/>
          <w:szCs w:val="24"/>
        </w:rPr>
        <w:t xml:space="preserve">da su ispunjeni zakonski uslovi, </w:t>
      </w:r>
      <w:r w:rsidR="00446B63" w:rsidRPr="00767461">
        <w:rPr>
          <w:rFonts w:ascii="Times New Roman" w:hAnsi="Times New Roman"/>
          <w:sz w:val="24"/>
          <w:szCs w:val="24"/>
        </w:rPr>
        <w:t xml:space="preserve">i u nekim slučajevima </w:t>
      </w:r>
      <w:r w:rsidRPr="00767461">
        <w:rPr>
          <w:rFonts w:ascii="Times New Roman" w:hAnsi="Times New Roman"/>
          <w:sz w:val="24"/>
          <w:szCs w:val="24"/>
        </w:rPr>
        <w:t xml:space="preserve">je </w:t>
      </w:r>
      <w:r w:rsidR="00446B63" w:rsidRPr="00767461">
        <w:rPr>
          <w:rFonts w:ascii="Times New Roman" w:hAnsi="Times New Roman"/>
          <w:sz w:val="24"/>
          <w:szCs w:val="24"/>
        </w:rPr>
        <w:t xml:space="preserve">naredila </w:t>
      </w:r>
      <w:r>
        <w:rPr>
          <w:rFonts w:ascii="Times New Roman" w:hAnsi="Times New Roman"/>
          <w:sz w:val="24"/>
          <w:szCs w:val="24"/>
        </w:rPr>
        <w:t>zabranu</w:t>
      </w:r>
      <w:r w:rsidR="00446B63" w:rsidRPr="00767461">
        <w:rPr>
          <w:rFonts w:ascii="Times New Roman" w:hAnsi="Times New Roman"/>
          <w:sz w:val="24"/>
          <w:szCs w:val="24"/>
        </w:rPr>
        <w:t xml:space="preserve"> obrad</w:t>
      </w:r>
      <w:r>
        <w:rPr>
          <w:rFonts w:ascii="Times New Roman" w:hAnsi="Times New Roman"/>
          <w:sz w:val="24"/>
          <w:szCs w:val="24"/>
        </w:rPr>
        <w:t>e</w:t>
      </w:r>
      <w:r w:rsidR="00446B63" w:rsidRPr="00767461">
        <w:rPr>
          <w:rFonts w:ascii="Times New Roman" w:hAnsi="Times New Roman"/>
          <w:sz w:val="24"/>
          <w:szCs w:val="24"/>
        </w:rPr>
        <w:t xml:space="preserve"> biometričkih podataka</w:t>
      </w:r>
      <w:r>
        <w:rPr>
          <w:rFonts w:ascii="Times New Roman" w:hAnsi="Times New Roman"/>
          <w:sz w:val="24"/>
          <w:szCs w:val="24"/>
        </w:rPr>
        <w:t>,</w:t>
      </w:r>
      <w:r w:rsidR="00446B63" w:rsidRPr="00767461">
        <w:rPr>
          <w:rFonts w:ascii="Times New Roman" w:hAnsi="Times New Roman"/>
          <w:sz w:val="24"/>
          <w:szCs w:val="24"/>
        </w:rPr>
        <w:t xml:space="preserve"> </w:t>
      </w:r>
      <w:r>
        <w:rPr>
          <w:rFonts w:ascii="Times New Roman" w:hAnsi="Times New Roman"/>
          <w:sz w:val="24"/>
          <w:szCs w:val="24"/>
        </w:rPr>
        <w:t xml:space="preserve">u svim slučajevima kada ocenilo da </w:t>
      </w:r>
      <w:r w:rsidR="00446B63" w:rsidRPr="00767461">
        <w:rPr>
          <w:rFonts w:ascii="Times New Roman" w:hAnsi="Times New Roman"/>
          <w:sz w:val="24"/>
          <w:szCs w:val="24"/>
        </w:rPr>
        <w:t xml:space="preserve">se mogu upotrebiti druga sredstva za </w:t>
      </w:r>
      <w:r>
        <w:rPr>
          <w:rFonts w:ascii="Times New Roman" w:hAnsi="Times New Roman"/>
          <w:sz w:val="24"/>
          <w:szCs w:val="24"/>
        </w:rPr>
        <w:t>ostvarivanje</w:t>
      </w:r>
      <w:r w:rsidR="00446B63" w:rsidRPr="00767461">
        <w:rPr>
          <w:rFonts w:ascii="Times New Roman" w:hAnsi="Times New Roman"/>
          <w:sz w:val="24"/>
          <w:szCs w:val="24"/>
        </w:rPr>
        <w:t xml:space="preserve"> cilja</w:t>
      </w:r>
      <w:r>
        <w:rPr>
          <w:rFonts w:ascii="Times New Roman" w:hAnsi="Times New Roman"/>
          <w:sz w:val="24"/>
          <w:szCs w:val="24"/>
        </w:rPr>
        <w:t xml:space="preserve">. Sličan primer jeste upotreba </w:t>
      </w:r>
      <w:r w:rsidR="008A6D21">
        <w:rPr>
          <w:rFonts w:ascii="Times New Roman" w:hAnsi="Times New Roman"/>
          <w:sz w:val="24"/>
          <w:szCs w:val="24"/>
        </w:rPr>
        <w:t xml:space="preserve">tragova </w:t>
      </w:r>
      <w:r w:rsidR="00446B63" w:rsidRPr="00767461">
        <w:rPr>
          <w:rFonts w:ascii="Times New Roman" w:hAnsi="Times New Roman"/>
          <w:sz w:val="24"/>
          <w:szCs w:val="24"/>
        </w:rPr>
        <w:t xml:space="preserve">prstiju o odlasku i dolasku </w:t>
      </w:r>
      <w:r w:rsidR="008A6D21" w:rsidRPr="00767461">
        <w:rPr>
          <w:rFonts w:ascii="Times New Roman" w:hAnsi="Times New Roman"/>
          <w:sz w:val="24"/>
          <w:szCs w:val="24"/>
        </w:rPr>
        <w:t xml:space="preserve">službenika </w:t>
      </w:r>
      <w:r w:rsidR="00446B63" w:rsidRPr="00767461">
        <w:rPr>
          <w:rFonts w:ascii="Times New Roman" w:hAnsi="Times New Roman"/>
          <w:sz w:val="24"/>
          <w:szCs w:val="24"/>
        </w:rPr>
        <w:t xml:space="preserve">na posao. </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U vezi sa </w:t>
      </w:r>
      <w:r w:rsidR="008A6D21">
        <w:rPr>
          <w:rFonts w:ascii="Times New Roman" w:hAnsi="Times New Roman"/>
          <w:sz w:val="24"/>
          <w:szCs w:val="24"/>
        </w:rPr>
        <w:t>transferom</w:t>
      </w:r>
      <w:r w:rsidRPr="00767461">
        <w:rPr>
          <w:rFonts w:ascii="Times New Roman" w:hAnsi="Times New Roman"/>
          <w:sz w:val="24"/>
          <w:szCs w:val="24"/>
        </w:rPr>
        <w:t xml:space="preserve"> podataka u zemljama i međunarodnim organizacijama </w:t>
      </w:r>
      <w:r w:rsidR="008A6D21" w:rsidRPr="00767461">
        <w:rPr>
          <w:rFonts w:ascii="Times New Roman" w:hAnsi="Times New Roman"/>
          <w:sz w:val="24"/>
          <w:szCs w:val="24"/>
        </w:rPr>
        <w:t xml:space="preserve">u većini institucija </w:t>
      </w:r>
      <w:r w:rsidRPr="00767461">
        <w:rPr>
          <w:rFonts w:ascii="Times New Roman" w:hAnsi="Times New Roman"/>
          <w:sz w:val="24"/>
          <w:szCs w:val="24"/>
        </w:rPr>
        <w:t>izvršene su inspekcije.</w:t>
      </w:r>
      <w:r w:rsidR="008A6D21">
        <w:rPr>
          <w:rFonts w:ascii="Times New Roman" w:hAnsi="Times New Roman"/>
          <w:sz w:val="24"/>
          <w:szCs w:val="24"/>
        </w:rPr>
        <w:t xml:space="preserve"> </w:t>
      </w:r>
      <w:r w:rsidRPr="00767461">
        <w:rPr>
          <w:rFonts w:ascii="Times New Roman" w:hAnsi="Times New Roman"/>
          <w:sz w:val="24"/>
          <w:szCs w:val="24"/>
        </w:rPr>
        <w:t>Nakon inspekcija primećeno je da ne postoji veliki broj institucija koje vrše</w:t>
      </w:r>
      <w:r w:rsidR="008A6D21">
        <w:rPr>
          <w:rFonts w:ascii="Times New Roman" w:hAnsi="Times New Roman"/>
          <w:sz w:val="24"/>
          <w:szCs w:val="24"/>
        </w:rPr>
        <w:t xml:space="preserve"> medjunarodni</w:t>
      </w:r>
      <w:r w:rsidRPr="00767461">
        <w:rPr>
          <w:rFonts w:ascii="Times New Roman" w:hAnsi="Times New Roman"/>
          <w:sz w:val="24"/>
          <w:szCs w:val="24"/>
        </w:rPr>
        <w:t xml:space="preserve"> prenos. U svim slučajevima kada je</w:t>
      </w:r>
      <w:r w:rsidR="008A6D21">
        <w:rPr>
          <w:rFonts w:ascii="Times New Roman" w:hAnsi="Times New Roman"/>
          <w:sz w:val="24"/>
          <w:szCs w:val="24"/>
        </w:rPr>
        <w:t xml:space="preserve"> konstatovano da je prenos podataka ostvaren,</w:t>
      </w:r>
      <w:r w:rsidRPr="00767461">
        <w:rPr>
          <w:rFonts w:ascii="Times New Roman" w:hAnsi="Times New Roman"/>
          <w:sz w:val="24"/>
          <w:szCs w:val="24"/>
        </w:rPr>
        <w:t xml:space="preserve"> Agencije </w:t>
      </w:r>
      <w:r w:rsidR="008A6D21">
        <w:rPr>
          <w:rFonts w:ascii="Times New Roman" w:hAnsi="Times New Roman"/>
          <w:sz w:val="24"/>
          <w:szCs w:val="24"/>
        </w:rPr>
        <w:t xml:space="preserve">preduzela mere kao bi se isti ostvario u skladu sa </w:t>
      </w:r>
      <w:r w:rsidRPr="00767461">
        <w:rPr>
          <w:rFonts w:ascii="Times New Roman" w:hAnsi="Times New Roman"/>
          <w:sz w:val="24"/>
          <w:szCs w:val="24"/>
        </w:rPr>
        <w:t xml:space="preserve">zakonom.  </w:t>
      </w:r>
    </w:p>
    <w:p w:rsidR="00AF7A77" w:rsidRDefault="00446B63" w:rsidP="00AF7A77">
      <w:pPr>
        <w:jc w:val="both"/>
        <w:rPr>
          <w:rFonts w:ascii="Times New Roman" w:hAnsi="Times New Roman"/>
          <w:sz w:val="24"/>
          <w:szCs w:val="24"/>
        </w:rPr>
      </w:pPr>
      <w:r w:rsidRPr="00767461">
        <w:rPr>
          <w:rFonts w:ascii="Times New Roman" w:hAnsi="Times New Roman"/>
          <w:sz w:val="24"/>
          <w:szCs w:val="24"/>
        </w:rPr>
        <w:t xml:space="preserve">Jednostavan način i bez velikih troškova </w:t>
      </w:r>
      <w:r w:rsidR="008A6D21">
        <w:rPr>
          <w:rFonts w:ascii="Times New Roman" w:hAnsi="Times New Roman"/>
          <w:sz w:val="24"/>
          <w:szCs w:val="24"/>
        </w:rPr>
        <w:t xml:space="preserve">doprineo je da </w:t>
      </w:r>
      <w:r w:rsidRPr="00767461">
        <w:rPr>
          <w:rFonts w:ascii="Times New Roman" w:hAnsi="Times New Roman"/>
          <w:sz w:val="24"/>
          <w:szCs w:val="24"/>
        </w:rPr>
        <w:t xml:space="preserve"> </w:t>
      </w:r>
      <w:r w:rsidR="008A6D21">
        <w:rPr>
          <w:rFonts w:ascii="Times New Roman" w:hAnsi="Times New Roman"/>
          <w:sz w:val="24"/>
          <w:szCs w:val="24"/>
        </w:rPr>
        <w:t>neposredan</w:t>
      </w:r>
      <w:r w:rsidRPr="00767461">
        <w:rPr>
          <w:rFonts w:ascii="Times New Roman" w:hAnsi="Times New Roman"/>
          <w:sz w:val="24"/>
          <w:szCs w:val="24"/>
        </w:rPr>
        <w:t xml:space="preserve"> marketing kroz </w:t>
      </w:r>
      <w:r w:rsidR="008A6D21">
        <w:rPr>
          <w:rFonts w:ascii="Times New Roman" w:hAnsi="Times New Roman"/>
          <w:sz w:val="24"/>
          <w:szCs w:val="24"/>
        </w:rPr>
        <w:t>SMS-</w:t>
      </w:r>
      <w:r w:rsidRPr="00767461">
        <w:rPr>
          <w:rFonts w:ascii="Times New Roman" w:hAnsi="Times New Roman"/>
          <w:sz w:val="24"/>
          <w:szCs w:val="24"/>
        </w:rPr>
        <w:t xml:space="preserve">e i elektronske adrese, </w:t>
      </w:r>
      <w:r w:rsidR="008A6D21">
        <w:rPr>
          <w:rFonts w:ascii="Times New Roman" w:hAnsi="Times New Roman"/>
          <w:sz w:val="24"/>
          <w:szCs w:val="24"/>
        </w:rPr>
        <w:t>teži ka stalnom porastu</w:t>
      </w:r>
      <w:r w:rsidRPr="00767461">
        <w:rPr>
          <w:rFonts w:ascii="Times New Roman" w:hAnsi="Times New Roman"/>
          <w:sz w:val="24"/>
          <w:szCs w:val="24"/>
        </w:rPr>
        <w:t>.</w:t>
      </w:r>
      <w:r w:rsidR="008A6D21">
        <w:rPr>
          <w:rFonts w:ascii="Times New Roman" w:hAnsi="Times New Roman"/>
          <w:sz w:val="24"/>
          <w:szCs w:val="24"/>
        </w:rPr>
        <w:t xml:space="preserve"> Neposredi</w:t>
      </w:r>
      <w:r w:rsidRPr="00767461">
        <w:rPr>
          <w:rFonts w:ascii="Times New Roman" w:hAnsi="Times New Roman"/>
          <w:sz w:val="24"/>
          <w:szCs w:val="24"/>
        </w:rPr>
        <w:t xml:space="preserve"> marketing je jedna od oblasti koja predstavlja </w:t>
      </w:r>
      <w:r w:rsidR="0074460C">
        <w:rPr>
          <w:rFonts w:ascii="Times New Roman" w:hAnsi="Times New Roman"/>
          <w:sz w:val="24"/>
          <w:szCs w:val="24"/>
        </w:rPr>
        <w:t>opasnost za zaštitu ličnih podataka. Agencija je preduzela potrebne mere za prekid I sprečavanje neposrednog marketinga</w:t>
      </w:r>
      <w:r w:rsidR="00A067B7">
        <w:rPr>
          <w:rFonts w:ascii="Times New Roman" w:hAnsi="Times New Roman"/>
          <w:sz w:val="24"/>
          <w:szCs w:val="24"/>
        </w:rPr>
        <w:t>, koji je u suprotnosti sa zakonom, ostvarujući inspekcije na osnovu  službene dužnosti. Veliki broj inspekcija iz ove oblasti ostvaren je posle žalbi gradjana. U  ovaj broj spadaju uznemiravanja gradjana o neposrenom marketing prilikom političkih promovisanja. U odredjenim sektorima u kojima je ostvarena inspekcija,  način ostvarivanja marketi</w:t>
      </w:r>
      <w:r w:rsidR="006946FC">
        <w:rPr>
          <w:rFonts w:ascii="Times New Roman" w:hAnsi="Times New Roman"/>
          <w:sz w:val="24"/>
          <w:szCs w:val="24"/>
        </w:rPr>
        <w:t xml:space="preserve">nga se ostvaruje prema zakonom utvrdjenim zahtevima. Upotreba </w:t>
      </w:r>
      <w:r w:rsidR="00A067B7">
        <w:rPr>
          <w:rFonts w:ascii="Times New Roman" w:hAnsi="Times New Roman"/>
          <w:sz w:val="24"/>
          <w:szCs w:val="24"/>
        </w:rPr>
        <w:t>neposredn</w:t>
      </w:r>
      <w:r w:rsidR="006946FC">
        <w:rPr>
          <w:rFonts w:ascii="Times New Roman" w:hAnsi="Times New Roman"/>
          <w:sz w:val="24"/>
          <w:szCs w:val="24"/>
        </w:rPr>
        <w:t>og</w:t>
      </w:r>
      <w:r w:rsidR="00A067B7">
        <w:rPr>
          <w:rFonts w:ascii="Times New Roman" w:hAnsi="Times New Roman"/>
          <w:sz w:val="24"/>
          <w:szCs w:val="24"/>
        </w:rPr>
        <w:t xml:space="preserve"> marketing</w:t>
      </w:r>
      <w:r w:rsidR="006946FC">
        <w:rPr>
          <w:rFonts w:ascii="Times New Roman" w:hAnsi="Times New Roman"/>
          <w:sz w:val="24"/>
          <w:szCs w:val="24"/>
        </w:rPr>
        <w:t xml:space="preserve">a, za  namere I politička promovisanja bila je glavna zabrinutost tokiom 2014 godine. Neposredni marketing če stalno biti </w:t>
      </w:r>
      <w:r w:rsidR="006946FC">
        <w:rPr>
          <w:rFonts w:ascii="Times New Roman" w:hAnsi="Times New Roman"/>
          <w:sz w:val="24"/>
          <w:szCs w:val="24"/>
        </w:rPr>
        <w:lastRenderedPageBreak/>
        <w:t>izazivajuči s obzirom da je ovaj oblik promovisanja promovisanja proizvoda I usluga  porastu zbog gorenavedenih razloga. Zat je Agencija, godišnjim planom rada za 2015 godinu planirala da na ovaj način obradjuje podatke od prioriteta,</w:t>
      </w:r>
      <w:r w:rsidR="00AF7A77">
        <w:rPr>
          <w:rFonts w:ascii="Times New Roman" w:hAnsi="Times New Roman"/>
          <w:sz w:val="24"/>
          <w:szCs w:val="24"/>
        </w:rPr>
        <w:t xml:space="preserve"> obuhvatajući ovde I izradu uputstava za namenu marketinga.</w:t>
      </w:r>
    </w:p>
    <w:p w:rsidR="00446B63" w:rsidRPr="00767461" w:rsidRDefault="00446B63" w:rsidP="00AF7A77">
      <w:pPr>
        <w:jc w:val="both"/>
        <w:rPr>
          <w:rFonts w:ascii="Times New Roman" w:hAnsi="Times New Roman"/>
          <w:sz w:val="24"/>
          <w:szCs w:val="24"/>
        </w:rPr>
      </w:pPr>
      <w:r w:rsidRPr="00767461">
        <w:rPr>
          <w:rFonts w:ascii="Times New Roman" w:hAnsi="Times New Roman"/>
          <w:sz w:val="24"/>
          <w:szCs w:val="24"/>
        </w:rPr>
        <w:t>Prema slučajevima izvršene su i kontrole za proveravanje sprovođenja odluka. Ukupno su izvršene 29 kontrole, izraženo u procentu u poređenju sa prošlom godinom imamo 107% rasta.</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U slučajevima kada </w:t>
      </w:r>
      <w:r w:rsidR="00AF7A77">
        <w:rPr>
          <w:rFonts w:ascii="Times New Roman" w:hAnsi="Times New Roman"/>
          <w:sz w:val="24"/>
          <w:szCs w:val="24"/>
        </w:rPr>
        <w:t>je</w:t>
      </w:r>
      <w:r w:rsidRPr="00767461">
        <w:rPr>
          <w:rFonts w:ascii="Times New Roman" w:hAnsi="Times New Roman"/>
          <w:sz w:val="24"/>
          <w:szCs w:val="24"/>
        </w:rPr>
        <w:t>Agencija</w:t>
      </w:r>
      <w:r w:rsidR="00AF7A77">
        <w:rPr>
          <w:rFonts w:ascii="Times New Roman" w:hAnsi="Times New Roman"/>
          <w:sz w:val="24"/>
          <w:szCs w:val="24"/>
        </w:rPr>
        <w:t xml:space="preserve"> </w:t>
      </w:r>
      <w:r w:rsidRPr="00767461">
        <w:rPr>
          <w:rFonts w:ascii="Times New Roman" w:hAnsi="Times New Roman"/>
          <w:sz w:val="24"/>
          <w:szCs w:val="24"/>
        </w:rPr>
        <w:t xml:space="preserve"> </w:t>
      </w:r>
      <w:r w:rsidR="00AF7A77">
        <w:rPr>
          <w:rFonts w:ascii="Times New Roman" w:hAnsi="Times New Roman"/>
          <w:sz w:val="24"/>
          <w:szCs w:val="24"/>
        </w:rPr>
        <w:t xml:space="preserve">konstatovala povrede </w:t>
      </w:r>
      <w:r w:rsidRPr="00767461">
        <w:rPr>
          <w:rFonts w:ascii="Times New Roman" w:hAnsi="Times New Roman"/>
          <w:sz w:val="24"/>
          <w:szCs w:val="24"/>
        </w:rPr>
        <w:t xml:space="preserve">koji se ne mogu </w:t>
      </w:r>
      <w:r w:rsidR="00185046">
        <w:rPr>
          <w:rFonts w:ascii="Times New Roman" w:hAnsi="Times New Roman"/>
          <w:sz w:val="24"/>
          <w:szCs w:val="24"/>
        </w:rPr>
        <w:t>is</w:t>
      </w:r>
      <w:r w:rsidR="00AF7A77">
        <w:rPr>
          <w:rFonts w:ascii="Times New Roman" w:hAnsi="Times New Roman"/>
          <w:sz w:val="24"/>
          <w:szCs w:val="24"/>
        </w:rPr>
        <w:t>pravit</w:t>
      </w:r>
      <w:r w:rsidR="00185046">
        <w:rPr>
          <w:rFonts w:ascii="Times New Roman" w:hAnsi="Times New Roman"/>
          <w:sz w:val="24"/>
          <w:szCs w:val="24"/>
        </w:rPr>
        <w:t>i</w:t>
      </w:r>
      <w:r w:rsidRPr="00767461">
        <w:rPr>
          <w:rFonts w:ascii="Times New Roman" w:hAnsi="Times New Roman"/>
          <w:sz w:val="24"/>
          <w:szCs w:val="24"/>
        </w:rPr>
        <w:t xml:space="preserve"> </w:t>
      </w:r>
      <w:r w:rsidR="00AF7A77">
        <w:rPr>
          <w:rFonts w:ascii="Times New Roman" w:hAnsi="Times New Roman"/>
          <w:sz w:val="24"/>
          <w:szCs w:val="24"/>
        </w:rPr>
        <w:t xml:space="preserve">kao </w:t>
      </w:r>
      <w:r w:rsidRPr="00767461">
        <w:rPr>
          <w:rFonts w:ascii="Times New Roman" w:hAnsi="Times New Roman"/>
          <w:sz w:val="24"/>
          <w:szCs w:val="24"/>
        </w:rPr>
        <w:t>i u slučajevima kada kontrol</w:t>
      </w:r>
      <w:r w:rsidR="00AF7A77">
        <w:rPr>
          <w:rFonts w:ascii="Times New Roman" w:hAnsi="Times New Roman"/>
          <w:sz w:val="24"/>
          <w:szCs w:val="24"/>
        </w:rPr>
        <w:t>o</w:t>
      </w:r>
      <w:r w:rsidRPr="00767461">
        <w:rPr>
          <w:rFonts w:ascii="Times New Roman" w:hAnsi="Times New Roman"/>
          <w:sz w:val="24"/>
          <w:szCs w:val="24"/>
        </w:rPr>
        <w:t>ri nisu sprov</w:t>
      </w:r>
      <w:r w:rsidR="00AF7A77">
        <w:rPr>
          <w:rFonts w:ascii="Times New Roman" w:hAnsi="Times New Roman"/>
          <w:sz w:val="24"/>
          <w:szCs w:val="24"/>
        </w:rPr>
        <w:t>eli</w:t>
      </w:r>
      <w:r w:rsidRPr="00767461">
        <w:rPr>
          <w:rFonts w:ascii="Times New Roman" w:hAnsi="Times New Roman"/>
          <w:sz w:val="24"/>
          <w:szCs w:val="24"/>
        </w:rPr>
        <w:t xml:space="preserve"> odluke, </w:t>
      </w:r>
      <w:r w:rsidR="00AF7A77">
        <w:rPr>
          <w:rFonts w:ascii="Times New Roman" w:hAnsi="Times New Roman"/>
          <w:sz w:val="24"/>
          <w:szCs w:val="24"/>
        </w:rPr>
        <w:t xml:space="preserve">predmeti su </w:t>
      </w:r>
      <w:r w:rsidR="00645028">
        <w:rPr>
          <w:rFonts w:ascii="Times New Roman" w:hAnsi="Times New Roman"/>
          <w:sz w:val="24"/>
          <w:szCs w:val="24"/>
        </w:rPr>
        <w:t xml:space="preserve">dalje </w:t>
      </w:r>
      <w:r w:rsidR="00AF7A77">
        <w:rPr>
          <w:rFonts w:ascii="Times New Roman" w:hAnsi="Times New Roman"/>
          <w:sz w:val="24"/>
          <w:szCs w:val="24"/>
        </w:rPr>
        <w:t xml:space="preserve">prosledjeni u nadležni sud </w:t>
      </w:r>
      <w:r w:rsidR="00DB31A1">
        <w:rPr>
          <w:rFonts w:ascii="Times New Roman" w:hAnsi="Times New Roman"/>
          <w:sz w:val="24"/>
          <w:szCs w:val="24"/>
        </w:rPr>
        <w:t>za kaznene mere</w:t>
      </w:r>
      <w:r w:rsidR="00645028">
        <w:rPr>
          <w:rFonts w:ascii="Times New Roman" w:hAnsi="Times New Roman"/>
          <w:sz w:val="24"/>
          <w:szCs w:val="24"/>
        </w:rPr>
        <w:t>.</w:t>
      </w:r>
      <w:r w:rsidR="00645028" w:rsidRPr="00767461">
        <w:rPr>
          <w:rFonts w:ascii="Times New Roman" w:hAnsi="Times New Roman"/>
          <w:sz w:val="24"/>
          <w:szCs w:val="24"/>
        </w:rPr>
        <w:t xml:space="preserve"> </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Pozivajući se na loše stanje informisanja građana u vezi sa njihovim pravima, garantovana za zaštitu ličnih podataka, Agencija je realizovala nekoliko kampanja podizanja svesti i informisanja. U 2014 godini završena je kampanja na temu “Moja Privatnost “ koja je počela 2013 godine i inicirala je  drugu kampanju sa temom “ Privatnost u Digitalnoj Eri” koja će se završiti 2015 godine. Angažovanje Agencije u ovu oblast rezultirao je povećanjem žalbi i pitanja građana iz prethodne godine. Tako da ove godine imamo 123 žalbi, što je oko 112% više nego prošle godine, i 61 pitanje, koje izraženo u procentima je 27% više od prošle godine.</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Pružanje komentara u vezi sa administrativnim i zakonskim merama je u porastu u pogledu količine i kvaliteta.U ovoj godini Agencija se nalazi na listi institucija koje treba da se konsultuju od strane Vlade Republike Kosovo. </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Nakon tehničkih i zakonskih priprema, počela je registracija obaveštenja sistema dosijea. Ovaj proces će se nastaviti i tokom narednih godina.</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Proces imenovanja internih zvaničnika za zaštitu ličnih podataka je skoro pri kraju. Nakon obuke ovih zvaničnika povećana je saradnja između Agencije i javnih i privatnih organa, kao rezultat toga povećana je mogućnost da Agencija bude proaktivna u sprečavanju mogučih kršenja. Ovo se može primetiti  povećanjem broja saveta i mišljenja koje je pružila Agencija.</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Sa ciljem da Agencija bude deo regionalnih i međunarodnih inicijativa, imamo potpisane sporazume  saradnje sa svim zemljama regiona, sa izuzetkom  Srbije i Bosne i Hercegovine, kao i sa nekim Evropskim zemljama.Dobili smo članstvo u mnogim regionalnim i međunarodnim mehanizmima, u nekim kao stalan član i u nekim kao posmatrač. Članstvo i potpisivanje sporazuma sa zemljama regiona i onim Evrope će biti prioritet Agencije i u narednim godinama.</w:t>
      </w: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 xml:space="preserve">Agencija je za 2015 godinu odobrila plan rada. U okviru prioriteta za 2015 godinu će biti nastavak inspekcija i kontrola na kontrolore i oblasti koja nisu pregledana.Nastaviće se sa kampanjama senzibilizacije sa ciljem informisanja građana o njihovim pravima za zaštitu ličnih podataka.Nastaviće se sa izgradnjom kapaciteta Agencije kroz obuke službenika i dobijanja iskustava drugih zemalja. </w:t>
      </w:r>
    </w:p>
    <w:p w:rsidR="00446B63" w:rsidRPr="00E42B9D" w:rsidRDefault="00446B63" w:rsidP="00E42B9D">
      <w:pPr>
        <w:jc w:val="both"/>
        <w:rPr>
          <w:rFonts w:ascii="Times New Roman" w:hAnsi="Times New Roman"/>
          <w:sz w:val="24"/>
          <w:szCs w:val="24"/>
        </w:rPr>
      </w:pPr>
      <w:r w:rsidRPr="00767461">
        <w:rPr>
          <w:rFonts w:ascii="Times New Roman" w:hAnsi="Times New Roman"/>
          <w:sz w:val="24"/>
          <w:szCs w:val="24"/>
        </w:rPr>
        <w:t>Nastaviće se sa aktivnostima kroz IPA-EU projekte na obuci osoblja o zaštiti podataka u različitim sektorima kao i drugim aktivnostima koji su opisani u projektu.</w:t>
      </w:r>
    </w:p>
    <w:p w:rsidR="00446B63" w:rsidRPr="00767461" w:rsidRDefault="00446B63" w:rsidP="00767461">
      <w:pPr>
        <w:pStyle w:val="NoSpacing"/>
        <w:spacing w:line="276" w:lineRule="auto"/>
        <w:jc w:val="both"/>
        <w:rPr>
          <w:rFonts w:ascii="Times New Roman" w:hAnsi="Times New Roman"/>
          <w:szCs w:val="24"/>
        </w:rPr>
      </w:pPr>
      <w:r w:rsidRPr="00767461">
        <w:rPr>
          <w:rFonts w:ascii="Times New Roman" w:hAnsi="Times New Roman"/>
          <w:szCs w:val="24"/>
        </w:rPr>
        <w:t xml:space="preserve">Nedostatak preciziranja kategorija ličnih podataka koje su neophodne za obradu ličnih podataka od strane javnih i privatnih organa, je jedan od najvećih nedostataka važećeg zakona.Nedostatak ove definicije stvara prostor da javni i privatni organi prikupljaju veliku količinu ličnih podataka, da su </w:t>
      </w:r>
      <w:r w:rsidRPr="00767461">
        <w:rPr>
          <w:rFonts w:ascii="Times New Roman" w:hAnsi="Times New Roman"/>
          <w:szCs w:val="24"/>
        </w:rPr>
        <w:lastRenderedPageBreak/>
        <w:t xml:space="preserve">one nepotrebne i u suprotnosti sa principima obrade podataka definisano Zakonom o Zaštiti Ličnih Podataka. </w:t>
      </w:r>
    </w:p>
    <w:p w:rsidR="00446B63" w:rsidRPr="00767461" w:rsidRDefault="00446B63" w:rsidP="00767461">
      <w:pPr>
        <w:pStyle w:val="NoSpacing"/>
        <w:spacing w:line="276" w:lineRule="auto"/>
        <w:jc w:val="both"/>
        <w:rPr>
          <w:rFonts w:ascii="Times New Roman" w:hAnsi="Times New Roman"/>
          <w:szCs w:val="24"/>
        </w:rPr>
      </w:pPr>
    </w:p>
    <w:p w:rsidR="00446B63" w:rsidRPr="00767461" w:rsidRDefault="00446B63" w:rsidP="00767461">
      <w:pPr>
        <w:pStyle w:val="NoSpacing"/>
        <w:spacing w:line="276" w:lineRule="auto"/>
        <w:jc w:val="both"/>
        <w:rPr>
          <w:rFonts w:ascii="Times New Roman" w:hAnsi="Times New Roman"/>
          <w:szCs w:val="24"/>
        </w:rPr>
      </w:pPr>
      <w:r w:rsidRPr="00767461">
        <w:rPr>
          <w:rFonts w:ascii="Times New Roman" w:hAnsi="Times New Roman"/>
          <w:b/>
          <w:bCs/>
          <w:i/>
          <w:iCs/>
          <w:szCs w:val="24"/>
        </w:rPr>
        <w:t>Preporučujemo da u svim zakonima i pod zakonskim akti</w:t>
      </w:r>
      <w:r w:rsidR="00185046">
        <w:rPr>
          <w:rFonts w:ascii="Times New Roman" w:hAnsi="Times New Roman"/>
          <w:b/>
          <w:bCs/>
          <w:i/>
          <w:iCs/>
          <w:szCs w:val="24"/>
        </w:rPr>
        <w:t>m</w:t>
      </w:r>
      <w:r w:rsidRPr="00767461">
        <w:rPr>
          <w:rFonts w:ascii="Times New Roman" w:hAnsi="Times New Roman"/>
          <w:b/>
          <w:bCs/>
          <w:i/>
          <w:iCs/>
          <w:szCs w:val="24"/>
        </w:rPr>
        <w:t>a, gde se definiše obrada ličnih podataka, da se jasno određuju kategorije podataka koje će se u tom slučaju obraditi.</w:t>
      </w:r>
    </w:p>
    <w:p w:rsidR="00446B63" w:rsidRPr="00767461" w:rsidRDefault="00446B63" w:rsidP="00767461">
      <w:pPr>
        <w:pStyle w:val="NoSpacing"/>
        <w:spacing w:line="276" w:lineRule="auto"/>
        <w:jc w:val="both"/>
        <w:rPr>
          <w:rFonts w:ascii="Times New Roman" w:hAnsi="Times New Roman"/>
          <w:szCs w:val="24"/>
        </w:rPr>
      </w:pPr>
    </w:p>
    <w:p w:rsidR="00446B63" w:rsidRPr="00767461" w:rsidRDefault="00446B63" w:rsidP="00767461">
      <w:pPr>
        <w:pStyle w:val="NoSpacing"/>
        <w:spacing w:line="276" w:lineRule="auto"/>
        <w:jc w:val="both"/>
        <w:rPr>
          <w:rFonts w:ascii="Times New Roman" w:hAnsi="Times New Roman"/>
          <w:szCs w:val="24"/>
        </w:rPr>
      </w:pPr>
      <w:r w:rsidRPr="00767461">
        <w:rPr>
          <w:rFonts w:ascii="Times New Roman" w:hAnsi="Times New Roman"/>
          <w:szCs w:val="24"/>
        </w:rPr>
        <w:t>Pored nedostataka jasnog pravnog okvira, koji određuje kategorije podataka koje se mogu obraditi, istovremeno u većini slučajeva nedostaje i vreme sačuvanja, i kao rezultat toga imamo prikupljanje i držanje ličnih podataka godinama, uprkos postizanju cilja za koji su prvobitno prikupljena.</w:t>
      </w:r>
    </w:p>
    <w:p w:rsidR="00446B63" w:rsidRPr="00767461" w:rsidRDefault="00446B63" w:rsidP="00767461">
      <w:pPr>
        <w:pStyle w:val="NoSpacing"/>
        <w:spacing w:line="276" w:lineRule="auto"/>
        <w:jc w:val="both"/>
        <w:rPr>
          <w:rFonts w:ascii="Times New Roman" w:hAnsi="Times New Roman"/>
          <w:szCs w:val="24"/>
        </w:rPr>
      </w:pPr>
    </w:p>
    <w:p w:rsidR="00446B63" w:rsidRPr="00767461" w:rsidRDefault="00446B63" w:rsidP="00767461">
      <w:pPr>
        <w:pStyle w:val="NoSpacing"/>
        <w:spacing w:line="276" w:lineRule="auto"/>
        <w:jc w:val="both"/>
        <w:rPr>
          <w:rFonts w:ascii="Times New Roman" w:hAnsi="Times New Roman"/>
          <w:b/>
          <w:szCs w:val="24"/>
        </w:rPr>
      </w:pPr>
      <w:bookmarkStart w:id="72" w:name="page42"/>
      <w:bookmarkEnd w:id="72"/>
      <w:r w:rsidRPr="00767461">
        <w:rPr>
          <w:rFonts w:ascii="Times New Roman" w:hAnsi="Times New Roman"/>
          <w:b/>
          <w:bCs/>
          <w:i/>
          <w:iCs/>
          <w:szCs w:val="24"/>
        </w:rPr>
        <w:t>Preporučujemo da se svi zakoni i pod zakonski akti gde se definiše obrada ličnih podataka, da se jasno određuje vreme čuvanja podataka.</w:t>
      </w:r>
    </w:p>
    <w:p w:rsidR="00446B63" w:rsidRPr="00767461" w:rsidRDefault="00446B63" w:rsidP="00767461">
      <w:pPr>
        <w:pStyle w:val="NoSpacing"/>
        <w:spacing w:line="276" w:lineRule="auto"/>
        <w:jc w:val="both"/>
        <w:rPr>
          <w:rFonts w:ascii="Times New Roman" w:hAnsi="Times New Roman"/>
          <w:szCs w:val="24"/>
        </w:rPr>
      </w:pPr>
    </w:p>
    <w:p w:rsidR="00446B63" w:rsidRPr="00767461" w:rsidRDefault="00446B63" w:rsidP="00767461">
      <w:pPr>
        <w:jc w:val="both"/>
        <w:rPr>
          <w:rFonts w:ascii="Times New Roman" w:hAnsi="Times New Roman"/>
          <w:sz w:val="24"/>
          <w:szCs w:val="24"/>
        </w:rPr>
      </w:pPr>
      <w:r w:rsidRPr="00767461">
        <w:rPr>
          <w:rFonts w:ascii="Times New Roman" w:hAnsi="Times New Roman"/>
          <w:sz w:val="24"/>
          <w:szCs w:val="24"/>
        </w:rPr>
        <w:t>Ne ratifikacija Konvencije 108 o Zaštiti lica u slučaju automatske obrade ličnih podataka, od strane Skupštine Kosova onemogućuje Agenciju da se učlanjuje u Evropske i međunarodne organizacije u oblasti zaštite ličnih podataka.Takođe u odsustvu ratifikacije ove Konvencije, Kosovo ne može da bude deo liste zemalja koje obezbeđuju odgovarajući nivo Zaštite Ličnih Podataka na nivou Evropske Unije.Kao rezultat prenosa ličnih podataka u pravcu Republike Kosov</w:t>
      </w:r>
      <w:r w:rsidR="00636146">
        <w:rPr>
          <w:rFonts w:ascii="Times New Roman" w:hAnsi="Times New Roman"/>
          <w:sz w:val="24"/>
          <w:szCs w:val="24"/>
        </w:rPr>
        <w:t>a</w:t>
      </w:r>
      <w:r w:rsidRPr="00767461">
        <w:rPr>
          <w:rFonts w:ascii="Times New Roman" w:hAnsi="Times New Roman"/>
          <w:sz w:val="24"/>
          <w:szCs w:val="24"/>
        </w:rPr>
        <w:t xml:space="preserve"> </w:t>
      </w:r>
      <w:r w:rsidR="00636146">
        <w:rPr>
          <w:rFonts w:ascii="Times New Roman" w:hAnsi="Times New Roman"/>
          <w:sz w:val="24"/>
          <w:szCs w:val="24"/>
        </w:rPr>
        <w:t>nailaze na  poteškoće.</w:t>
      </w:r>
    </w:p>
    <w:p w:rsidR="00446B63" w:rsidRPr="00185046" w:rsidRDefault="00446B63" w:rsidP="00767461">
      <w:pPr>
        <w:spacing w:before="240"/>
        <w:jc w:val="both"/>
        <w:rPr>
          <w:rFonts w:ascii="Times New Roman" w:hAnsi="Times New Roman"/>
          <w:b/>
          <w:sz w:val="24"/>
          <w:szCs w:val="24"/>
        </w:rPr>
      </w:pPr>
      <w:r w:rsidRPr="00185046">
        <w:rPr>
          <w:rFonts w:ascii="Times New Roman" w:hAnsi="Times New Roman"/>
          <w:b/>
          <w:i/>
          <w:sz w:val="24"/>
          <w:szCs w:val="24"/>
        </w:rPr>
        <w:t xml:space="preserve">Preporučujemo Vladi Republike Kosovo i Skupštini Kosova, da kao </w:t>
      </w:r>
      <w:r w:rsidR="00645028" w:rsidRPr="00185046">
        <w:rPr>
          <w:rFonts w:ascii="Times New Roman" w:hAnsi="Times New Roman"/>
          <w:b/>
          <w:i/>
          <w:sz w:val="24"/>
          <w:szCs w:val="24"/>
        </w:rPr>
        <w:t xml:space="preserve">svoj </w:t>
      </w:r>
      <w:r w:rsidRPr="00185046">
        <w:rPr>
          <w:rFonts w:ascii="Times New Roman" w:hAnsi="Times New Roman"/>
          <w:b/>
          <w:i/>
          <w:sz w:val="24"/>
          <w:szCs w:val="24"/>
        </w:rPr>
        <w:t>cilj</w:t>
      </w:r>
      <w:r w:rsidR="00645028" w:rsidRPr="00185046">
        <w:rPr>
          <w:rFonts w:ascii="Times New Roman" w:hAnsi="Times New Roman"/>
          <w:b/>
          <w:i/>
          <w:sz w:val="24"/>
          <w:szCs w:val="24"/>
        </w:rPr>
        <w:t xml:space="preserve">i </w:t>
      </w:r>
      <w:r w:rsidR="000D7E67" w:rsidRPr="00185046">
        <w:rPr>
          <w:rFonts w:ascii="Times New Roman" w:hAnsi="Times New Roman"/>
          <w:b/>
          <w:i/>
          <w:sz w:val="24"/>
          <w:szCs w:val="24"/>
        </w:rPr>
        <w:t>prioritet daju</w:t>
      </w:r>
      <w:r w:rsidRPr="00185046">
        <w:rPr>
          <w:rFonts w:ascii="Times New Roman" w:hAnsi="Times New Roman"/>
          <w:b/>
          <w:i/>
          <w:sz w:val="24"/>
          <w:szCs w:val="24"/>
        </w:rPr>
        <w:t xml:space="preserve"> prosleđivanj</w:t>
      </w:r>
      <w:r w:rsidR="00645028" w:rsidRPr="00185046">
        <w:rPr>
          <w:rFonts w:ascii="Times New Roman" w:hAnsi="Times New Roman"/>
          <w:b/>
          <w:i/>
          <w:sz w:val="24"/>
          <w:szCs w:val="24"/>
        </w:rPr>
        <w:t>u</w:t>
      </w:r>
      <w:r w:rsidRPr="00185046">
        <w:rPr>
          <w:rFonts w:ascii="Times New Roman" w:hAnsi="Times New Roman"/>
          <w:b/>
          <w:i/>
          <w:sz w:val="24"/>
          <w:szCs w:val="24"/>
        </w:rPr>
        <w:t xml:space="preserve"> i Ratifikacij</w:t>
      </w:r>
      <w:r w:rsidR="000D7E67" w:rsidRPr="00185046">
        <w:rPr>
          <w:rFonts w:ascii="Times New Roman" w:hAnsi="Times New Roman"/>
          <w:b/>
          <w:i/>
          <w:sz w:val="24"/>
          <w:szCs w:val="24"/>
        </w:rPr>
        <w:t>i</w:t>
      </w:r>
      <w:r w:rsidRPr="00185046">
        <w:rPr>
          <w:rFonts w:ascii="Times New Roman" w:hAnsi="Times New Roman"/>
          <w:b/>
          <w:i/>
          <w:sz w:val="24"/>
          <w:szCs w:val="24"/>
        </w:rPr>
        <w:t xml:space="preserve"> Konvencije 108 </w:t>
      </w:r>
      <w:r w:rsidR="00645028" w:rsidRPr="00185046">
        <w:rPr>
          <w:rFonts w:ascii="Times New Roman" w:hAnsi="Times New Roman"/>
          <w:b/>
          <w:i/>
          <w:sz w:val="24"/>
          <w:szCs w:val="24"/>
        </w:rPr>
        <w:t>og 1981</w:t>
      </w:r>
      <w:r w:rsidRPr="00185046">
        <w:rPr>
          <w:rFonts w:ascii="Times New Roman" w:hAnsi="Times New Roman"/>
          <w:b/>
          <w:i/>
          <w:sz w:val="24"/>
          <w:szCs w:val="24"/>
        </w:rPr>
        <w:t>godine.</w:t>
      </w: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spacing w:before="240"/>
        <w:jc w:val="both"/>
        <w:rPr>
          <w:rFonts w:ascii="Times New Roman" w:hAnsi="Times New Roman"/>
        </w:rPr>
      </w:pPr>
    </w:p>
    <w:p w:rsidR="00446B63" w:rsidRPr="003D74D5" w:rsidRDefault="00446B63" w:rsidP="00446B63">
      <w:pPr>
        <w:rPr>
          <w:rFonts w:asciiTheme="majorHAnsi" w:eastAsiaTheme="majorEastAsia" w:hAnsiTheme="majorHAnsi" w:cstheme="majorBidi"/>
          <w:b/>
          <w:bCs/>
          <w:kern w:val="32"/>
          <w:sz w:val="32"/>
          <w:szCs w:val="32"/>
        </w:rPr>
      </w:pPr>
    </w:p>
    <w:p w:rsidR="00E42B9D" w:rsidRDefault="00E42B9D">
      <w:pPr>
        <w:rPr>
          <w:rFonts w:asciiTheme="majorHAnsi" w:eastAsiaTheme="majorEastAsia" w:hAnsiTheme="majorHAnsi" w:cstheme="majorBidi"/>
          <w:b/>
          <w:bCs/>
          <w:kern w:val="32"/>
          <w:sz w:val="32"/>
          <w:szCs w:val="32"/>
          <w:lang w:val="sq-AL" w:bidi="en-US"/>
        </w:rPr>
      </w:pPr>
      <w:bookmarkStart w:id="73" w:name="Agjencia_Shtetërore_për_Mbrojtjen_e_të_D"/>
      <w:bookmarkStart w:id="74" w:name="Kodi_i_Organizatës_Buxhetore:_251"/>
      <w:bookmarkEnd w:id="73"/>
      <w:bookmarkEnd w:id="74"/>
      <w:r>
        <w:br w:type="page"/>
      </w:r>
    </w:p>
    <w:p w:rsidR="00446B63" w:rsidRPr="003D74D5" w:rsidRDefault="00446B63" w:rsidP="00446B63">
      <w:pPr>
        <w:pStyle w:val="Heading1"/>
      </w:pPr>
      <w:bookmarkStart w:id="75" w:name="_Toc415471074"/>
      <w:r w:rsidRPr="003D74D5">
        <w:lastRenderedPageBreak/>
        <w:t xml:space="preserve">Finansijski </w:t>
      </w:r>
      <w:r w:rsidR="00636146">
        <w:t>izveštaj</w:t>
      </w:r>
      <w:bookmarkEnd w:id="75"/>
    </w:p>
    <w:p w:rsidR="00446B63" w:rsidRDefault="00446B63" w:rsidP="00446B63">
      <w:pPr>
        <w:pStyle w:val="Heading2"/>
      </w:pPr>
      <w:bookmarkStart w:id="76" w:name="_Toc414542562"/>
      <w:bookmarkStart w:id="77" w:name="_Toc415471075"/>
      <w:r w:rsidRPr="003D74D5">
        <w:t xml:space="preserve">Rezime </w:t>
      </w:r>
      <w:r w:rsidR="00185046">
        <w:t>G</w:t>
      </w:r>
      <w:r w:rsidRPr="003D74D5">
        <w:t xml:space="preserve">lavnih </w:t>
      </w:r>
      <w:r w:rsidR="00185046">
        <w:t>K</w:t>
      </w:r>
      <w:r w:rsidRPr="003D74D5">
        <w:t xml:space="preserve">retanja </w:t>
      </w:r>
      <w:bookmarkEnd w:id="76"/>
      <w:r w:rsidRPr="003D74D5">
        <w:t xml:space="preserve">o </w:t>
      </w:r>
      <w:r w:rsidR="00185046">
        <w:t>B</w:t>
      </w:r>
      <w:r w:rsidRPr="003D74D5">
        <w:t>udžetu</w:t>
      </w:r>
      <w:bookmarkEnd w:id="77"/>
    </w:p>
    <w:p w:rsidR="00185046" w:rsidRPr="00185046" w:rsidRDefault="00185046" w:rsidP="00185046">
      <w:pPr>
        <w:rPr>
          <w:rFonts w:asciiTheme="majorHAnsi" w:hAnsiTheme="majorHAnsi"/>
          <w:sz w:val="24"/>
          <w:szCs w:val="24"/>
          <w:lang w:val="sq-AL" w:bidi="en-US"/>
        </w:rPr>
      </w:pPr>
      <w:r w:rsidRPr="00185046">
        <w:rPr>
          <w:rFonts w:asciiTheme="majorHAnsi" w:hAnsiTheme="majorHAnsi"/>
          <w:sz w:val="24"/>
          <w:szCs w:val="24"/>
          <w:lang w:val="sq-AL" w:bidi="en-US"/>
        </w:rPr>
        <w:t>Agencija ima soj budžet, kojim upravlja na nezavisan način i u skladu sa Zakonom.</w:t>
      </w:r>
    </w:p>
    <w:p w:rsidR="00446B63" w:rsidRPr="003D74D5" w:rsidRDefault="00446B63" w:rsidP="00767461">
      <w:pPr>
        <w:pStyle w:val="BodyText"/>
        <w:spacing w:line="276" w:lineRule="auto"/>
        <w:ind w:left="0"/>
        <w:jc w:val="both"/>
        <w:rPr>
          <w:rFonts w:ascii="Times New Roman" w:hAnsi="Times New Roman"/>
          <w:spacing w:val="-1"/>
        </w:rPr>
      </w:pPr>
      <w:r w:rsidRPr="003D74D5">
        <w:rPr>
          <w:rFonts w:ascii="Times New Roman" w:hAnsi="Times New Roman"/>
        </w:rPr>
        <w:t>Za fiskalnu</w:t>
      </w:r>
      <w:r w:rsidRPr="003D74D5">
        <w:rPr>
          <w:rFonts w:ascii="Times New Roman" w:hAnsi="Times New Roman"/>
          <w:spacing w:val="-5"/>
        </w:rPr>
        <w:t xml:space="preserve"> </w:t>
      </w:r>
      <w:r w:rsidRPr="003D74D5">
        <w:rPr>
          <w:rFonts w:ascii="Times New Roman" w:hAnsi="Times New Roman"/>
          <w:spacing w:val="-1"/>
        </w:rPr>
        <w:t>2014 godinu,</w:t>
      </w:r>
      <w:r w:rsidRPr="003D74D5">
        <w:rPr>
          <w:rFonts w:ascii="Times New Roman" w:hAnsi="Times New Roman"/>
        </w:rPr>
        <w:t xml:space="preserve"> DAZLP je</w:t>
      </w:r>
      <w:r w:rsidRPr="003D74D5">
        <w:rPr>
          <w:rFonts w:ascii="Times New Roman" w:hAnsi="Times New Roman"/>
          <w:spacing w:val="-1"/>
        </w:rPr>
        <w:t xml:space="preserve"> imala finalni izdvojeni budžet</w:t>
      </w:r>
      <w:r w:rsidRPr="003D74D5">
        <w:rPr>
          <w:rFonts w:ascii="Times New Roman" w:hAnsi="Times New Roman"/>
          <w:spacing w:val="-4"/>
        </w:rPr>
        <w:t xml:space="preserve"> </w:t>
      </w:r>
      <w:r w:rsidRPr="003D74D5">
        <w:rPr>
          <w:rFonts w:ascii="Times New Roman" w:hAnsi="Times New Roman"/>
        </w:rPr>
        <w:t>u zakonu budžeta u iznosu</w:t>
      </w:r>
      <w:r w:rsidRPr="003D74D5">
        <w:rPr>
          <w:rFonts w:ascii="Times New Roman" w:hAnsi="Times New Roman"/>
          <w:spacing w:val="-3"/>
        </w:rPr>
        <w:t xml:space="preserve"> </w:t>
      </w:r>
      <w:r w:rsidRPr="003D74D5">
        <w:rPr>
          <w:rFonts w:ascii="Times New Roman" w:hAnsi="Times New Roman"/>
          <w:spacing w:val="-1"/>
        </w:rPr>
        <w:t>od</w:t>
      </w:r>
      <w:r w:rsidRPr="003D74D5">
        <w:rPr>
          <w:rFonts w:ascii="Times New Roman" w:hAnsi="Times New Roman"/>
          <w:spacing w:val="-2"/>
        </w:rPr>
        <w:t xml:space="preserve"> </w:t>
      </w:r>
      <w:r w:rsidRPr="003D74D5">
        <w:rPr>
          <w:rFonts w:ascii="Times New Roman" w:hAnsi="Times New Roman"/>
          <w:spacing w:val="-1"/>
        </w:rPr>
        <w:t xml:space="preserve">396,000.00 </w:t>
      </w:r>
      <w:r w:rsidRPr="003D74D5">
        <w:rPr>
          <w:rFonts w:ascii="Times New Roman" w:hAnsi="Times New Roman"/>
        </w:rPr>
        <w:t xml:space="preserve">Evra </w:t>
      </w:r>
      <w:r w:rsidRPr="003D74D5">
        <w:rPr>
          <w:rFonts w:ascii="Times New Roman" w:hAnsi="Times New Roman"/>
          <w:spacing w:val="-1"/>
        </w:rPr>
        <w:t xml:space="preserve">i nakon budžetskog skraćenja (odluka Vlade br. 07/1272 datuma 27.02.2014 o štednjama na nivou od 15%), budžet Agencije je  smanjen u iznosu od 24,300.00 </w:t>
      </w:r>
      <w:r w:rsidRPr="003D74D5">
        <w:rPr>
          <w:rFonts w:ascii="Times New Roman" w:hAnsi="Times New Roman"/>
        </w:rPr>
        <w:t>Evra</w:t>
      </w:r>
      <w:r w:rsidRPr="003D74D5">
        <w:rPr>
          <w:rFonts w:ascii="Times New Roman" w:hAnsi="Times New Roman"/>
          <w:spacing w:val="-1"/>
        </w:rPr>
        <w:t xml:space="preserve">. </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DAZLP</w:t>
      </w:r>
      <w:r w:rsidRPr="003D74D5">
        <w:rPr>
          <w:rFonts w:ascii="Times New Roman" w:hAnsi="Times New Roman"/>
          <w:spacing w:val="-1"/>
        </w:rPr>
        <w:t xml:space="preserve"> je funkcionisala finalnim budžetom u iznosu od 371,700,00 </w:t>
      </w:r>
      <w:r w:rsidRPr="003D74D5">
        <w:rPr>
          <w:rFonts w:ascii="Times New Roman" w:hAnsi="Times New Roman"/>
        </w:rPr>
        <w:t>Evra,</w:t>
      </w:r>
      <w:r w:rsidRPr="003D74D5">
        <w:rPr>
          <w:rFonts w:ascii="Times New Roman" w:hAnsi="Times New Roman"/>
          <w:w w:val="99"/>
        </w:rPr>
        <w:t xml:space="preserve"> </w:t>
      </w:r>
      <w:r w:rsidRPr="003D74D5">
        <w:rPr>
          <w:rFonts w:ascii="Times New Roman" w:hAnsi="Times New Roman"/>
        </w:rPr>
        <w:t>u sledećoj raspodeli</w:t>
      </w:r>
      <w:r w:rsidRPr="003D74D5">
        <w:rPr>
          <w:rFonts w:ascii="Times New Roman" w:hAnsi="Times New Roman"/>
          <w:spacing w:val="-1"/>
        </w:rPr>
        <w:t>:</w:t>
      </w:r>
      <w:r w:rsidRPr="003D74D5">
        <w:rPr>
          <w:rFonts w:ascii="Times New Roman" w:hAnsi="Times New Roman"/>
          <w:spacing w:val="-5"/>
        </w:rPr>
        <w:t xml:space="preserve"> </w:t>
      </w:r>
      <w:r w:rsidRPr="003D74D5">
        <w:rPr>
          <w:rFonts w:ascii="Times New Roman" w:hAnsi="Times New Roman"/>
          <w:spacing w:val="-1"/>
        </w:rPr>
        <w:t>plate</w:t>
      </w:r>
      <w:r w:rsidRPr="003D74D5">
        <w:rPr>
          <w:rFonts w:ascii="Times New Roman" w:hAnsi="Times New Roman"/>
          <w:spacing w:val="-4"/>
        </w:rPr>
        <w:t xml:space="preserve"> </w:t>
      </w:r>
      <w:r w:rsidRPr="003D74D5">
        <w:rPr>
          <w:rFonts w:ascii="Times New Roman" w:hAnsi="Times New Roman"/>
          <w:spacing w:val="-1"/>
        </w:rPr>
        <w:t>i dnevnice</w:t>
      </w:r>
      <w:r w:rsidRPr="003D74D5">
        <w:rPr>
          <w:rFonts w:ascii="Times New Roman" w:hAnsi="Times New Roman"/>
          <w:spacing w:val="-3"/>
        </w:rPr>
        <w:t xml:space="preserve"> </w:t>
      </w:r>
      <w:r w:rsidRPr="003D74D5">
        <w:rPr>
          <w:rFonts w:ascii="Times New Roman" w:hAnsi="Times New Roman"/>
          <w:spacing w:val="-1"/>
        </w:rPr>
        <w:t xml:space="preserve">184,000.00 </w:t>
      </w:r>
      <w:r w:rsidRPr="003D74D5">
        <w:rPr>
          <w:rFonts w:ascii="Times New Roman" w:hAnsi="Times New Roman"/>
        </w:rPr>
        <w:t>Evra,</w:t>
      </w:r>
      <w:r w:rsidRPr="003D74D5">
        <w:rPr>
          <w:rFonts w:ascii="Times New Roman" w:hAnsi="Times New Roman"/>
          <w:spacing w:val="-6"/>
        </w:rPr>
        <w:t xml:space="preserve"> </w:t>
      </w:r>
      <w:r w:rsidRPr="003D74D5">
        <w:rPr>
          <w:rFonts w:ascii="Times New Roman" w:hAnsi="Times New Roman"/>
        </w:rPr>
        <w:t>robe i usluge</w:t>
      </w:r>
      <w:r w:rsidRPr="003D74D5">
        <w:rPr>
          <w:rFonts w:ascii="Times New Roman" w:hAnsi="Times New Roman"/>
          <w:spacing w:val="-5"/>
        </w:rPr>
        <w:t xml:space="preserve"> </w:t>
      </w:r>
      <w:r w:rsidRPr="003D74D5">
        <w:rPr>
          <w:rFonts w:ascii="Times New Roman" w:hAnsi="Times New Roman"/>
          <w:spacing w:val="-1"/>
        </w:rPr>
        <w:t>133,040,00</w:t>
      </w:r>
      <w:r w:rsidRPr="003D74D5">
        <w:rPr>
          <w:rFonts w:ascii="Times New Roman" w:hAnsi="Times New Roman"/>
          <w:spacing w:val="-5"/>
        </w:rPr>
        <w:t xml:space="preserve"> </w:t>
      </w:r>
      <w:r w:rsidRPr="003D74D5">
        <w:rPr>
          <w:rFonts w:ascii="Times New Roman" w:hAnsi="Times New Roman"/>
        </w:rPr>
        <w:t>Evra,</w:t>
      </w:r>
      <w:r w:rsidRPr="003D74D5">
        <w:rPr>
          <w:rFonts w:ascii="Times New Roman" w:hAnsi="Times New Roman"/>
          <w:spacing w:val="61"/>
          <w:w w:val="99"/>
        </w:rPr>
        <w:t xml:space="preserve"> </w:t>
      </w:r>
      <w:r w:rsidRPr="003D74D5">
        <w:rPr>
          <w:rFonts w:ascii="Times New Roman" w:hAnsi="Times New Roman"/>
          <w:spacing w:val="-1"/>
        </w:rPr>
        <w:t>komunalne usluge</w:t>
      </w:r>
      <w:r w:rsidRPr="003D74D5">
        <w:rPr>
          <w:rFonts w:ascii="Times New Roman" w:hAnsi="Times New Roman"/>
          <w:spacing w:val="-5"/>
        </w:rPr>
        <w:t xml:space="preserve"> </w:t>
      </w:r>
      <w:r w:rsidRPr="003D74D5">
        <w:rPr>
          <w:rFonts w:ascii="Times New Roman" w:hAnsi="Times New Roman"/>
          <w:spacing w:val="-1"/>
        </w:rPr>
        <w:t>4,660,00</w:t>
      </w:r>
      <w:r w:rsidRPr="003D74D5">
        <w:rPr>
          <w:rFonts w:ascii="Times New Roman" w:hAnsi="Times New Roman"/>
          <w:spacing w:val="-5"/>
        </w:rPr>
        <w:t xml:space="preserve"> </w:t>
      </w:r>
      <w:r w:rsidRPr="003D74D5">
        <w:rPr>
          <w:rFonts w:ascii="Times New Roman" w:hAnsi="Times New Roman"/>
        </w:rPr>
        <w:t>€</w:t>
      </w:r>
      <w:r w:rsidRPr="003D74D5">
        <w:rPr>
          <w:rFonts w:ascii="Times New Roman" w:hAnsi="Times New Roman"/>
          <w:spacing w:val="-5"/>
        </w:rPr>
        <w:t xml:space="preserve"> </w:t>
      </w:r>
      <w:r w:rsidRPr="003D74D5">
        <w:rPr>
          <w:rFonts w:ascii="Times New Roman" w:hAnsi="Times New Roman"/>
          <w:spacing w:val="-1"/>
        </w:rPr>
        <w:t>i</w:t>
      </w:r>
      <w:r w:rsidRPr="003D74D5">
        <w:rPr>
          <w:rFonts w:ascii="Times New Roman" w:hAnsi="Times New Roman"/>
          <w:spacing w:val="-3"/>
        </w:rPr>
        <w:t xml:space="preserve"> </w:t>
      </w:r>
      <w:r w:rsidRPr="003D74D5">
        <w:rPr>
          <w:rFonts w:ascii="Times New Roman" w:hAnsi="Times New Roman"/>
          <w:spacing w:val="-1"/>
        </w:rPr>
        <w:t>kapitalne usluge</w:t>
      </w:r>
      <w:r w:rsidRPr="003D74D5">
        <w:rPr>
          <w:rFonts w:ascii="Times New Roman" w:hAnsi="Times New Roman"/>
          <w:spacing w:val="-5"/>
        </w:rPr>
        <w:t xml:space="preserve"> </w:t>
      </w:r>
      <w:r w:rsidRPr="003D74D5">
        <w:rPr>
          <w:rFonts w:ascii="Times New Roman" w:hAnsi="Times New Roman"/>
          <w:spacing w:val="-1"/>
        </w:rPr>
        <w:t>50,000,00</w:t>
      </w:r>
      <w:r w:rsidRPr="003D74D5">
        <w:rPr>
          <w:rFonts w:ascii="Times New Roman" w:hAnsi="Times New Roman"/>
          <w:spacing w:val="-5"/>
        </w:rPr>
        <w:t xml:space="preserve"> </w:t>
      </w:r>
      <w:r w:rsidRPr="003D74D5">
        <w:rPr>
          <w:rFonts w:ascii="Times New Roman" w:hAnsi="Times New Roman"/>
        </w:rPr>
        <w:t xml:space="preserve">Evra. </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U</w:t>
      </w:r>
      <w:r w:rsidRPr="003D74D5">
        <w:rPr>
          <w:rFonts w:ascii="Times New Roman" w:hAnsi="Times New Roman"/>
          <w:spacing w:val="-4"/>
        </w:rPr>
        <w:t xml:space="preserve"> </w:t>
      </w:r>
      <w:r w:rsidRPr="003D74D5">
        <w:rPr>
          <w:rFonts w:ascii="Times New Roman" w:hAnsi="Times New Roman"/>
          <w:spacing w:val="-1"/>
        </w:rPr>
        <w:t>2014 godini,</w:t>
      </w:r>
      <w:r w:rsidRPr="003D74D5">
        <w:rPr>
          <w:rFonts w:ascii="Times New Roman" w:hAnsi="Times New Roman"/>
          <w:spacing w:val="-5"/>
        </w:rPr>
        <w:t xml:space="preserve"> </w:t>
      </w:r>
      <w:r w:rsidRPr="003D74D5">
        <w:rPr>
          <w:rFonts w:ascii="Times New Roman" w:hAnsi="Times New Roman"/>
          <w:spacing w:val="-1"/>
        </w:rPr>
        <w:t>DAZLP</w:t>
      </w:r>
      <w:r w:rsidRPr="003D74D5">
        <w:rPr>
          <w:rFonts w:ascii="Times New Roman" w:hAnsi="Times New Roman"/>
          <w:spacing w:val="-2"/>
        </w:rPr>
        <w:t xml:space="preserve"> </w:t>
      </w:r>
      <w:r w:rsidRPr="003D74D5">
        <w:rPr>
          <w:rFonts w:ascii="Times New Roman" w:hAnsi="Times New Roman"/>
          <w:spacing w:val="-1"/>
        </w:rPr>
        <w:t>je potrošila oko</w:t>
      </w:r>
      <w:r w:rsidRPr="003D74D5">
        <w:rPr>
          <w:rFonts w:ascii="Times New Roman" w:hAnsi="Times New Roman"/>
          <w:spacing w:val="-5"/>
        </w:rPr>
        <w:t xml:space="preserve"> </w:t>
      </w:r>
      <w:r w:rsidRPr="003D74D5">
        <w:rPr>
          <w:rFonts w:ascii="Times New Roman" w:hAnsi="Times New Roman"/>
          <w:spacing w:val="-1"/>
        </w:rPr>
        <w:t>99,46</w:t>
      </w:r>
      <w:r w:rsidRPr="003D74D5">
        <w:rPr>
          <w:rFonts w:ascii="Times New Roman" w:hAnsi="Times New Roman"/>
          <w:spacing w:val="-2"/>
        </w:rPr>
        <w:t xml:space="preserve"> </w:t>
      </w:r>
      <w:r w:rsidRPr="003D74D5">
        <w:rPr>
          <w:rFonts w:ascii="Times New Roman" w:hAnsi="Times New Roman"/>
        </w:rPr>
        <w:t>%</w:t>
      </w:r>
      <w:r w:rsidRPr="003D74D5">
        <w:rPr>
          <w:rFonts w:ascii="Times New Roman" w:hAnsi="Times New Roman"/>
          <w:spacing w:val="-4"/>
        </w:rPr>
        <w:t xml:space="preserve"> </w:t>
      </w:r>
      <w:r w:rsidRPr="003D74D5">
        <w:rPr>
          <w:rFonts w:ascii="Times New Roman" w:hAnsi="Times New Roman"/>
        </w:rPr>
        <w:t>od ukupnog budžeta</w:t>
      </w:r>
      <w:r w:rsidRPr="003D74D5">
        <w:rPr>
          <w:rFonts w:ascii="Times New Roman" w:hAnsi="Times New Roman"/>
          <w:spacing w:val="-3"/>
        </w:rPr>
        <w:t xml:space="preserve"> </w:t>
      </w:r>
      <w:r w:rsidRPr="003D74D5">
        <w:rPr>
          <w:rFonts w:ascii="Times New Roman" w:hAnsi="Times New Roman"/>
          <w:spacing w:val="-1"/>
        </w:rPr>
        <w:t>ili</w:t>
      </w:r>
      <w:r w:rsidRPr="003D74D5">
        <w:rPr>
          <w:rFonts w:ascii="Times New Roman" w:hAnsi="Times New Roman"/>
          <w:spacing w:val="84"/>
        </w:rPr>
        <w:t xml:space="preserve"> </w:t>
      </w:r>
      <w:r w:rsidRPr="003D74D5">
        <w:rPr>
          <w:rFonts w:ascii="Times New Roman" w:hAnsi="Times New Roman"/>
          <w:spacing w:val="-1"/>
        </w:rPr>
        <w:t xml:space="preserve">369,681,57 </w:t>
      </w:r>
      <w:r w:rsidRPr="003D74D5">
        <w:rPr>
          <w:rFonts w:ascii="Times New Roman" w:hAnsi="Times New Roman"/>
        </w:rPr>
        <w:t>Evra</w:t>
      </w:r>
      <w:r w:rsidRPr="003D74D5">
        <w:rPr>
          <w:rFonts w:ascii="Times New Roman" w:hAnsi="Times New Roman"/>
          <w:spacing w:val="-4"/>
        </w:rPr>
        <w:t xml:space="preserve"> </w:t>
      </w:r>
      <w:r w:rsidRPr="003D74D5">
        <w:rPr>
          <w:rFonts w:ascii="Times New Roman" w:hAnsi="Times New Roman"/>
        </w:rPr>
        <w:t>u sledećim kategorijama</w:t>
      </w:r>
      <w:r w:rsidRPr="003D74D5">
        <w:rPr>
          <w:rFonts w:ascii="Times New Roman" w:hAnsi="Times New Roman"/>
          <w:spacing w:val="-1"/>
        </w:rPr>
        <w:t>:</w:t>
      </w:r>
      <w:r w:rsidRPr="003D74D5">
        <w:rPr>
          <w:rFonts w:ascii="Times New Roman" w:hAnsi="Times New Roman"/>
          <w:spacing w:val="-4"/>
        </w:rPr>
        <w:t xml:space="preserve"> </w:t>
      </w:r>
      <w:r w:rsidRPr="003D74D5">
        <w:rPr>
          <w:rFonts w:ascii="Times New Roman" w:hAnsi="Times New Roman"/>
        </w:rPr>
        <w:t>plate i dnevnice</w:t>
      </w:r>
      <w:r w:rsidRPr="003D74D5">
        <w:rPr>
          <w:rFonts w:ascii="Times New Roman" w:hAnsi="Times New Roman"/>
          <w:spacing w:val="-3"/>
        </w:rPr>
        <w:t xml:space="preserve"> </w:t>
      </w:r>
      <w:r w:rsidRPr="003D74D5">
        <w:rPr>
          <w:rFonts w:ascii="Times New Roman" w:hAnsi="Times New Roman"/>
          <w:spacing w:val="-1"/>
        </w:rPr>
        <w:t>99,76</w:t>
      </w:r>
      <w:r w:rsidRPr="003D74D5">
        <w:rPr>
          <w:rFonts w:ascii="Times New Roman" w:hAnsi="Times New Roman"/>
          <w:spacing w:val="-3"/>
        </w:rPr>
        <w:t xml:space="preserve"> </w:t>
      </w:r>
      <w:r w:rsidRPr="003D74D5">
        <w:rPr>
          <w:rFonts w:ascii="Times New Roman" w:hAnsi="Times New Roman"/>
        </w:rPr>
        <w:t>%</w:t>
      </w:r>
      <w:r w:rsidRPr="003D74D5">
        <w:rPr>
          <w:rFonts w:ascii="Times New Roman" w:hAnsi="Times New Roman"/>
          <w:spacing w:val="-4"/>
        </w:rPr>
        <w:t xml:space="preserve"> </w:t>
      </w:r>
      <w:r w:rsidRPr="003D74D5">
        <w:rPr>
          <w:rFonts w:ascii="Times New Roman" w:hAnsi="Times New Roman"/>
          <w:spacing w:val="-1"/>
        </w:rPr>
        <w:t>ili</w:t>
      </w:r>
      <w:r w:rsidRPr="003D74D5">
        <w:rPr>
          <w:rFonts w:ascii="Times New Roman" w:hAnsi="Times New Roman"/>
          <w:spacing w:val="-5"/>
        </w:rPr>
        <w:t xml:space="preserve"> </w:t>
      </w:r>
      <w:r w:rsidRPr="003D74D5">
        <w:rPr>
          <w:rFonts w:ascii="Times New Roman" w:hAnsi="Times New Roman"/>
          <w:spacing w:val="-1"/>
        </w:rPr>
        <w:t xml:space="preserve">183,567,36 </w:t>
      </w:r>
      <w:r w:rsidRPr="003D74D5">
        <w:rPr>
          <w:rFonts w:ascii="Times New Roman" w:hAnsi="Times New Roman"/>
        </w:rPr>
        <w:t>Evra,</w:t>
      </w:r>
      <w:r w:rsidRPr="003D74D5">
        <w:rPr>
          <w:rFonts w:ascii="Times New Roman" w:hAnsi="Times New Roman"/>
          <w:spacing w:val="-5"/>
        </w:rPr>
        <w:t xml:space="preserve"> </w:t>
      </w:r>
      <w:r w:rsidRPr="003D74D5">
        <w:rPr>
          <w:rFonts w:ascii="Times New Roman" w:hAnsi="Times New Roman"/>
        </w:rPr>
        <w:t xml:space="preserve">robe i usluge </w:t>
      </w:r>
      <w:r w:rsidRPr="003D74D5">
        <w:rPr>
          <w:rFonts w:ascii="Times New Roman" w:hAnsi="Times New Roman"/>
          <w:spacing w:val="-1"/>
        </w:rPr>
        <w:t>99,77</w:t>
      </w:r>
      <w:r w:rsidRPr="003D74D5">
        <w:rPr>
          <w:rFonts w:ascii="Times New Roman" w:hAnsi="Times New Roman"/>
          <w:spacing w:val="-5"/>
        </w:rPr>
        <w:t xml:space="preserve"> </w:t>
      </w:r>
      <w:r w:rsidRPr="003D74D5">
        <w:rPr>
          <w:rFonts w:ascii="Times New Roman" w:hAnsi="Times New Roman"/>
        </w:rPr>
        <w:t>%</w:t>
      </w:r>
      <w:r w:rsidRPr="003D74D5">
        <w:rPr>
          <w:rFonts w:ascii="Times New Roman" w:hAnsi="Times New Roman"/>
          <w:spacing w:val="-4"/>
        </w:rPr>
        <w:t xml:space="preserve"> </w:t>
      </w:r>
      <w:r w:rsidRPr="003D74D5">
        <w:rPr>
          <w:rFonts w:ascii="Times New Roman" w:hAnsi="Times New Roman"/>
        </w:rPr>
        <w:t>ili</w:t>
      </w:r>
      <w:r w:rsidRPr="003D74D5">
        <w:rPr>
          <w:rFonts w:ascii="Times New Roman" w:hAnsi="Times New Roman"/>
          <w:spacing w:val="-5"/>
        </w:rPr>
        <w:t xml:space="preserve"> </w:t>
      </w:r>
      <w:r w:rsidRPr="003D74D5">
        <w:rPr>
          <w:rFonts w:ascii="Times New Roman" w:hAnsi="Times New Roman"/>
          <w:spacing w:val="-1"/>
        </w:rPr>
        <w:t>132,737,97</w:t>
      </w:r>
      <w:r w:rsidRPr="003D74D5">
        <w:rPr>
          <w:rFonts w:ascii="Times New Roman" w:hAnsi="Times New Roman"/>
        </w:rPr>
        <w:t xml:space="preserve"> Evra,</w:t>
      </w:r>
      <w:r w:rsidRPr="003D74D5">
        <w:rPr>
          <w:rFonts w:ascii="Times New Roman" w:hAnsi="Times New Roman"/>
          <w:spacing w:val="-6"/>
        </w:rPr>
        <w:t xml:space="preserve"> </w:t>
      </w:r>
      <w:r w:rsidRPr="003D74D5">
        <w:rPr>
          <w:rFonts w:ascii="Times New Roman" w:hAnsi="Times New Roman"/>
          <w:spacing w:val="-1"/>
        </w:rPr>
        <w:t>komunalne usluge</w:t>
      </w:r>
      <w:r w:rsidRPr="003D74D5">
        <w:rPr>
          <w:rFonts w:ascii="Times New Roman" w:hAnsi="Times New Roman"/>
          <w:spacing w:val="-3"/>
        </w:rPr>
        <w:t xml:space="preserve"> </w:t>
      </w:r>
      <w:r w:rsidRPr="003D74D5">
        <w:rPr>
          <w:rFonts w:ascii="Times New Roman" w:hAnsi="Times New Roman"/>
          <w:spacing w:val="-1"/>
        </w:rPr>
        <w:t>74,81</w:t>
      </w:r>
      <w:r w:rsidRPr="003D74D5">
        <w:rPr>
          <w:rFonts w:ascii="Times New Roman" w:hAnsi="Times New Roman"/>
          <w:spacing w:val="-4"/>
        </w:rPr>
        <w:t xml:space="preserve"> </w:t>
      </w:r>
      <w:r w:rsidRPr="003D74D5">
        <w:rPr>
          <w:rFonts w:ascii="Times New Roman" w:hAnsi="Times New Roman"/>
        </w:rPr>
        <w:t>%</w:t>
      </w:r>
      <w:r w:rsidRPr="003D74D5">
        <w:rPr>
          <w:rFonts w:ascii="Times New Roman" w:hAnsi="Times New Roman"/>
          <w:spacing w:val="-5"/>
        </w:rPr>
        <w:t xml:space="preserve"> </w:t>
      </w:r>
      <w:r w:rsidRPr="003D74D5">
        <w:rPr>
          <w:rFonts w:ascii="Times New Roman" w:hAnsi="Times New Roman"/>
        </w:rPr>
        <w:t>ili</w:t>
      </w:r>
      <w:r w:rsidRPr="003D74D5">
        <w:rPr>
          <w:rFonts w:ascii="Times New Roman" w:hAnsi="Times New Roman"/>
          <w:spacing w:val="-4"/>
        </w:rPr>
        <w:t xml:space="preserve"> </w:t>
      </w:r>
      <w:r w:rsidRPr="003D74D5">
        <w:rPr>
          <w:rFonts w:ascii="Times New Roman" w:hAnsi="Times New Roman"/>
          <w:spacing w:val="-1"/>
        </w:rPr>
        <w:t xml:space="preserve">3,486,24 </w:t>
      </w:r>
      <w:r w:rsidRPr="003D74D5">
        <w:rPr>
          <w:rFonts w:ascii="Times New Roman" w:hAnsi="Times New Roman"/>
        </w:rPr>
        <w:t>Evra</w:t>
      </w:r>
      <w:r w:rsidRPr="003D74D5">
        <w:rPr>
          <w:rFonts w:ascii="Times New Roman" w:hAnsi="Times New Roman"/>
          <w:spacing w:val="-4"/>
        </w:rPr>
        <w:t xml:space="preserve"> </w:t>
      </w:r>
      <w:r w:rsidRPr="003D74D5">
        <w:rPr>
          <w:rFonts w:ascii="Times New Roman" w:hAnsi="Times New Roman"/>
          <w:spacing w:val="-1"/>
        </w:rPr>
        <w:t>i kapitalne usluge</w:t>
      </w:r>
      <w:r w:rsidRPr="003D74D5">
        <w:rPr>
          <w:rFonts w:ascii="Times New Roman" w:hAnsi="Times New Roman"/>
          <w:spacing w:val="-5"/>
        </w:rPr>
        <w:t xml:space="preserve"> </w:t>
      </w:r>
      <w:r w:rsidRPr="003D74D5">
        <w:rPr>
          <w:rFonts w:ascii="Times New Roman" w:hAnsi="Times New Roman"/>
          <w:spacing w:val="-1"/>
        </w:rPr>
        <w:t>99,78</w:t>
      </w:r>
      <w:r w:rsidRPr="003D74D5">
        <w:rPr>
          <w:rFonts w:ascii="Times New Roman" w:hAnsi="Times New Roman"/>
          <w:spacing w:val="-3"/>
        </w:rPr>
        <w:t xml:space="preserve"> </w:t>
      </w:r>
      <w:r w:rsidRPr="003D74D5">
        <w:rPr>
          <w:rFonts w:ascii="Times New Roman" w:hAnsi="Times New Roman"/>
        </w:rPr>
        <w:t>%</w:t>
      </w:r>
      <w:r w:rsidRPr="003D74D5">
        <w:rPr>
          <w:rFonts w:ascii="Times New Roman" w:hAnsi="Times New Roman"/>
          <w:spacing w:val="-5"/>
        </w:rPr>
        <w:t xml:space="preserve"> </w:t>
      </w:r>
      <w:r w:rsidRPr="003D74D5">
        <w:rPr>
          <w:rFonts w:ascii="Times New Roman" w:hAnsi="Times New Roman"/>
        </w:rPr>
        <w:t>ili</w:t>
      </w:r>
      <w:r w:rsidRPr="003D74D5">
        <w:rPr>
          <w:rFonts w:ascii="Times New Roman" w:hAnsi="Times New Roman"/>
          <w:spacing w:val="-4"/>
        </w:rPr>
        <w:t xml:space="preserve"> </w:t>
      </w:r>
      <w:r w:rsidRPr="003D74D5">
        <w:rPr>
          <w:rFonts w:ascii="Times New Roman" w:hAnsi="Times New Roman"/>
          <w:spacing w:val="-1"/>
        </w:rPr>
        <w:t xml:space="preserve">49,890,00 </w:t>
      </w:r>
      <w:r w:rsidRPr="003D74D5">
        <w:rPr>
          <w:rFonts w:ascii="Times New Roman" w:hAnsi="Times New Roman"/>
        </w:rPr>
        <w:t>Evra</w:t>
      </w:r>
      <w:r w:rsidRPr="003D74D5">
        <w:rPr>
          <w:rFonts w:ascii="Times New Roman" w:hAnsi="Times New Roman"/>
          <w:spacing w:val="-1"/>
        </w:rPr>
        <w:t>.</w:t>
      </w:r>
      <w:r w:rsidRPr="003D74D5">
        <w:rPr>
          <w:rFonts w:ascii="Times New Roman" w:hAnsi="Times New Roman"/>
        </w:rPr>
        <w:t xml:space="preserve"> </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Krajem Decembra</w:t>
      </w:r>
      <w:r w:rsidRPr="003D74D5">
        <w:rPr>
          <w:rFonts w:ascii="Times New Roman" w:hAnsi="Times New Roman"/>
          <w:spacing w:val="-1"/>
        </w:rPr>
        <w:t xml:space="preserve"> 2014 godine</w:t>
      </w:r>
      <w:r w:rsidRPr="003D74D5">
        <w:rPr>
          <w:rFonts w:ascii="Times New Roman" w:hAnsi="Times New Roman"/>
          <w:spacing w:val="-3"/>
        </w:rPr>
        <w:t xml:space="preserve"> </w:t>
      </w:r>
      <w:r w:rsidRPr="003D74D5">
        <w:rPr>
          <w:rFonts w:ascii="Times New Roman" w:hAnsi="Times New Roman"/>
          <w:spacing w:val="-1"/>
        </w:rPr>
        <w:t>dobili smo</w:t>
      </w:r>
      <w:r w:rsidRPr="003D74D5">
        <w:rPr>
          <w:rFonts w:ascii="Times New Roman" w:hAnsi="Times New Roman"/>
          <w:spacing w:val="-5"/>
        </w:rPr>
        <w:t xml:space="preserve"> </w:t>
      </w:r>
      <w:r w:rsidRPr="003D74D5">
        <w:rPr>
          <w:rFonts w:ascii="Times New Roman" w:hAnsi="Times New Roman"/>
          <w:spacing w:val="-1"/>
        </w:rPr>
        <w:t>grant</w:t>
      </w:r>
      <w:r w:rsidRPr="003D74D5">
        <w:rPr>
          <w:rFonts w:ascii="Times New Roman" w:hAnsi="Times New Roman"/>
          <w:spacing w:val="-3"/>
        </w:rPr>
        <w:t xml:space="preserve"> </w:t>
      </w:r>
      <w:r w:rsidRPr="003D74D5">
        <w:rPr>
          <w:rFonts w:ascii="Times New Roman" w:hAnsi="Times New Roman"/>
        </w:rPr>
        <w:t>u iznosu od</w:t>
      </w:r>
      <w:r w:rsidRPr="003D74D5">
        <w:rPr>
          <w:rFonts w:ascii="Times New Roman" w:hAnsi="Times New Roman"/>
          <w:spacing w:val="48"/>
        </w:rPr>
        <w:t xml:space="preserve"> </w:t>
      </w:r>
      <w:r w:rsidRPr="003D74D5">
        <w:rPr>
          <w:rFonts w:ascii="Times New Roman" w:hAnsi="Times New Roman"/>
          <w:spacing w:val="-1"/>
        </w:rPr>
        <w:t>4,196,08</w:t>
      </w:r>
      <w:r w:rsidRPr="003D74D5">
        <w:rPr>
          <w:rFonts w:ascii="Times New Roman" w:hAnsi="Times New Roman"/>
          <w:spacing w:val="49"/>
        </w:rPr>
        <w:t xml:space="preserve"> </w:t>
      </w:r>
      <w:r w:rsidRPr="003D74D5">
        <w:rPr>
          <w:rFonts w:ascii="Times New Roman" w:hAnsi="Times New Roman"/>
        </w:rPr>
        <w:t>Evra</w:t>
      </w:r>
      <w:r w:rsidRPr="003D74D5">
        <w:rPr>
          <w:rFonts w:ascii="Times New Roman" w:hAnsi="Times New Roman"/>
          <w:spacing w:val="-4"/>
        </w:rPr>
        <w:t xml:space="preserve"> </w:t>
      </w:r>
      <w:r w:rsidRPr="003D74D5">
        <w:rPr>
          <w:rFonts w:ascii="Times New Roman" w:hAnsi="Times New Roman"/>
          <w:spacing w:val="-1"/>
        </w:rPr>
        <w:t>za štampanje</w:t>
      </w:r>
      <w:r w:rsidRPr="003D74D5">
        <w:rPr>
          <w:rFonts w:ascii="Times New Roman" w:hAnsi="Times New Roman"/>
          <w:spacing w:val="-2"/>
        </w:rPr>
        <w:t xml:space="preserve"> neophodnih materijala u vezi sa konferencijom  Nedelja Privatnosti</w:t>
      </w:r>
      <w:r w:rsidRPr="003D74D5">
        <w:rPr>
          <w:rFonts w:ascii="Times New Roman" w:hAnsi="Times New Roman"/>
          <w:spacing w:val="-1"/>
        </w:rPr>
        <w:t>,</w:t>
      </w:r>
      <w:r w:rsidRPr="003D74D5">
        <w:rPr>
          <w:rFonts w:ascii="Times New Roman" w:hAnsi="Times New Roman"/>
          <w:spacing w:val="-2"/>
        </w:rPr>
        <w:t xml:space="preserve"> </w:t>
      </w:r>
      <w:r w:rsidRPr="003D74D5">
        <w:rPr>
          <w:rFonts w:ascii="Times New Roman" w:hAnsi="Times New Roman"/>
          <w:spacing w:val="-1"/>
        </w:rPr>
        <w:t>sredstva koja su prenošena</w:t>
      </w:r>
      <w:r w:rsidRPr="003D74D5">
        <w:rPr>
          <w:rFonts w:ascii="Times New Roman" w:hAnsi="Times New Roman"/>
          <w:spacing w:val="-6"/>
        </w:rPr>
        <w:t xml:space="preserve"> </w:t>
      </w:r>
      <w:r w:rsidRPr="003D74D5">
        <w:rPr>
          <w:rFonts w:ascii="Times New Roman" w:hAnsi="Times New Roman"/>
        </w:rPr>
        <w:t>u budžetskim kodeksima</w:t>
      </w:r>
      <w:r w:rsidRPr="003D74D5">
        <w:rPr>
          <w:rFonts w:ascii="Times New Roman" w:hAnsi="Times New Roman"/>
          <w:spacing w:val="-4"/>
        </w:rPr>
        <w:t xml:space="preserve"> </w:t>
      </w:r>
      <w:r w:rsidRPr="003D74D5">
        <w:rPr>
          <w:rFonts w:ascii="Times New Roman" w:hAnsi="Times New Roman"/>
          <w:spacing w:val="-1"/>
        </w:rPr>
        <w:t>Agencije za 2015 godinu,</w:t>
      </w:r>
      <w:r w:rsidRPr="003D74D5">
        <w:rPr>
          <w:rFonts w:ascii="Times New Roman" w:hAnsi="Times New Roman"/>
          <w:spacing w:val="99"/>
          <w:w w:val="99"/>
        </w:rPr>
        <w:t xml:space="preserve"> </w:t>
      </w:r>
      <w:r w:rsidRPr="003D74D5">
        <w:rPr>
          <w:rFonts w:ascii="Times New Roman" w:hAnsi="Times New Roman"/>
        </w:rPr>
        <w:t>za robe i usluge</w:t>
      </w:r>
      <w:r w:rsidRPr="003D74D5">
        <w:rPr>
          <w:rFonts w:ascii="Times New Roman" w:hAnsi="Times New Roman"/>
          <w:spacing w:val="-3"/>
        </w:rPr>
        <w:t xml:space="preserve"> </w:t>
      </w:r>
      <w:r w:rsidRPr="003D74D5">
        <w:rPr>
          <w:rFonts w:ascii="Times New Roman" w:hAnsi="Times New Roman"/>
        </w:rPr>
        <w:t>i povećali su budžetsku meru</w:t>
      </w:r>
      <w:r w:rsidRPr="003D74D5">
        <w:rPr>
          <w:rFonts w:ascii="Times New Roman" w:hAnsi="Times New Roman"/>
          <w:spacing w:val="-1"/>
        </w:rPr>
        <w:t xml:space="preserve"> </w:t>
      </w:r>
      <w:r w:rsidRPr="003D74D5">
        <w:rPr>
          <w:rFonts w:ascii="Times New Roman" w:hAnsi="Times New Roman"/>
        </w:rPr>
        <w:t>Agencije</w:t>
      </w:r>
      <w:r w:rsidRPr="003D74D5">
        <w:rPr>
          <w:rFonts w:ascii="Times New Roman" w:hAnsi="Times New Roman"/>
          <w:spacing w:val="-1"/>
        </w:rPr>
        <w:t xml:space="preserve"> za 2015 godinu</w:t>
      </w:r>
      <w:r w:rsidRPr="003D74D5">
        <w:rPr>
          <w:rFonts w:ascii="Times New Roman" w:hAnsi="Times New Roman"/>
        </w:rPr>
        <w:t>.Zbog nedovoljnog budžeta u 2013/ 2014 godini i zbog neusklađivanja sa potrebama i zahtevima za ispunjenje odgovornosti, Agencija nije bila u stanju da realizuje neke osnovne ciljeve.</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U 2014 godini izdvojeno je 371,700.00 Evra uprkos zahtevu Agencije za neophodnim budžetom u iznosu od 862,522.87 Evra.Ovim izdvojenim budžetom i sa osamnaest(18)  dozvoljenih radnika (18), Agencija neće imati mogućnosti da se u skladu sa zakonom funkcionalizuje a niti da operacionalizuje određene sektore u njoj.</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 xml:space="preserve">U nedostatku budžeta, ljudskih i infrastrukturnih kapaciteta, Agencija je suočena sa situacijom, u kojoj početkom 2014 godine imala neizvršene obaveze iz 2013 godine,odnosno iznos od 15,000.00 Evra, i od ove situacije nastaju i premašenja u budžetskim pod kodeksima za robu i usluge u 2014 godini. </w:t>
      </w:r>
    </w:p>
    <w:p w:rsidR="00446B63" w:rsidRPr="003D74D5" w:rsidRDefault="00446B63" w:rsidP="00767461">
      <w:pPr>
        <w:pStyle w:val="BodyText"/>
        <w:spacing w:line="276" w:lineRule="auto"/>
        <w:ind w:left="0"/>
        <w:jc w:val="both"/>
        <w:rPr>
          <w:rFonts w:ascii="Times New Roman" w:hAnsi="Times New Roman"/>
        </w:rPr>
      </w:pPr>
      <w:r w:rsidRPr="003D74D5">
        <w:rPr>
          <w:rFonts w:ascii="Times New Roman" w:hAnsi="Times New Roman"/>
        </w:rPr>
        <w:t>U 2014 godini budžet Agencije je skraćen za 24,300.00 Evra, u 2014 godini nije se desilo rebalans budžeta za regulisanje unutrašnje raspodele i jednia mogućnost je bila prenošenje sredstava u iznosu od 1,790.00 Evra iz komunalnih kategorija u kategorije roba i usluga na osnovu zakona o budžetu.</w:t>
      </w:r>
    </w:p>
    <w:p w:rsidR="00446B63" w:rsidRPr="003D74D5" w:rsidRDefault="00446B63" w:rsidP="00446B63">
      <w:pPr>
        <w:pStyle w:val="Heading2"/>
      </w:pPr>
      <w:bookmarkStart w:id="78" w:name="_Toc414542563"/>
      <w:bookmarkStart w:id="79" w:name="_Toc415471076"/>
      <w:r w:rsidRPr="003D74D5">
        <w:t xml:space="preserve">Rezime o prihodima i posebnim kategorijama </w:t>
      </w:r>
      <w:bookmarkEnd w:id="78"/>
      <w:r w:rsidRPr="003D74D5">
        <w:t>rashoda</w:t>
      </w:r>
      <w:bookmarkEnd w:id="79"/>
    </w:p>
    <w:p w:rsidR="00446B63" w:rsidRPr="003D74D5" w:rsidRDefault="00446B63" w:rsidP="0009790A">
      <w:pPr>
        <w:pStyle w:val="Default"/>
        <w:numPr>
          <w:ilvl w:val="0"/>
          <w:numId w:val="35"/>
        </w:numPr>
        <w:spacing w:line="276" w:lineRule="auto"/>
        <w:jc w:val="both"/>
        <w:rPr>
          <w:rFonts w:ascii="Times New Roman" w:hAnsi="Times New Roman" w:cs="Times New Roman"/>
          <w:color w:val="auto"/>
          <w:lang w:val="sq-AL"/>
        </w:rPr>
      </w:pPr>
      <w:r w:rsidRPr="003D74D5">
        <w:rPr>
          <w:rFonts w:ascii="Times New Roman" w:hAnsi="Times New Roman"/>
          <w:b/>
          <w:color w:val="auto"/>
          <w:lang w:val="sq-AL"/>
        </w:rPr>
        <w:t>Prihodi</w:t>
      </w:r>
      <w:r w:rsidRPr="003D74D5">
        <w:rPr>
          <w:rFonts w:ascii="Times New Roman" w:hAnsi="Times New Roman"/>
          <w:color w:val="auto"/>
          <w:lang w:val="sq-AL"/>
        </w:rPr>
        <w:t xml:space="preserve"> - </w:t>
      </w:r>
      <w:r w:rsidRPr="003D74D5">
        <w:rPr>
          <w:rFonts w:ascii="Times New Roman" w:hAnsi="Times New Roman" w:cs="Times New Roman"/>
          <w:color w:val="auto"/>
          <w:lang w:val="sq-AL"/>
        </w:rPr>
        <w:t>Na osnovu Zakona o Zaštiti Ličnih Podataka,Agjencija je osnovala i održava registar sistema dosijea. U toku 2014 godine bilo je ukupno dvadeset i šest (26) obaveštenja o registraciji sistema dosijea od kontrolora.Od toga, šesnaest (16) obaveštenja dolaze iz državnih organa i deset (10) iz privatnog sektora.</w:t>
      </w:r>
      <w:r w:rsidRPr="003D74D5">
        <w:rPr>
          <w:rFonts w:ascii="Times New Roman" w:hAnsi="Times New Roman"/>
          <w:color w:val="auto"/>
          <w:lang w:val="sq-AL"/>
        </w:rPr>
        <w:t>Krajem 2014 godine počela je registracija kontrolnih subjekata</w:t>
      </w:r>
      <w:r w:rsidRPr="003D74D5">
        <w:rPr>
          <w:rFonts w:ascii="Times New Roman" w:hAnsi="Times New Roman"/>
          <w:color w:val="auto"/>
          <w:spacing w:val="-4"/>
          <w:lang w:val="sq-AL"/>
        </w:rPr>
        <w:t xml:space="preserve"> </w:t>
      </w:r>
      <w:r w:rsidRPr="003D74D5">
        <w:rPr>
          <w:rFonts w:ascii="Times New Roman" w:hAnsi="Times New Roman"/>
          <w:color w:val="auto"/>
          <w:lang w:val="sq-AL"/>
        </w:rPr>
        <w:t>i predviđenih isplata, na osnovu Uredbe Br. 02/2012 o načinu vođenja registra sistema dosijea ličnih podataka i obrasca odgovarajućeg registra.</w:t>
      </w:r>
    </w:p>
    <w:p w:rsidR="00446B63" w:rsidRPr="003D74D5" w:rsidRDefault="00446B63" w:rsidP="00446B63">
      <w:pPr>
        <w:pStyle w:val="Default"/>
        <w:spacing w:line="276" w:lineRule="auto"/>
        <w:jc w:val="both"/>
        <w:rPr>
          <w:rFonts w:ascii="Times New Roman" w:hAnsi="Times New Roman" w:cs="Times New Roman"/>
          <w:color w:val="auto"/>
          <w:lang w:val="sq-AL"/>
        </w:rPr>
      </w:pPr>
    </w:p>
    <w:p w:rsidR="00446B63" w:rsidRPr="003D74D5" w:rsidRDefault="00446B63" w:rsidP="0009790A">
      <w:pPr>
        <w:pStyle w:val="BodyText"/>
        <w:numPr>
          <w:ilvl w:val="0"/>
          <w:numId w:val="35"/>
        </w:numPr>
        <w:spacing w:line="276" w:lineRule="auto"/>
        <w:jc w:val="both"/>
        <w:rPr>
          <w:rFonts w:ascii="Times New Roman" w:hAnsi="Times New Roman"/>
        </w:rPr>
      </w:pPr>
      <w:r w:rsidRPr="003D74D5">
        <w:rPr>
          <w:rFonts w:ascii="Times New Roman" w:hAnsi="Times New Roman"/>
          <w:b/>
          <w:spacing w:val="-1"/>
        </w:rPr>
        <w:t>Plate i dnevnice</w:t>
      </w:r>
      <w:r w:rsidRPr="003D74D5">
        <w:rPr>
          <w:rFonts w:ascii="Times New Roman" w:hAnsi="Times New Roman"/>
          <w:spacing w:val="-1"/>
        </w:rPr>
        <w:t xml:space="preserve"> – </w:t>
      </w:r>
      <w:r w:rsidRPr="003D74D5">
        <w:rPr>
          <w:rFonts w:ascii="Times New Roman" w:hAnsi="Times New Roman"/>
        </w:rPr>
        <w:t>u kategoriji plata i dnevnica</w:t>
      </w:r>
      <w:r w:rsidRPr="003D74D5">
        <w:rPr>
          <w:rFonts w:ascii="Times New Roman" w:hAnsi="Times New Roman"/>
          <w:spacing w:val="-2"/>
        </w:rPr>
        <w:t xml:space="preserve"> </w:t>
      </w:r>
      <w:r w:rsidRPr="003D74D5">
        <w:rPr>
          <w:rFonts w:ascii="Times New Roman" w:hAnsi="Times New Roman"/>
          <w:spacing w:val="-1"/>
        </w:rPr>
        <w:t>imali smo izdvojeni budžet</w:t>
      </w:r>
      <w:r w:rsidRPr="003D74D5">
        <w:rPr>
          <w:rFonts w:ascii="Times New Roman" w:hAnsi="Times New Roman"/>
          <w:spacing w:val="-4"/>
        </w:rPr>
        <w:t xml:space="preserve"> </w:t>
      </w:r>
      <w:r w:rsidRPr="003D74D5">
        <w:rPr>
          <w:rFonts w:ascii="Times New Roman" w:hAnsi="Times New Roman"/>
        </w:rPr>
        <w:t>u iznosu od</w:t>
      </w:r>
      <w:r w:rsidRPr="003D74D5">
        <w:rPr>
          <w:rFonts w:ascii="Times New Roman" w:hAnsi="Times New Roman"/>
          <w:spacing w:val="-2"/>
        </w:rPr>
        <w:t xml:space="preserve"> </w:t>
      </w:r>
      <w:r w:rsidRPr="003D74D5">
        <w:rPr>
          <w:rFonts w:ascii="Times New Roman" w:hAnsi="Times New Roman"/>
          <w:spacing w:val="-1"/>
        </w:rPr>
        <w:t>184,000.00</w:t>
      </w:r>
      <w:r w:rsidRPr="003D74D5">
        <w:rPr>
          <w:rFonts w:ascii="Times New Roman" w:hAnsi="Times New Roman"/>
          <w:spacing w:val="-2"/>
        </w:rPr>
        <w:t xml:space="preserve"> </w:t>
      </w:r>
      <w:r w:rsidRPr="003D74D5">
        <w:rPr>
          <w:rFonts w:ascii="Times New Roman" w:hAnsi="Times New Roman"/>
        </w:rPr>
        <w:t>Evra</w:t>
      </w:r>
      <w:r w:rsidRPr="003D74D5">
        <w:rPr>
          <w:rFonts w:ascii="Times New Roman" w:hAnsi="Times New Roman"/>
          <w:spacing w:val="-4"/>
        </w:rPr>
        <w:t xml:space="preserve"> </w:t>
      </w:r>
      <w:r w:rsidRPr="003D74D5">
        <w:rPr>
          <w:rFonts w:ascii="Times New Roman" w:hAnsi="Times New Roman"/>
          <w:spacing w:val="-1"/>
        </w:rPr>
        <w:t>i u</w:t>
      </w:r>
      <w:r w:rsidRPr="003D74D5">
        <w:rPr>
          <w:rFonts w:ascii="Times New Roman" w:hAnsi="Times New Roman"/>
          <w:spacing w:val="-5"/>
        </w:rPr>
        <w:t xml:space="preserve"> </w:t>
      </w:r>
      <w:r w:rsidRPr="003D74D5">
        <w:rPr>
          <w:rFonts w:ascii="Times New Roman" w:hAnsi="Times New Roman"/>
          <w:spacing w:val="-1"/>
        </w:rPr>
        <w:t>2014 godini,</w:t>
      </w:r>
      <w:r w:rsidRPr="003D74D5">
        <w:rPr>
          <w:rFonts w:ascii="Times New Roman" w:hAnsi="Times New Roman"/>
          <w:spacing w:val="-2"/>
        </w:rPr>
        <w:t xml:space="preserve"> </w:t>
      </w:r>
      <w:r w:rsidRPr="003D74D5">
        <w:rPr>
          <w:rFonts w:ascii="Times New Roman" w:hAnsi="Times New Roman"/>
          <w:spacing w:val="-1"/>
        </w:rPr>
        <w:t>DAZLP</w:t>
      </w:r>
      <w:r w:rsidRPr="003D74D5">
        <w:rPr>
          <w:rFonts w:ascii="Times New Roman" w:hAnsi="Times New Roman"/>
          <w:spacing w:val="-2"/>
        </w:rPr>
        <w:t xml:space="preserve"> </w:t>
      </w:r>
      <w:r w:rsidRPr="003D74D5">
        <w:rPr>
          <w:rFonts w:ascii="Times New Roman" w:hAnsi="Times New Roman"/>
          <w:spacing w:val="-1"/>
        </w:rPr>
        <w:t>je potrošila</w:t>
      </w:r>
      <w:r w:rsidRPr="003D74D5">
        <w:rPr>
          <w:rFonts w:ascii="Times New Roman" w:hAnsi="Times New Roman"/>
          <w:spacing w:val="-3"/>
        </w:rPr>
        <w:t xml:space="preserve"> </w:t>
      </w:r>
      <w:r w:rsidRPr="003D74D5">
        <w:rPr>
          <w:rFonts w:ascii="Times New Roman" w:hAnsi="Times New Roman"/>
          <w:spacing w:val="-1"/>
        </w:rPr>
        <w:t>oko 99,76</w:t>
      </w:r>
      <w:r w:rsidRPr="003D74D5">
        <w:rPr>
          <w:rFonts w:ascii="Times New Roman" w:hAnsi="Times New Roman"/>
          <w:spacing w:val="-4"/>
        </w:rPr>
        <w:t xml:space="preserve"> </w:t>
      </w:r>
      <w:r w:rsidRPr="003D74D5">
        <w:rPr>
          <w:rFonts w:ascii="Times New Roman" w:hAnsi="Times New Roman"/>
        </w:rPr>
        <w:t>%</w:t>
      </w:r>
      <w:r w:rsidRPr="003D74D5">
        <w:rPr>
          <w:rFonts w:ascii="Times New Roman" w:hAnsi="Times New Roman"/>
          <w:spacing w:val="-6"/>
        </w:rPr>
        <w:t xml:space="preserve"> </w:t>
      </w:r>
      <w:r w:rsidRPr="003D74D5">
        <w:rPr>
          <w:rFonts w:ascii="Times New Roman" w:hAnsi="Times New Roman"/>
        </w:rPr>
        <w:t>budžeta</w:t>
      </w:r>
      <w:r w:rsidRPr="003D74D5">
        <w:rPr>
          <w:rFonts w:ascii="Times New Roman" w:hAnsi="Times New Roman"/>
          <w:spacing w:val="47"/>
        </w:rPr>
        <w:t xml:space="preserve"> </w:t>
      </w:r>
      <w:r w:rsidRPr="003D74D5">
        <w:rPr>
          <w:rFonts w:ascii="Times New Roman" w:hAnsi="Times New Roman"/>
          <w:spacing w:val="-1"/>
        </w:rPr>
        <w:t>ili</w:t>
      </w:r>
      <w:r w:rsidRPr="003D74D5">
        <w:rPr>
          <w:rFonts w:ascii="Times New Roman" w:hAnsi="Times New Roman"/>
          <w:spacing w:val="-4"/>
        </w:rPr>
        <w:t xml:space="preserve"> </w:t>
      </w:r>
      <w:r w:rsidRPr="003D74D5">
        <w:rPr>
          <w:rFonts w:ascii="Times New Roman" w:hAnsi="Times New Roman"/>
          <w:spacing w:val="-1"/>
        </w:rPr>
        <w:t>183,567,36</w:t>
      </w:r>
      <w:r w:rsidRPr="003D74D5">
        <w:rPr>
          <w:rFonts w:ascii="Times New Roman" w:hAnsi="Times New Roman"/>
          <w:spacing w:val="-2"/>
        </w:rPr>
        <w:t xml:space="preserve"> €</w:t>
      </w:r>
      <w:r w:rsidRPr="003D74D5">
        <w:rPr>
          <w:rFonts w:ascii="Times New Roman" w:hAnsi="Times New Roman"/>
        </w:rPr>
        <w:t xml:space="preserve">. </w:t>
      </w:r>
      <w:r w:rsidRPr="003D74D5">
        <w:rPr>
          <w:rFonts w:ascii="Times New Roman" w:hAnsi="Times New Roman"/>
        </w:rPr>
        <w:lastRenderedPageBreak/>
        <w:t>DAZLP</w:t>
      </w:r>
      <w:r w:rsidRPr="003D74D5">
        <w:rPr>
          <w:rFonts w:ascii="Times New Roman" w:hAnsi="Times New Roman"/>
          <w:spacing w:val="-2"/>
        </w:rPr>
        <w:t xml:space="preserve"> </w:t>
      </w:r>
      <w:r w:rsidRPr="003D74D5">
        <w:rPr>
          <w:rFonts w:ascii="Times New Roman" w:hAnsi="Times New Roman"/>
        </w:rPr>
        <w:t>ima</w:t>
      </w:r>
      <w:r w:rsidRPr="003D74D5">
        <w:rPr>
          <w:rFonts w:ascii="Times New Roman" w:hAnsi="Times New Roman"/>
          <w:spacing w:val="-5"/>
        </w:rPr>
        <w:t xml:space="preserve"> </w:t>
      </w:r>
      <w:r w:rsidRPr="003D74D5">
        <w:rPr>
          <w:rFonts w:ascii="Times New Roman" w:hAnsi="Times New Roman"/>
        </w:rPr>
        <w:t>23</w:t>
      </w:r>
      <w:r w:rsidRPr="003D74D5">
        <w:rPr>
          <w:rFonts w:ascii="Times New Roman" w:hAnsi="Times New Roman"/>
          <w:spacing w:val="-4"/>
        </w:rPr>
        <w:t xml:space="preserve"> </w:t>
      </w:r>
      <w:r w:rsidRPr="003D74D5">
        <w:rPr>
          <w:rFonts w:ascii="Times New Roman" w:hAnsi="Times New Roman"/>
        </w:rPr>
        <w:t>zvaničnika</w:t>
      </w:r>
      <w:r w:rsidRPr="003D74D5">
        <w:rPr>
          <w:rFonts w:ascii="Times New Roman" w:hAnsi="Times New Roman"/>
          <w:spacing w:val="-4"/>
        </w:rPr>
        <w:t xml:space="preserve"> </w:t>
      </w:r>
      <w:r w:rsidRPr="003D74D5">
        <w:rPr>
          <w:rFonts w:ascii="Times New Roman" w:hAnsi="Times New Roman"/>
        </w:rPr>
        <w:t>dozvoljenih za zaposljenje,</w:t>
      </w:r>
      <w:r w:rsidRPr="003D74D5">
        <w:rPr>
          <w:rFonts w:ascii="Times New Roman" w:hAnsi="Times New Roman"/>
          <w:spacing w:val="-5"/>
        </w:rPr>
        <w:t xml:space="preserve"> </w:t>
      </w:r>
      <w:r w:rsidRPr="003D74D5">
        <w:rPr>
          <w:rFonts w:ascii="Times New Roman" w:hAnsi="Times New Roman"/>
        </w:rPr>
        <w:t>od njih</w:t>
      </w:r>
      <w:r w:rsidRPr="003D74D5">
        <w:rPr>
          <w:rFonts w:ascii="Times New Roman" w:hAnsi="Times New Roman"/>
          <w:spacing w:val="-4"/>
        </w:rPr>
        <w:t xml:space="preserve"> </w:t>
      </w:r>
      <w:r w:rsidRPr="003D74D5">
        <w:rPr>
          <w:rFonts w:ascii="Times New Roman" w:hAnsi="Times New Roman"/>
        </w:rPr>
        <w:t>5</w:t>
      </w:r>
      <w:r w:rsidRPr="003D74D5">
        <w:rPr>
          <w:rFonts w:ascii="Times New Roman" w:hAnsi="Times New Roman"/>
          <w:spacing w:val="-4"/>
        </w:rPr>
        <w:t xml:space="preserve"> </w:t>
      </w:r>
      <w:r w:rsidRPr="003D74D5">
        <w:rPr>
          <w:rFonts w:ascii="Times New Roman" w:hAnsi="Times New Roman"/>
        </w:rPr>
        <w:t>javnih službenika</w:t>
      </w:r>
      <w:r w:rsidRPr="003D74D5">
        <w:rPr>
          <w:rFonts w:ascii="Times New Roman" w:hAnsi="Times New Roman"/>
          <w:spacing w:val="-3"/>
        </w:rPr>
        <w:t xml:space="preserve"> </w:t>
      </w:r>
      <w:r w:rsidRPr="003D74D5">
        <w:rPr>
          <w:rFonts w:ascii="Times New Roman" w:hAnsi="Times New Roman"/>
        </w:rPr>
        <w:t>koji su imenovani</w:t>
      </w:r>
      <w:r w:rsidRPr="003D74D5">
        <w:rPr>
          <w:rFonts w:ascii="Times New Roman" w:hAnsi="Times New Roman"/>
          <w:spacing w:val="-5"/>
        </w:rPr>
        <w:t xml:space="preserve"> </w:t>
      </w:r>
      <w:r w:rsidRPr="003D74D5">
        <w:rPr>
          <w:rFonts w:ascii="Times New Roman" w:hAnsi="Times New Roman"/>
        </w:rPr>
        <w:t>od</w:t>
      </w:r>
      <w:r w:rsidRPr="003D74D5">
        <w:rPr>
          <w:rFonts w:ascii="Times New Roman" w:hAnsi="Times New Roman"/>
          <w:spacing w:val="75"/>
        </w:rPr>
        <w:t xml:space="preserve"> </w:t>
      </w:r>
      <w:r w:rsidRPr="003D74D5">
        <w:rPr>
          <w:rFonts w:ascii="Times New Roman" w:hAnsi="Times New Roman"/>
        </w:rPr>
        <w:t>Skupštine</w:t>
      </w:r>
      <w:r w:rsidRPr="003D74D5">
        <w:rPr>
          <w:rFonts w:ascii="Times New Roman" w:hAnsi="Times New Roman"/>
          <w:spacing w:val="-3"/>
        </w:rPr>
        <w:t xml:space="preserve"> </w:t>
      </w:r>
      <w:r w:rsidRPr="003D74D5">
        <w:rPr>
          <w:rFonts w:ascii="Times New Roman" w:hAnsi="Times New Roman"/>
        </w:rPr>
        <w:t>i</w:t>
      </w:r>
      <w:r w:rsidRPr="003D74D5">
        <w:rPr>
          <w:rFonts w:ascii="Times New Roman" w:hAnsi="Times New Roman"/>
          <w:spacing w:val="-4"/>
        </w:rPr>
        <w:t xml:space="preserve"> </w:t>
      </w:r>
      <w:r w:rsidRPr="003D74D5">
        <w:rPr>
          <w:rFonts w:ascii="Times New Roman" w:hAnsi="Times New Roman"/>
        </w:rPr>
        <w:t>18</w:t>
      </w:r>
      <w:r w:rsidRPr="003D74D5">
        <w:rPr>
          <w:rFonts w:ascii="Times New Roman" w:hAnsi="Times New Roman"/>
          <w:spacing w:val="-4"/>
        </w:rPr>
        <w:t xml:space="preserve"> </w:t>
      </w:r>
      <w:r w:rsidRPr="003D74D5">
        <w:rPr>
          <w:rFonts w:ascii="Times New Roman" w:hAnsi="Times New Roman"/>
        </w:rPr>
        <w:t>osamenaest</w:t>
      </w:r>
      <w:r w:rsidRPr="003D74D5">
        <w:rPr>
          <w:rFonts w:ascii="Times New Roman" w:hAnsi="Times New Roman"/>
          <w:spacing w:val="-2"/>
        </w:rPr>
        <w:t xml:space="preserve"> </w:t>
      </w:r>
      <w:r w:rsidRPr="003D74D5">
        <w:rPr>
          <w:rFonts w:ascii="Times New Roman" w:hAnsi="Times New Roman"/>
        </w:rPr>
        <w:t>državnih službenika.</w:t>
      </w:r>
      <w:r w:rsidRPr="003D74D5">
        <w:rPr>
          <w:rFonts w:ascii="Times New Roman" w:hAnsi="Times New Roman"/>
          <w:spacing w:val="-6"/>
        </w:rPr>
        <w:t xml:space="preserve">U Januaru </w:t>
      </w:r>
      <w:r w:rsidRPr="003D74D5">
        <w:rPr>
          <w:rFonts w:ascii="Times New Roman" w:hAnsi="Times New Roman"/>
        </w:rPr>
        <w:t>broj zaposlenih je bio</w:t>
      </w:r>
      <w:r w:rsidRPr="003D74D5">
        <w:rPr>
          <w:rFonts w:ascii="Times New Roman" w:hAnsi="Times New Roman"/>
          <w:spacing w:val="-2"/>
        </w:rPr>
        <w:t xml:space="preserve"> </w:t>
      </w:r>
      <w:r w:rsidRPr="003D74D5">
        <w:rPr>
          <w:rFonts w:ascii="Times New Roman" w:hAnsi="Times New Roman"/>
        </w:rPr>
        <w:t>19,</w:t>
      </w:r>
      <w:r w:rsidRPr="003D74D5">
        <w:rPr>
          <w:rFonts w:ascii="Times New Roman" w:hAnsi="Times New Roman"/>
          <w:spacing w:val="-4"/>
        </w:rPr>
        <w:t xml:space="preserve"> </w:t>
      </w:r>
      <w:r w:rsidRPr="003D74D5">
        <w:rPr>
          <w:rFonts w:ascii="Times New Roman" w:hAnsi="Times New Roman"/>
        </w:rPr>
        <w:t>dok u Decembru je bilo</w:t>
      </w:r>
      <w:r w:rsidRPr="003D74D5">
        <w:rPr>
          <w:rFonts w:ascii="Times New Roman" w:hAnsi="Times New Roman"/>
          <w:spacing w:val="-5"/>
        </w:rPr>
        <w:t xml:space="preserve"> </w:t>
      </w:r>
      <w:r w:rsidRPr="003D74D5">
        <w:rPr>
          <w:rFonts w:ascii="Times New Roman" w:hAnsi="Times New Roman"/>
        </w:rPr>
        <w:t>23 zaposlenih.</w:t>
      </w:r>
      <w:r w:rsidRPr="003D74D5">
        <w:rPr>
          <w:rFonts w:ascii="Times New Roman" w:hAnsi="Times New Roman"/>
          <w:spacing w:val="-4"/>
        </w:rPr>
        <w:t xml:space="preserve"> </w:t>
      </w:r>
      <w:r w:rsidRPr="003D74D5">
        <w:rPr>
          <w:rFonts w:ascii="Times New Roman" w:hAnsi="Times New Roman"/>
          <w:spacing w:val="-1"/>
        </w:rPr>
        <w:t>Tokom godine</w:t>
      </w:r>
      <w:r w:rsidRPr="003D74D5">
        <w:rPr>
          <w:rFonts w:ascii="Times New Roman" w:hAnsi="Times New Roman"/>
          <w:spacing w:val="-4"/>
        </w:rPr>
        <w:t xml:space="preserve"> </w:t>
      </w:r>
      <w:r w:rsidRPr="003D74D5">
        <w:rPr>
          <w:rFonts w:ascii="Times New Roman" w:hAnsi="Times New Roman"/>
        </w:rPr>
        <w:t>regrutovana su</w:t>
      </w:r>
      <w:r w:rsidRPr="003D74D5">
        <w:rPr>
          <w:rFonts w:ascii="Times New Roman" w:hAnsi="Times New Roman"/>
          <w:spacing w:val="-5"/>
        </w:rPr>
        <w:t xml:space="preserve"> 4</w:t>
      </w:r>
      <w:r w:rsidRPr="003D74D5">
        <w:rPr>
          <w:rFonts w:ascii="Times New Roman" w:hAnsi="Times New Roman"/>
          <w:spacing w:val="-7"/>
        </w:rPr>
        <w:t xml:space="preserve"> </w:t>
      </w:r>
      <w:r w:rsidRPr="003D74D5">
        <w:rPr>
          <w:rFonts w:ascii="Times New Roman" w:hAnsi="Times New Roman"/>
        </w:rPr>
        <w:t>službenika dok je jedan službenik</w:t>
      </w:r>
      <w:r w:rsidRPr="003D74D5">
        <w:rPr>
          <w:rFonts w:ascii="Times New Roman" w:hAnsi="Times New Roman"/>
          <w:spacing w:val="-1"/>
        </w:rPr>
        <w:t xml:space="preserve"> suspendova sa radnog mesta.Sredstva za plate</w:t>
      </w:r>
      <w:r w:rsidRPr="003D74D5">
        <w:rPr>
          <w:rFonts w:ascii="Times New Roman" w:hAnsi="Times New Roman"/>
          <w:spacing w:val="-2"/>
        </w:rPr>
        <w:t xml:space="preserve"> (i nakon povećanja plata) </w:t>
      </w:r>
      <w:r w:rsidRPr="003D74D5">
        <w:rPr>
          <w:rFonts w:ascii="Times New Roman" w:hAnsi="Times New Roman"/>
          <w:spacing w:val="-1"/>
        </w:rPr>
        <w:t>bilo je dovoljno sredstava</w:t>
      </w:r>
      <w:r w:rsidRPr="003D74D5">
        <w:rPr>
          <w:rFonts w:ascii="Times New Roman" w:hAnsi="Times New Roman"/>
          <w:spacing w:val="-4"/>
        </w:rPr>
        <w:t xml:space="preserve"> </w:t>
      </w:r>
      <w:r w:rsidRPr="003D74D5">
        <w:rPr>
          <w:rFonts w:ascii="Times New Roman" w:hAnsi="Times New Roman"/>
        </w:rPr>
        <w:t>za ovaj broj radnika</w:t>
      </w:r>
      <w:r w:rsidRPr="003D74D5">
        <w:rPr>
          <w:rFonts w:ascii="Times New Roman" w:hAnsi="Times New Roman"/>
          <w:spacing w:val="-1"/>
        </w:rPr>
        <w:t>,</w:t>
      </w:r>
      <w:r w:rsidRPr="003D74D5">
        <w:rPr>
          <w:rFonts w:ascii="Times New Roman" w:hAnsi="Times New Roman"/>
        </w:rPr>
        <w:t>međutim</w:t>
      </w:r>
      <w:r w:rsidRPr="003D74D5">
        <w:rPr>
          <w:rFonts w:ascii="Times New Roman" w:hAnsi="Times New Roman"/>
          <w:spacing w:val="-2"/>
        </w:rPr>
        <w:t xml:space="preserve"> ovim malim radnim mestima</w:t>
      </w:r>
      <w:r w:rsidRPr="003D74D5">
        <w:rPr>
          <w:rFonts w:ascii="Times New Roman" w:hAnsi="Times New Roman"/>
          <w:spacing w:val="-3"/>
        </w:rPr>
        <w:t xml:space="preserve"> </w:t>
      </w:r>
      <w:r w:rsidRPr="003D74D5">
        <w:rPr>
          <w:rFonts w:ascii="Times New Roman" w:hAnsi="Times New Roman"/>
          <w:spacing w:val="-2"/>
        </w:rPr>
        <w:t>ne može da se funkcionalizuje</w:t>
      </w:r>
      <w:r w:rsidRPr="003D74D5">
        <w:rPr>
          <w:rFonts w:ascii="Times New Roman" w:hAnsi="Times New Roman"/>
          <w:spacing w:val="-1"/>
        </w:rPr>
        <w:t xml:space="preserve"> organizaciona struktura</w:t>
      </w:r>
      <w:r w:rsidRPr="003D74D5">
        <w:rPr>
          <w:rFonts w:ascii="Times New Roman" w:hAnsi="Times New Roman"/>
          <w:spacing w:val="-5"/>
        </w:rPr>
        <w:t xml:space="preserve"> </w:t>
      </w:r>
      <w:r w:rsidRPr="003D74D5">
        <w:rPr>
          <w:rFonts w:ascii="Times New Roman" w:hAnsi="Times New Roman"/>
        </w:rPr>
        <w:t>sa tri departmana</w:t>
      </w:r>
      <w:r w:rsidRPr="003D74D5">
        <w:rPr>
          <w:rFonts w:ascii="Times New Roman" w:hAnsi="Times New Roman"/>
          <w:spacing w:val="-4"/>
        </w:rPr>
        <w:t xml:space="preserve"> </w:t>
      </w:r>
      <w:r w:rsidRPr="003D74D5">
        <w:rPr>
          <w:rFonts w:ascii="Times New Roman" w:hAnsi="Times New Roman"/>
        </w:rPr>
        <w:t>koja proizilazi</w:t>
      </w:r>
      <w:r w:rsidRPr="003D74D5">
        <w:rPr>
          <w:rFonts w:ascii="Times New Roman" w:hAnsi="Times New Roman"/>
          <w:spacing w:val="-4"/>
        </w:rPr>
        <w:t xml:space="preserve"> </w:t>
      </w:r>
      <w:r w:rsidRPr="003D74D5">
        <w:rPr>
          <w:rFonts w:ascii="Times New Roman" w:hAnsi="Times New Roman"/>
          <w:spacing w:val="-1"/>
        </w:rPr>
        <w:t>iz</w:t>
      </w:r>
      <w:r w:rsidRPr="003D74D5">
        <w:rPr>
          <w:rFonts w:ascii="Times New Roman" w:hAnsi="Times New Roman"/>
          <w:spacing w:val="-2"/>
        </w:rPr>
        <w:t xml:space="preserve"> </w:t>
      </w:r>
      <w:r w:rsidRPr="003D74D5">
        <w:rPr>
          <w:rFonts w:ascii="Times New Roman" w:hAnsi="Times New Roman"/>
          <w:spacing w:val="-1"/>
        </w:rPr>
        <w:t>zakona o zaštiti ličnih podataka</w:t>
      </w:r>
      <w:r w:rsidRPr="003D74D5">
        <w:rPr>
          <w:rFonts w:ascii="Times New Roman" w:hAnsi="Times New Roman"/>
          <w:spacing w:val="85"/>
        </w:rPr>
        <w:t xml:space="preserve"> </w:t>
      </w:r>
      <w:r w:rsidRPr="003D74D5">
        <w:rPr>
          <w:rFonts w:ascii="Times New Roman" w:hAnsi="Times New Roman"/>
        </w:rPr>
        <w:t>i ostalih zakona</w:t>
      </w:r>
      <w:r w:rsidRPr="003D74D5">
        <w:rPr>
          <w:rFonts w:ascii="Times New Roman" w:hAnsi="Times New Roman"/>
          <w:spacing w:val="-5"/>
        </w:rPr>
        <w:t xml:space="preserve"> </w:t>
      </w:r>
      <w:r w:rsidRPr="003D74D5">
        <w:rPr>
          <w:rFonts w:ascii="Times New Roman" w:hAnsi="Times New Roman"/>
        </w:rPr>
        <w:t>za povećanje unutrašnje kontrole</w:t>
      </w:r>
      <w:r w:rsidRPr="003D74D5">
        <w:rPr>
          <w:rFonts w:ascii="Times New Roman" w:hAnsi="Times New Roman"/>
          <w:spacing w:val="-1"/>
        </w:rPr>
        <w:t>,</w:t>
      </w:r>
      <w:r w:rsidRPr="003D74D5">
        <w:rPr>
          <w:rFonts w:ascii="Times New Roman" w:hAnsi="Times New Roman"/>
          <w:spacing w:val="-2"/>
        </w:rPr>
        <w:t xml:space="preserve"> </w:t>
      </w:r>
      <w:r w:rsidRPr="003D74D5">
        <w:rPr>
          <w:rFonts w:ascii="Times New Roman" w:hAnsi="Times New Roman"/>
          <w:spacing w:val="-1"/>
        </w:rPr>
        <w:t>realizaciju rashoda</w:t>
      </w:r>
      <w:r w:rsidRPr="003D74D5">
        <w:rPr>
          <w:rFonts w:ascii="Times New Roman" w:hAnsi="Times New Roman"/>
          <w:spacing w:val="-2"/>
        </w:rPr>
        <w:t xml:space="preserve"> </w:t>
      </w:r>
      <w:r w:rsidRPr="003D74D5">
        <w:rPr>
          <w:rFonts w:ascii="Times New Roman" w:hAnsi="Times New Roman"/>
          <w:spacing w:val="-1"/>
        </w:rPr>
        <w:t>i</w:t>
      </w:r>
      <w:r w:rsidRPr="003D74D5">
        <w:rPr>
          <w:rFonts w:ascii="Times New Roman" w:hAnsi="Times New Roman"/>
          <w:spacing w:val="-4"/>
        </w:rPr>
        <w:t xml:space="preserve"> </w:t>
      </w:r>
      <w:r w:rsidRPr="003D74D5">
        <w:rPr>
          <w:rFonts w:ascii="Times New Roman" w:hAnsi="Times New Roman"/>
          <w:spacing w:val="-1"/>
        </w:rPr>
        <w:t>podizanje nivoa</w:t>
      </w:r>
      <w:r w:rsidRPr="003D74D5">
        <w:rPr>
          <w:rFonts w:ascii="Times New Roman" w:hAnsi="Times New Roman"/>
          <w:spacing w:val="-2"/>
        </w:rPr>
        <w:t xml:space="preserve"> </w:t>
      </w:r>
      <w:r w:rsidRPr="003D74D5">
        <w:rPr>
          <w:rFonts w:ascii="Times New Roman" w:hAnsi="Times New Roman"/>
          <w:spacing w:val="-1"/>
        </w:rPr>
        <w:t>potpune funkcionalizacije</w:t>
      </w:r>
      <w:r w:rsidRPr="003D74D5">
        <w:rPr>
          <w:rFonts w:ascii="Times New Roman" w:hAnsi="Times New Roman"/>
          <w:spacing w:val="-4"/>
        </w:rPr>
        <w:t xml:space="preserve"> </w:t>
      </w:r>
      <w:r w:rsidRPr="003D74D5">
        <w:rPr>
          <w:rFonts w:ascii="Times New Roman" w:hAnsi="Times New Roman"/>
        </w:rPr>
        <w:t>Agencije</w:t>
      </w:r>
      <w:r w:rsidRPr="003D74D5">
        <w:rPr>
          <w:rFonts w:ascii="Times New Roman" w:hAnsi="Times New Roman"/>
          <w:spacing w:val="-1"/>
        </w:rPr>
        <w:t>.</w:t>
      </w:r>
      <w:r w:rsidRPr="003D74D5">
        <w:rPr>
          <w:rFonts w:ascii="Times New Roman" w:hAnsi="Times New Roman"/>
        </w:rPr>
        <w:t>Mi smo u kontinuitetu zahtevali</w:t>
      </w:r>
      <w:r w:rsidRPr="003D74D5">
        <w:rPr>
          <w:rFonts w:ascii="Times New Roman" w:hAnsi="Times New Roman"/>
          <w:spacing w:val="-2"/>
        </w:rPr>
        <w:t xml:space="preserve"> </w:t>
      </w:r>
      <w:r w:rsidRPr="003D74D5">
        <w:rPr>
          <w:rFonts w:ascii="Times New Roman" w:hAnsi="Times New Roman"/>
          <w:spacing w:val="-1"/>
        </w:rPr>
        <w:t>povećanje broja službenika i za 9 pozicija</w:t>
      </w:r>
      <w:r w:rsidRPr="003D74D5">
        <w:rPr>
          <w:rFonts w:ascii="Times New Roman" w:hAnsi="Times New Roman"/>
          <w:spacing w:val="-4"/>
        </w:rPr>
        <w:t xml:space="preserve"> </w:t>
      </w:r>
      <w:r w:rsidRPr="003D74D5">
        <w:rPr>
          <w:rFonts w:ascii="Times New Roman" w:hAnsi="Times New Roman"/>
          <w:spacing w:val="-1"/>
        </w:rPr>
        <w:t>i povećanje plata</w:t>
      </w:r>
      <w:r w:rsidRPr="003D74D5">
        <w:rPr>
          <w:rFonts w:ascii="Times New Roman" w:hAnsi="Times New Roman"/>
          <w:spacing w:val="-2"/>
        </w:rPr>
        <w:t xml:space="preserve"> </w:t>
      </w:r>
      <w:r w:rsidRPr="003D74D5">
        <w:rPr>
          <w:rFonts w:ascii="Times New Roman" w:hAnsi="Times New Roman"/>
          <w:spacing w:val="-1"/>
        </w:rPr>
        <w:t>na osnovu</w:t>
      </w:r>
      <w:r w:rsidRPr="003D74D5">
        <w:rPr>
          <w:rFonts w:ascii="Times New Roman" w:hAnsi="Times New Roman"/>
          <w:spacing w:val="75"/>
          <w:w w:val="99"/>
        </w:rPr>
        <w:t xml:space="preserve"> </w:t>
      </w:r>
      <w:r w:rsidRPr="003D74D5">
        <w:rPr>
          <w:rFonts w:ascii="Times New Roman" w:hAnsi="Times New Roman"/>
          <w:spacing w:val="-1"/>
        </w:rPr>
        <w:t>posebnog delokruga</w:t>
      </w:r>
      <w:r w:rsidRPr="003D74D5">
        <w:rPr>
          <w:rFonts w:ascii="Times New Roman" w:hAnsi="Times New Roman"/>
          <w:spacing w:val="-5"/>
        </w:rPr>
        <w:t xml:space="preserve"> </w:t>
      </w:r>
      <w:r w:rsidRPr="003D74D5">
        <w:rPr>
          <w:rFonts w:ascii="Times New Roman" w:hAnsi="Times New Roman"/>
          <w:spacing w:val="-1"/>
        </w:rPr>
        <w:t>Agencije</w:t>
      </w:r>
      <w:r w:rsidRPr="003D74D5">
        <w:rPr>
          <w:rFonts w:ascii="Times New Roman" w:hAnsi="Times New Roman"/>
          <w:spacing w:val="-3"/>
        </w:rPr>
        <w:t xml:space="preserve"> </w:t>
      </w:r>
      <w:r w:rsidRPr="003D74D5">
        <w:rPr>
          <w:rFonts w:ascii="Times New Roman" w:hAnsi="Times New Roman"/>
          <w:spacing w:val="-1"/>
        </w:rPr>
        <w:t>i mnogobrojne radove</w:t>
      </w:r>
      <w:r w:rsidRPr="003D74D5">
        <w:rPr>
          <w:rFonts w:ascii="Times New Roman" w:hAnsi="Times New Roman"/>
          <w:spacing w:val="-4"/>
        </w:rPr>
        <w:t xml:space="preserve"> </w:t>
      </w:r>
      <w:r w:rsidRPr="003D74D5">
        <w:rPr>
          <w:rFonts w:ascii="Times New Roman" w:hAnsi="Times New Roman"/>
        </w:rPr>
        <w:t>sa dodatnim odlukama</w:t>
      </w:r>
      <w:r w:rsidRPr="003D74D5">
        <w:rPr>
          <w:rFonts w:ascii="Times New Roman" w:hAnsi="Times New Roman"/>
          <w:spacing w:val="-5"/>
        </w:rPr>
        <w:t xml:space="preserve"> </w:t>
      </w:r>
      <w:r w:rsidRPr="003D74D5">
        <w:rPr>
          <w:rFonts w:ascii="Times New Roman" w:hAnsi="Times New Roman"/>
        </w:rPr>
        <w:t>koju obavljaju službenici</w:t>
      </w:r>
      <w:r w:rsidRPr="003D74D5">
        <w:rPr>
          <w:rFonts w:ascii="Times New Roman" w:hAnsi="Times New Roman"/>
          <w:spacing w:val="-4"/>
        </w:rPr>
        <w:t xml:space="preserve"> </w:t>
      </w:r>
      <w:r w:rsidRPr="003D74D5">
        <w:rPr>
          <w:rFonts w:ascii="Times New Roman" w:hAnsi="Times New Roman"/>
          <w:spacing w:val="-1"/>
        </w:rPr>
        <w:t>Državne Agencije</w:t>
      </w:r>
      <w:r w:rsidRPr="003D74D5">
        <w:rPr>
          <w:rFonts w:ascii="Times New Roman" w:hAnsi="Times New Roman"/>
          <w:spacing w:val="-5"/>
        </w:rPr>
        <w:t xml:space="preserve"> </w:t>
      </w:r>
      <w:r w:rsidRPr="003D74D5">
        <w:rPr>
          <w:rFonts w:ascii="Times New Roman" w:hAnsi="Times New Roman"/>
        </w:rPr>
        <w:t>za</w:t>
      </w:r>
      <w:r w:rsidRPr="003D74D5">
        <w:rPr>
          <w:rFonts w:ascii="Times New Roman" w:hAnsi="Times New Roman"/>
          <w:spacing w:val="-7"/>
        </w:rPr>
        <w:t xml:space="preserve"> </w:t>
      </w:r>
      <w:r w:rsidRPr="003D74D5">
        <w:rPr>
          <w:rFonts w:ascii="Times New Roman" w:hAnsi="Times New Roman"/>
          <w:spacing w:val="-1"/>
        </w:rPr>
        <w:t>Zaštitu Ličnih Podataka.</w:t>
      </w:r>
    </w:p>
    <w:p w:rsidR="00446B63" w:rsidRPr="003D74D5" w:rsidRDefault="00446B63" w:rsidP="00446B63">
      <w:pPr>
        <w:pStyle w:val="BodyText"/>
        <w:spacing w:line="276" w:lineRule="auto"/>
        <w:ind w:left="720"/>
        <w:jc w:val="both"/>
        <w:rPr>
          <w:rFonts w:ascii="Times New Roman" w:hAnsi="Times New Roman"/>
          <w:sz w:val="6"/>
          <w:szCs w:val="6"/>
        </w:rPr>
      </w:pPr>
    </w:p>
    <w:p w:rsidR="00446B63" w:rsidRPr="003D74D5" w:rsidRDefault="00446B63" w:rsidP="0009790A">
      <w:pPr>
        <w:pStyle w:val="ListParagraph0"/>
        <w:numPr>
          <w:ilvl w:val="0"/>
          <w:numId w:val="35"/>
        </w:numPr>
        <w:spacing w:line="276" w:lineRule="auto"/>
        <w:jc w:val="both"/>
        <w:rPr>
          <w:rFonts w:ascii="Times New Roman" w:hAnsi="Times New Roman"/>
        </w:rPr>
      </w:pPr>
      <w:r w:rsidRPr="003D74D5">
        <w:rPr>
          <w:rFonts w:ascii="Times New Roman" w:hAnsi="Times New Roman"/>
          <w:b/>
        </w:rPr>
        <w:t>Robe i Usluge</w:t>
      </w:r>
      <w:r w:rsidRPr="003D74D5">
        <w:rPr>
          <w:rFonts w:ascii="Times New Roman" w:hAnsi="Times New Roman"/>
        </w:rPr>
        <w:t xml:space="preserve"> – u kategoriji robe i usluga imali smo odvojen budžet u iznosu od 133,040.00 € i u 2014, potrošili smo 132,737.97 € ili 99.77 % budžeta.  </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 xml:space="preserve">Za to vreme u pod-kategorijama potrošili smo: </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 xml:space="preserve">Troškovi putovanja za 2014 godinu su sledeći: 26,368.63 € (u okviru pod-kategorije Troškovi putovanja spadaju i troškovi za putne karte van zemlje kao razlog nedostatka povoljnog ugovora. Istovremeno vas obaveštavamo da sadašnji budžet od 20,000.00 € za putovanja, ne ispunjava potrebe i zahteve kada se zna zakonska obaveza na osnovu Zakona </w:t>
      </w:r>
      <w:r w:rsidRPr="003D74D5">
        <w:rPr>
          <w:rFonts w:ascii="Times New Roman" w:hAnsi="Times New Roman"/>
          <w:spacing w:val="-1"/>
        </w:rPr>
        <w:t>03/L-172 o zaštiti ličnih podataka, član 4 – ovaj zakon se</w:t>
      </w:r>
      <w:r w:rsidRPr="003D74D5">
        <w:rPr>
          <w:rFonts w:ascii="Times New Roman" w:hAnsi="Times New Roman"/>
        </w:rPr>
        <w:t xml:space="preserve"> primenjuje i u diplomatskim i konsularnim kancelarijama,kao i u svim ostalim zvaničnim predstavništvima Republike Kosovo van zemlje).</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Telekomunikacione usluge 4,517.93€ (u okviru pod-kategorije Troškovi telekomunikacije potrošeno je samo 37,64 % i razlog nepotrošnje je bio razlog neblagovremenog fakturisanja od strane  operatora Vala i tehničkih problema u fakturisanju koje je imao ovaj operator. U nedostatku  budžetskog razmatranja i nakon našeg zahteva za razmatranje, pokrili smo ostale troškove u okviru organizovanja Konferencija za   28.01.2014(Evropski dan za Zaštitu Ličnih Podataka i dana 30.06.2014(obeležavanje Godišnjice Agencije).</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Troškovi za usluge 29,810.41 € (u okviru pod-kategorije Troškovi za usluge potrošeno je 99,36 % i u toku smo planiranja budžetskog kodeksa za troškove u pod kodekse koji su pomereni kao razlog kontinuirane potrebe za raznim intelektualnim i savetodavnim uslugama u sigurnosti ličnih podataka, TI, pravne savetodavne i podržavajuće usluge).Nameštaj i oprema 7,607.40€.</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Ostale kupovine 11,298.87 € (u okviru pod-kategorije ostale kupovine,potreba za  materiajalom za kancelariju i potreban materijal za organizovanje konferencija i kampanja senzibilizacije – premašila je odvojena budžetska sredstva u ovoj kategoriji).</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 xml:space="preserve">Derivati i goriva 9,397.44 €, Služba osiguranja automobila 1.523,80 €, Održavanje i popravka vozila 12.015,58 €, Kirija 8,700.00 € (Obaveza prenošena iz 2013 godine), Troškovi marketinga 3,358.70€, </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Troškovi zastupanja 15.544,12 € (u okviru pod-kategorije troškovi zastupanja, pokrili smo troškove reprezentacije, troškove organizovanja konferencija, dvadeset (20) radionica sa učenicima tokom kampanji senzibilizacije u srednjim školama, stoga smo premašili odvojena budžetska sredstva u ovoj kategoriji, koje smo štedeli iz drugih budžetskih kategorija – ali zbog  nedostatka razmatranja nismo mogli prilagoditi početnim stanjem).</w:t>
      </w:r>
    </w:p>
    <w:p w:rsidR="00446B63" w:rsidRPr="003D74D5" w:rsidRDefault="00446B63" w:rsidP="00446B63">
      <w:pPr>
        <w:pStyle w:val="ListParagraph0"/>
        <w:spacing w:line="276" w:lineRule="auto"/>
        <w:jc w:val="both"/>
        <w:rPr>
          <w:rFonts w:ascii="Times New Roman" w:hAnsi="Times New Roman"/>
          <w:sz w:val="12"/>
          <w:szCs w:val="12"/>
        </w:rPr>
      </w:pPr>
    </w:p>
    <w:p w:rsidR="00446B63" w:rsidRPr="003D74D5" w:rsidRDefault="00446B63" w:rsidP="00446B63">
      <w:pPr>
        <w:pStyle w:val="ListParagraph0"/>
        <w:spacing w:line="276" w:lineRule="auto"/>
        <w:jc w:val="both"/>
        <w:rPr>
          <w:rFonts w:ascii="Times New Roman" w:eastAsia="Calibri" w:hAnsi="Times New Roman"/>
          <w:spacing w:val="-6"/>
        </w:rPr>
      </w:pPr>
      <w:r w:rsidRPr="003D74D5">
        <w:rPr>
          <w:rFonts w:ascii="Times New Roman" w:eastAsia="Calibri" w:hAnsi="Times New Roman"/>
          <w:spacing w:val="-1"/>
        </w:rPr>
        <w:lastRenderedPageBreak/>
        <w:t>Tokom ove godine</w:t>
      </w:r>
      <w:r w:rsidRPr="003D74D5">
        <w:rPr>
          <w:rFonts w:ascii="Times New Roman" w:eastAsia="Calibri" w:hAnsi="Times New Roman"/>
          <w:spacing w:val="-6"/>
        </w:rPr>
        <w:t xml:space="preserve"> </w:t>
      </w:r>
      <w:r w:rsidRPr="003D74D5">
        <w:rPr>
          <w:rFonts w:ascii="Times New Roman" w:eastAsia="Calibri" w:hAnsi="Times New Roman"/>
          <w:spacing w:val="-1"/>
        </w:rPr>
        <w:t>koristili smo</w:t>
      </w:r>
      <w:r w:rsidRPr="003D74D5">
        <w:rPr>
          <w:rFonts w:ascii="Times New Roman" w:eastAsia="Calibri" w:hAnsi="Times New Roman"/>
          <w:spacing w:val="-4"/>
        </w:rPr>
        <w:t xml:space="preserve"> </w:t>
      </w:r>
      <w:r w:rsidRPr="003D74D5">
        <w:rPr>
          <w:rFonts w:ascii="Times New Roman" w:eastAsia="Calibri" w:hAnsi="Times New Roman"/>
          <w:spacing w:val="-1"/>
        </w:rPr>
        <w:t>aktuelne ugovore</w:t>
      </w:r>
      <w:r w:rsidRPr="003D74D5">
        <w:rPr>
          <w:rFonts w:ascii="Times New Roman" w:eastAsia="Calibri" w:hAnsi="Times New Roman"/>
          <w:spacing w:val="-6"/>
        </w:rPr>
        <w:t xml:space="preserve"> </w:t>
      </w:r>
      <w:r w:rsidRPr="003D74D5">
        <w:rPr>
          <w:rFonts w:ascii="Times New Roman" w:eastAsia="Calibri" w:hAnsi="Times New Roman"/>
        </w:rPr>
        <w:t>Ministarstva Inostranih Poslova</w:t>
      </w:r>
      <w:r w:rsidRPr="003D74D5">
        <w:rPr>
          <w:rFonts w:ascii="Times New Roman" w:eastAsia="Calibri" w:hAnsi="Times New Roman"/>
          <w:spacing w:val="-5"/>
        </w:rPr>
        <w:t xml:space="preserve"> u skladu sa sporazumom kao i ugovore </w:t>
      </w:r>
      <w:r w:rsidRPr="003D74D5">
        <w:rPr>
          <w:rFonts w:ascii="Times New Roman" w:eastAsia="Calibri" w:hAnsi="Times New Roman"/>
          <w:spacing w:val="-1"/>
        </w:rPr>
        <w:t>Ustavnog Suda</w:t>
      </w:r>
      <w:r w:rsidRPr="003D74D5">
        <w:rPr>
          <w:rFonts w:ascii="Times New Roman" w:eastAsia="Calibri" w:hAnsi="Times New Roman"/>
          <w:spacing w:val="-5"/>
        </w:rPr>
        <w:t xml:space="preserve"> </w:t>
      </w:r>
      <w:r w:rsidRPr="003D74D5">
        <w:rPr>
          <w:rFonts w:ascii="Times New Roman" w:eastAsia="Calibri" w:hAnsi="Times New Roman"/>
        </w:rPr>
        <w:t>Republike Kosovo</w:t>
      </w:r>
      <w:r w:rsidRPr="003D74D5">
        <w:rPr>
          <w:rFonts w:ascii="Times New Roman" w:eastAsia="Calibri" w:hAnsi="Times New Roman"/>
          <w:spacing w:val="-4"/>
        </w:rPr>
        <w:t xml:space="preserve"> </w:t>
      </w:r>
      <w:r w:rsidRPr="003D74D5">
        <w:rPr>
          <w:rFonts w:ascii="Times New Roman" w:eastAsia="Calibri" w:hAnsi="Times New Roman"/>
          <w:spacing w:val="-1"/>
        </w:rPr>
        <w:t>za mesece</w:t>
      </w:r>
      <w:r w:rsidRPr="003D74D5">
        <w:rPr>
          <w:rFonts w:ascii="Times New Roman" w:eastAsia="Calibri" w:hAnsi="Times New Roman"/>
        </w:rPr>
        <w:t xml:space="preserve"> Januar i Februar 2014 godine</w:t>
      </w:r>
      <w:r w:rsidRPr="003D74D5">
        <w:rPr>
          <w:rFonts w:ascii="Times New Roman" w:eastAsia="Calibri" w:hAnsi="Times New Roman"/>
          <w:spacing w:val="-1"/>
        </w:rPr>
        <w:t>.</w:t>
      </w:r>
      <w:r w:rsidRPr="003D74D5">
        <w:rPr>
          <w:rFonts w:ascii="Times New Roman" w:eastAsia="Calibri" w:hAnsi="Times New Roman"/>
          <w:spacing w:val="-6"/>
        </w:rPr>
        <w:t xml:space="preserve"> </w:t>
      </w:r>
    </w:p>
    <w:p w:rsidR="00446B63" w:rsidRPr="003D74D5" w:rsidRDefault="00446B63" w:rsidP="00446B63">
      <w:pPr>
        <w:pStyle w:val="ListParagraph0"/>
        <w:spacing w:line="276" w:lineRule="auto"/>
        <w:jc w:val="both"/>
        <w:rPr>
          <w:rFonts w:ascii="Times New Roman" w:eastAsia="Calibri" w:hAnsi="Times New Roman"/>
          <w:spacing w:val="-1"/>
        </w:rPr>
      </w:pPr>
      <w:r w:rsidRPr="003D74D5">
        <w:rPr>
          <w:rFonts w:ascii="Times New Roman" w:eastAsia="Calibri" w:hAnsi="Times New Roman"/>
        </w:rPr>
        <w:t>Tokom</w:t>
      </w:r>
      <w:r w:rsidRPr="003D74D5">
        <w:rPr>
          <w:rFonts w:ascii="Times New Roman" w:eastAsia="Calibri" w:hAnsi="Times New Roman"/>
          <w:spacing w:val="79"/>
          <w:w w:val="99"/>
        </w:rPr>
        <w:t xml:space="preserve"> </w:t>
      </w:r>
      <w:r w:rsidRPr="003D74D5">
        <w:rPr>
          <w:rFonts w:ascii="Times New Roman" w:eastAsia="Calibri" w:hAnsi="Times New Roman"/>
          <w:spacing w:val="-1"/>
        </w:rPr>
        <w:t>2014 godine</w:t>
      </w:r>
      <w:r w:rsidRPr="003D74D5">
        <w:rPr>
          <w:rFonts w:ascii="Times New Roman" w:eastAsia="Calibri" w:hAnsi="Times New Roman"/>
          <w:spacing w:val="-3"/>
        </w:rPr>
        <w:t xml:space="preserve"> </w:t>
      </w:r>
      <w:r w:rsidRPr="003D74D5">
        <w:rPr>
          <w:rFonts w:ascii="Times New Roman" w:eastAsia="Calibri" w:hAnsi="Times New Roman"/>
        </w:rPr>
        <w:t>zatražili smo dodatna sredstva, znajući dužnosti</w:t>
      </w:r>
      <w:r w:rsidRPr="003D74D5">
        <w:rPr>
          <w:rFonts w:ascii="Times New Roman" w:eastAsia="Calibri" w:hAnsi="Times New Roman"/>
          <w:spacing w:val="-1"/>
        </w:rPr>
        <w:t xml:space="preserve"> Agencije,</w:t>
      </w:r>
      <w:r w:rsidRPr="003D74D5">
        <w:rPr>
          <w:rFonts w:ascii="Times New Roman" w:eastAsia="Calibri" w:hAnsi="Times New Roman"/>
          <w:spacing w:val="-4"/>
        </w:rPr>
        <w:t xml:space="preserve"> </w:t>
      </w:r>
      <w:r w:rsidRPr="003D74D5">
        <w:rPr>
          <w:rFonts w:ascii="Times New Roman" w:eastAsia="Calibri" w:hAnsi="Times New Roman"/>
          <w:spacing w:val="-1"/>
        </w:rPr>
        <w:t>ali u ovoj kategoriji nije nam odvojen bužet i  s obzirom na uklanjanju budžetskih sredstava od 24,300.00 evra na ime štednje – ostali smo u nepovoljnom stanju za normalno funkcionisanje Institucije.</w:t>
      </w:r>
    </w:p>
    <w:p w:rsidR="00446B63" w:rsidRPr="003D74D5" w:rsidRDefault="00446B63" w:rsidP="00446B63">
      <w:pPr>
        <w:pStyle w:val="ListParagraph0"/>
        <w:spacing w:line="276" w:lineRule="auto"/>
        <w:jc w:val="both"/>
        <w:rPr>
          <w:rFonts w:ascii="Times New Roman" w:hAnsi="Times New Roman"/>
        </w:rPr>
      </w:pPr>
      <w:r w:rsidRPr="003D74D5">
        <w:rPr>
          <w:rFonts w:ascii="Times New Roman" w:hAnsi="Times New Roman"/>
        </w:rPr>
        <w:t xml:space="preserve">U ndedostatku budžeta u kategoriji robe i usluga, početkom 2014 godine imali smo neisplaćene obaveze iz 2013 godine u iznosu od  15,000.00€ i iz ove situacije nastaju i prekoračenja u budžetskim podkodeksima u robi i uslugama u 2014 godini </w:t>
      </w:r>
      <w:r w:rsidRPr="003D74D5">
        <w:rPr>
          <w:rFonts w:ascii="Times New Roman" w:eastAsia="Calibri" w:hAnsi="Times New Roman"/>
        </w:rPr>
        <w:t>i u January</w:t>
      </w:r>
      <w:r w:rsidRPr="003D74D5">
        <w:rPr>
          <w:rFonts w:ascii="Times New Roman" w:eastAsia="Calibri" w:hAnsi="Times New Roman"/>
          <w:spacing w:val="-6"/>
        </w:rPr>
        <w:t xml:space="preserve"> </w:t>
      </w:r>
      <w:r w:rsidRPr="003D74D5">
        <w:rPr>
          <w:rFonts w:ascii="Times New Roman" w:eastAsia="Calibri" w:hAnsi="Times New Roman"/>
          <w:spacing w:val="-1"/>
        </w:rPr>
        <w:t>2015 godine</w:t>
      </w:r>
      <w:r w:rsidRPr="003D74D5">
        <w:rPr>
          <w:rFonts w:ascii="Times New Roman" w:eastAsia="Calibri" w:hAnsi="Times New Roman"/>
          <w:spacing w:val="-5"/>
        </w:rPr>
        <w:t xml:space="preserve"> </w:t>
      </w:r>
      <w:r w:rsidRPr="003D74D5">
        <w:rPr>
          <w:rFonts w:ascii="Times New Roman" w:eastAsia="Calibri" w:hAnsi="Times New Roman"/>
          <w:spacing w:val="-1"/>
        </w:rPr>
        <w:t>prešli smo sa</w:t>
      </w:r>
      <w:r w:rsidRPr="003D74D5">
        <w:rPr>
          <w:rFonts w:ascii="Times New Roman" w:eastAsia="Calibri" w:hAnsi="Times New Roman"/>
          <w:spacing w:val="-3"/>
        </w:rPr>
        <w:t xml:space="preserve"> </w:t>
      </w:r>
      <w:r w:rsidRPr="003D74D5">
        <w:rPr>
          <w:rFonts w:ascii="Times New Roman" w:eastAsia="Calibri" w:hAnsi="Times New Roman"/>
          <w:spacing w:val="-1"/>
        </w:rPr>
        <w:t>15,885,88€</w:t>
      </w:r>
      <w:r w:rsidRPr="003D74D5">
        <w:rPr>
          <w:rFonts w:ascii="Times New Roman" w:eastAsia="Calibri" w:hAnsi="Times New Roman"/>
          <w:spacing w:val="-3"/>
        </w:rPr>
        <w:t xml:space="preserve"> </w:t>
      </w:r>
      <w:r w:rsidRPr="003D74D5">
        <w:rPr>
          <w:rFonts w:ascii="Times New Roman" w:eastAsia="Calibri" w:hAnsi="Times New Roman"/>
          <w:spacing w:val="-1"/>
        </w:rPr>
        <w:t>obaveza iz</w:t>
      </w:r>
      <w:r w:rsidRPr="003D74D5">
        <w:rPr>
          <w:rFonts w:ascii="Times New Roman" w:eastAsia="Calibri" w:hAnsi="Times New Roman"/>
          <w:spacing w:val="-3"/>
        </w:rPr>
        <w:t xml:space="preserve"> </w:t>
      </w:r>
      <w:r w:rsidRPr="003D74D5">
        <w:rPr>
          <w:rFonts w:ascii="Times New Roman" w:eastAsia="Calibri" w:hAnsi="Times New Roman"/>
        </w:rPr>
        <w:t>mececa</w:t>
      </w:r>
      <w:r w:rsidRPr="003D74D5">
        <w:rPr>
          <w:rFonts w:ascii="Times New Roman" w:eastAsia="Calibri" w:hAnsi="Times New Roman"/>
          <w:spacing w:val="-1"/>
        </w:rPr>
        <w:t xml:space="preserve"> Novembra i Decembra 2014 godine, pošto aktuelni budžet od 133,040.00</w:t>
      </w:r>
      <w:r w:rsidRPr="003D74D5">
        <w:rPr>
          <w:rFonts w:ascii="Times New Roman" w:eastAsia="Calibri" w:hAnsi="Times New Roman"/>
          <w:spacing w:val="-2"/>
        </w:rPr>
        <w:t xml:space="preserve"> </w:t>
      </w:r>
      <w:r w:rsidRPr="003D74D5">
        <w:rPr>
          <w:rFonts w:ascii="Times New Roman" w:eastAsia="Calibri" w:hAnsi="Times New Roman"/>
        </w:rPr>
        <w:t>€ ne ispunjava  zahteve Agencije i obaveze neisplaćenih faktura koje nas godinama prate.</w:t>
      </w:r>
    </w:p>
    <w:p w:rsidR="00446B63" w:rsidRPr="003D74D5" w:rsidRDefault="00446B63" w:rsidP="00446B63">
      <w:pPr>
        <w:pStyle w:val="ListParagraph0"/>
        <w:spacing w:line="276" w:lineRule="auto"/>
        <w:ind w:hanging="360"/>
        <w:jc w:val="both"/>
        <w:rPr>
          <w:rFonts w:ascii="Times New Roman" w:hAnsi="Times New Roman"/>
          <w:sz w:val="10"/>
          <w:szCs w:val="10"/>
        </w:rPr>
      </w:pPr>
    </w:p>
    <w:p w:rsidR="00446B63" w:rsidRPr="00767461" w:rsidRDefault="00446B63" w:rsidP="00446B63">
      <w:pPr>
        <w:pStyle w:val="ListParagraph0"/>
        <w:widowControl w:val="0"/>
        <w:numPr>
          <w:ilvl w:val="0"/>
          <w:numId w:val="35"/>
        </w:numPr>
        <w:tabs>
          <w:tab w:val="left" w:pos="542"/>
        </w:tabs>
        <w:spacing w:line="276" w:lineRule="auto"/>
        <w:jc w:val="both"/>
        <w:rPr>
          <w:rFonts w:ascii="Times New Roman" w:eastAsia="Calibri" w:hAnsi="Times New Roman"/>
        </w:rPr>
      </w:pPr>
      <w:r w:rsidRPr="003D74D5">
        <w:rPr>
          <w:rFonts w:ascii="Times New Roman" w:hAnsi="Times New Roman"/>
          <w:b/>
          <w:spacing w:val="-1"/>
        </w:rPr>
        <w:t>Komunalni troškovi –</w:t>
      </w:r>
      <w:r w:rsidRPr="003D74D5">
        <w:rPr>
          <w:rFonts w:ascii="Times New Roman" w:hAnsi="Times New Roman"/>
          <w:b/>
          <w:i/>
          <w:spacing w:val="-1"/>
        </w:rPr>
        <w:t xml:space="preserve"> </w:t>
      </w:r>
      <w:r w:rsidRPr="003D74D5">
        <w:rPr>
          <w:rFonts w:ascii="Times New Roman" w:eastAsia="Calibri" w:hAnsi="Times New Roman"/>
        </w:rPr>
        <w:t>u kategoriji</w:t>
      </w:r>
      <w:r w:rsidRPr="003D74D5">
        <w:rPr>
          <w:rFonts w:ascii="Times New Roman" w:eastAsia="Calibri" w:hAnsi="Times New Roman"/>
          <w:spacing w:val="-2"/>
        </w:rPr>
        <w:t xml:space="preserve"> </w:t>
      </w:r>
      <w:r w:rsidRPr="003D74D5">
        <w:rPr>
          <w:rFonts w:ascii="Times New Roman" w:eastAsia="Calibri" w:hAnsi="Times New Roman"/>
          <w:spacing w:val="-1"/>
        </w:rPr>
        <w:t>komunalnih troškova</w:t>
      </w:r>
      <w:r w:rsidRPr="003D74D5">
        <w:rPr>
          <w:rFonts w:ascii="Times New Roman" w:eastAsia="Calibri" w:hAnsi="Times New Roman"/>
          <w:spacing w:val="-4"/>
        </w:rPr>
        <w:t xml:space="preserve"> </w:t>
      </w:r>
      <w:r w:rsidRPr="003D74D5">
        <w:rPr>
          <w:rFonts w:ascii="Times New Roman" w:eastAsia="Calibri" w:hAnsi="Times New Roman"/>
          <w:spacing w:val="-1"/>
        </w:rPr>
        <w:t>imali smo odvojeni budžet</w:t>
      </w:r>
      <w:r w:rsidRPr="003D74D5">
        <w:rPr>
          <w:rFonts w:ascii="Times New Roman" w:eastAsia="Calibri" w:hAnsi="Times New Roman"/>
          <w:spacing w:val="-3"/>
        </w:rPr>
        <w:t xml:space="preserve"> </w:t>
      </w:r>
      <w:r w:rsidRPr="003D74D5">
        <w:rPr>
          <w:rFonts w:ascii="Times New Roman" w:eastAsia="Calibri" w:hAnsi="Times New Roman"/>
        </w:rPr>
        <w:t>u iznosu od</w:t>
      </w:r>
      <w:r w:rsidRPr="003D74D5">
        <w:rPr>
          <w:rFonts w:ascii="Times New Roman" w:eastAsia="Calibri" w:hAnsi="Times New Roman"/>
          <w:spacing w:val="-2"/>
        </w:rPr>
        <w:t xml:space="preserve"> 4</w:t>
      </w:r>
      <w:r w:rsidRPr="003D74D5">
        <w:rPr>
          <w:rFonts w:ascii="Times New Roman" w:eastAsia="Calibri" w:hAnsi="Times New Roman"/>
          <w:spacing w:val="-1"/>
        </w:rPr>
        <w:t>,660.00</w:t>
      </w:r>
      <w:r w:rsidRPr="003D74D5">
        <w:rPr>
          <w:rFonts w:ascii="Times New Roman" w:eastAsia="Calibri" w:hAnsi="Times New Roman"/>
          <w:spacing w:val="-2"/>
        </w:rPr>
        <w:t xml:space="preserve"> </w:t>
      </w:r>
      <w:r w:rsidRPr="003D74D5">
        <w:rPr>
          <w:rFonts w:ascii="Times New Roman" w:eastAsia="Calibri" w:hAnsi="Times New Roman"/>
        </w:rPr>
        <w:t>€</w:t>
      </w:r>
      <w:r w:rsidRPr="003D74D5">
        <w:rPr>
          <w:rFonts w:ascii="Times New Roman" w:eastAsia="Calibri" w:hAnsi="Times New Roman"/>
          <w:spacing w:val="-4"/>
        </w:rPr>
        <w:t xml:space="preserve"> </w:t>
      </w:r>
      <w:r w:rsidRPr="003D74D5">
        <w:rPr>
          <w:rFonts w:ascii="Times New Roman" w:eastAsia="Calibri" w:hAnsi="Times New Roman"/>
          <w:spacing w:val="-1"/>
        </w:rPr>
        <w:t>i u</w:t>
      </w:r>
      <w:r w:rsidRPr="003D74D5">
        <w:rPr>
          <w:rFonts w:ascii="Times New Roman" w:eastAsia="Calibri" w:hAnsi="Times New Roman"/>
          <w:spacing w:val="-5"/>
        </w:rPr>
        <w:t xml:space="preserve"> </w:t>
      </w:r>
      <w:r w:rsidRPr="003D74D5">
        <w:rPr>
          <w:rFonts w:ascii="Times New Roman" w:eastAsia="Calibri" w:hAnsi="Times New Roman"/>
          <w:spacing w:val="-1"/>
        </w:rPr>
        <w:t>2014 godini smo potrošili</w:t>
      </w:r>
      <w:r w:rsidRPr="003D74D5">
        <w:rPr>
          <w:rFonts w:ascii="Times New Roman" w:eastAsia="Calibri" w:hAnsi="Times New Roman"/>
          <w:spacing w:val="-2"/>
        </w:rPr>
        <w:t xml:space="preserve"> </w:t>
      </w:r>
      <w:r w:rsidRPr="003D74D5">
        <w:rPr>
          <w:rFonts w:ascii="Times New Roman" w:eastAsia="Calibri" w:hAnsi="Times New Roman"/>
          <w:spacing w:val="-1"/>
        </w:rPr>
        <w:t>3,486.24</w:t>
      </w:r>
      <w:r w:rsidRPr="003D74D5">
        <w:rPr>
          <w:rFonts w:ascii="Times New Roman" w:eastAsia="Calibri" w:hAnsi="Times New Roman"/>
          <w:spacing w:val="-2"/>
        </w:rPr>
        <w:t xml:space="preserve"> </w:t>
      </w:r>
      <w:r w:rsidRPr="003D74D5">
        <w:rPr>
          <w:rFonts w:ascii="Times New Roman" w:eastAsia="Calibri" w:hAnsi="Times New Roman"/>
        </w:rPr>
        <w:t>€</w:t>
      </w:r>
      <w:r w:rsidRPr="003D74D5">
        <w:rPr>
          <w:rFonts w:ascii="Times New Roman" w:eastAsia="Calibri" w:hAnsi="Times New Roman"/>
          <w:spacing w:val="-4"/>
        </w:rPr>
        <w:t xml:space="preserve"> </w:t>
      </w:r>
      <w:r w:rsidRPr="003D74D5">
        <w:rPr>
          <w:rFonts w:ascii="Times New Roman" w:eastAsia="Calibri" w:hAnsi="Times New Roman"/>
        </w:rPr>
        <w:t>ili</w:t>
      </w:r>
      <w:r w:rsidRPr="003D74D5">
        <w:rPr>
          <w:rFonts w:ascii="Times New Roman" w:eastAsia="Calibri" w:hAnsi="Times New Roman"/>
          <w:spacing w:val="-7"/>
        </w:rPr>
        <w:t xml:space="preserve"> </w:t>
      </w:r>
      <w:r w:rsidRPr="003D74D5">
        <w:rPr>
          <w:rFonts w:ascii="Times New Roman" w:eastAsia="Calibri" w:hAnsi="Times New Roman"/>
        </w:rPr>
        <w:t>74,81</w:t>
      </w:r>
      <w:r w:rsidRPr="003D74D5">
        <w:rPr>
          <w:rFonts w:ascii="Times New Roman" w:eastAsia="Calibri" w:hAnsi="Times New Roman"/>
          <w:spacing w:val="-4"/>
        </w:rPr>
        <w:t xml:space="preserve"> </w:t>
      </w:r>
      <w:r w:rsidRPr="003D74D5">
        <w:rPr>
          <w:rFonts w:ascii="Times New Roman" w:eastAsia="Calibri" w:hAnsi="Times New Roman"/>
        </w:rPr>
        <w:t>%</w:t>
      </w:r>
      <w:r w:rsidRPr="003D74D5">
        <w:rPr>
          <w:rFonts w:ascii="Times New Roman" w:eastAsia="Calibri" w:hAnsi="Times New Roman"/>
          <w:spacing w:val="-4"/>
        </w:rPr>
        <w:t xml:space="preserve"> </w:t>
      </w:r>
      <w:r w:rsidRPr="003D74D5">
        <w:rPr>
          <w:rFonts w:ascii="Times New Roman" w:eastAsia="Calibri" w:hAnsi="Times New Roman"/>
        </w:rPr>
        <w:t>budžeta</w:t>
      </w:r>
      <w:r w:rsidRPr="003D74D5">
        <w:rPr>
          <w:rFonts w:ascii="Times New Roman" w:eastAsia="Calibri" w:hAnsi="Times New Roman"/>
          <w:spacing w:val="-1"/>
        </w:rPr>
        <w:t xml:space="preserve">. </w:t>
      </w:r>
      <w:r w:rsidRPr="003D74D5">
        <w:rPr>
          <w:rFonts w:ascii="Times New Roman" w:eastAsia="Calibri" w:hAnsi="Times New Roman"/>
        </w:rPr>
        <w:t>Za to vreme</w:t>
      </w:r>
      <w:r w:rsidRPr="003D74D5">
        <w:rPr>
          <w:rFonts w:ascii="Times New Roman" w:eastAsia="Calibri" w:hAnsi="Times New Roman"/>
          <w:spacing w:val="-5"/>
        </w:rPr>
        <w:t xml:space="preserve"> </w:t>
      </w:r>
      <w:r w:rsidRPr="003D74D5">
        <w:rPr>
          <w:rFonts w:ascii="Times New Roman" w:eastAsia="Calibri" w:hAnsi="Times New Roman"/>
        </w:rPr>
        <w:t>u</w:t>
      </w:r>
      <w:r w:rsidRPr="003D74D5">
        <w:rPr>
          <w:rFonts w:ascii="Times New Roman" w:eastAsia="Calibri" w:hAnsi="Times New Roman"/>
          <w:spacing w:val="-4"/>
        </w:rPr>
        <w:t xml:space="preserve"> </w:t>
      </w:r>
      <w:r w:rsidRPr="003D74D5">
        <w:rPr>
          <w:rFonts w:ascii="Times New Roman" w:eastAsia="Calibri" w:hAnsi="Times New Roman"/>
          <w:spacing w:val="-1"/>
        </w:rPr>
        <w:t>podkategoriji</w:t>
      </w:r>
      <w:r w:rsidRPr="003D74D5">
        <w:rPr>
          <w:rFonts w:ascii="Times New Roman" w:eastAsia="Calibri" w:hAnsi="Times New Roman"/>
          <w:spacing w:val="-6"/>
        </w:rPr>
        <w:t xml:space="preserve"> </w:t>
      </w:r>
      <w:r w:rsidRPr="003D74D5">
        <w:rPr>
          <w:rFonts w:ascii="Times New Roman" w:eastAsia="Calibri" w:hAnsi="Times New Roman"/>
          <w:spacing w:val="-1"/>
        </w:rPr>
        <w:t>smo potrošili:</w:t>
      </w:r>
      <w:r w:rsidRPr="003D74D5">
        <w:rPr>
          <w:rFonts w:ascii="Times New Roman" w:eastAsia="Calibri" w:hAnsi="Times New Roman"/>
          <w:spacing w:val="-4"/>
        </w:rPr>
        <w:t xml:space="preserve"> </w:t>
      </w:r>
      <w:r w:rsidRPr="003D74D5">
        <w:rPr>
          <w:rFonts w:ascii="Times New Roman" w:eastAsia="Calibri" w:hAnsi="Times New Roman"/>
          <w:spacing w:val="-6"/>
        </w:rPr>
        <w:t xml:space="preserve"> </w:t>
      </w:r>
      <w:r w:rsidRPr="003D74D5">
        <w:rPr>
          <w:rFonts w:ascii="Times New Roman" w:eastAsia="Calibri" w:hAnsi="Times New Roman"/>
        </w:rPr>
        <w:t>voda</w:t>
      </w:r>
      <w:r w:rsidRPr="003D74D5">
        <w:rPr>
          <w:rFonts w:ascii="Times New Roman" w:eastAsia="Calibri" w:hAnsi="Times New Roman"/>
          <w:spacing w:val="-6"/>
        </w:rPr>
        <w:t xml:space="preserve"> </w:t>
      </w:r>
      <w:r w:rsidRPr="003D74D5">
        <w:rPr>
          <w:rFonts w:ascii="Times New Roman" w:eastAsia="Calibri" w:hAnsi="Times New Roman"/>
          <w:spacing w:val="-1"/>
        </w:rPr>
        <w:t>1,001.84</w:t>
      </w:r>
      <w:r w:rsidRPr="003D74D5">
        <w:rPr>
          <w:rFonts w:ascii="Times New Roman" w:eastAsia="Calibri" w:hAnsi="Times New Roman"/>
          <w:spacing w:val="-4"/>
        </w:rPr>
        <w:t xml:space="preserve"> </w:t>
      </w:r>
      <w:r w:rsidRPr="003D74D5">
        <w:rPr>
          <w:rFonts w:ascii="Times New Roman" w:eastAsia="Calibri" w:hAnsi="Times New Roman"/>
        </w:rPr>
        <w:t>€ i troškovi fiksne telefonije</w:t>
      </w:r>
      <w:r w:rsidRPr="003D74D5">
        <w:rPr>
          <w:rFonts w:ascii="Times New Roman" w:eastAsia="Calibri" w:hAnsi="Times New Roman"/>
          <w:spacing w:val="-3"/>
        </w:rPr>
        <w:t xml:space="preserve"> </w:t>
      </w:r>
      <w:r w:rsidRPr="003D74D5">
        <w:rPr>
          <w:rFonts w:ascii="Times New Roman" w:eastAsia="Calibri" w:hAnsi="Times New Roman"/>
          <w:spacing w:val="-1"/>
        </w:rPr>
        <w:t>2,484.40</w:t>
      </w:r>
      <w:r w:rsidRPr="003D74D5">
        <w:rPr>
          <w:rFonts w:ascii="Times New Roman" w:eastAsia="Calibri" w:hAnsi="Times New Roman"/>
          <w:spacing w:val="-5"/>
        </w:rPr>
        <w:t xml:space="preserve"> </w:t>
      </w:r>
      <w:r w:rsidRPr="003D74D5">
        <w:rPr>
          <w:rFonts w:ascii="Times New Roman" w:eastAsia="Calibri" w:hAnsi="Times New Roman"/>
        </w:rPr>
        <w:t>€</w:t>
      </w:r>
      <w:r w:rsidRPr="003D74D5">
        <w:rPr>
          <w:rFonts w:ascii="Times New Roman" w:eastAsia="Calibri" w:hAnsi="Times New Roman"/>
          <w:spacing w:val="-5"/>
        </w:rPr>
        <w:t>.</w:t>
      </w:r>
      <w:r w:rsidRPr="003D74D5">
        <w:rPr>
          <w:rFonts w:ascii="Times New Roman" w:hAnsi="Times New Roman"/>
        </w:rPr>
        <w:t>Ovi</w:t>
      </w:r>
      <w:r w:rsidRPr="003D74D5">
        <w:rPr>
          <w:rFonts w:ascii="Times New Roman" w:hAnsi="Times New Roman"/>
          <w:spacing w:val="-2"/>
        </w:rPr>
        <w:t xml:space="preserve"> </w:t>
      </w:r>
      <w:r w:rsidRPr="003D74D5">
        <w:rPr>
          <w:rFonts w:ascii="Times New Roman" w:hAnsi="Times New Roman"/>
          <w:spacing w:val="-1"/>
        </w:rPr>
        <w:t>troškovi</w:t>
      </w:r>
      <w:r w:rsidRPr="003D74D5">
        <w:rPr>
          <w:rFonts w:ascii="Times New Roman" w:hAnsi="Times New Roman"/>
          <w:spacing w:val="-3"/>
        </w:rPr>
        <w:t xml:space="preserve"> </w:t>
      </w:r>
      <w:r w:rsidRPr="003D74D5">
        <w:rPr>
          <w:rFonts w:ascii="Times New Roman" w:hAnsi="Times New Roman"/>
          <w:spacing w:val="-1"/>
        </w:rPr>
        <w:t>osim fiksne telefonije</w:t>
      </w:r>
      <w:r w:rsidRPr="003D74D5">
        <w:rPr>
          <w:rFonts w:ascii="Times New Roman" w:hAnsi="Times New Roman"/>
          <w:spacing w:val="-2"/>
        </w:rPr>
        <w:t xml:space="preserve"> </w:t>
      </w:r>
      <w:r w:rsidRPr="003D74D5">
        <w:rPr>
          <w:rFonts w:ascii="Times New Roman" w:hAnsi="Times New Roman"/>
          <w:spacing w:val="-1"/>
        </w:rPr>
        <w:t>su komunalne obaveze</w:t>
      </w:r>
      <w:r w:rsidRPr="003D74D5">
        <w:rPr>
          <w:rFonts w:ascii="Times New Roman" w:hAnsi="Times New Roman"/>
          <w:spacing w:val="-3"/>
        </w:rPr>
        <w:t xml:space="preserve"> </w:t>
      </w:r>
      <w:r w:rsidRPr="003D74D5">
        <w:rPr>
          <w:rFonts w:ascii="Times New Roman" w:hAnsi="Times New Roman"/>
        </w:rPr>
        <w:t>koje su pokrivene od strane</w:t>
      </w:r>
      <w:r w:rsidRPr="003D74D5">
        <w:rPr>
          <w:rFonts w:ascii="Times New Roman" w:hAnsi="Times New Roman"/>
          <w:spacing w:val="-4"/>
        </w:rPr>
        <w:t xml:space="preserve"> </w:t>
      </w:r>
      <w:r w:rsidRPr="003D74D5">
        <w:rPr>
          <w:rFonts w:ascii="Times New Roman" w:hAnsi="Times New Roman"/>
        </w:rPr>
        <w:t>Agencije,</w:t>
      </w:r>
      <w:r w:rsidRPr="003D74D5">
        <w:rPr>
          <w:rFonts w:ascii="Times New Roman" w:hAnsi="Times New Roman"/>
          <w:spacing w:val="-5"/>
        </w:rPr>
        <w:t xml:space="preserve"> </w:t>
      </w:r>
      <w:r w:rsidRPr="003D74D5">
        <w:rPr>
          <w:rFonts w:ascii="Times New Roman" w:hAnsi="Times New Roman"/>
        </w:rPr>
        <w:t>pošto smo bili smešteni</w:t>
      </w:r>
      <w:r w:rsidRPr="003D74D5">
        <w:rPr>
          <w:rFonts w:ascii="Times New Roman" w:hAnsi="Times New Roman"/>
          <w:spacing w:val="-1"/>
        </w:rPr>
        <w:t xml:space="preserve"> u privatnom objektu do Decembrar 2013 godine.</w:t>
      </w:r>
    </w:p>
    <w:p w:rsidR="00446B63" w:rsidRPr="00767461" w:rsidRDefault="00446B63" w:rsidP="00767461">
      <w:pPr>
        <w:pStyle w:val="ListParagraph0"/>
        <w:widowControl w:val="0"/>
        <w:numPr>
          <w:ilvl w:val="0"/>
          <w:numId w:val="35"/>
        </w:numPr>
        <w:tabs>
          <w:tab w:val="left" w:pos="522"/>
        </w:tabs>
        <w:spacing w:before="37" w:line="276" w:lineRule="auto"/>
        <w:jc w:val="both"/>
        <w:rPr>
          <w:rFonts w:ascii="Times New Roman" w:eastAsia="Calibri" w:hAnsi="Times New Roman"/>
        </w:rPr>
      </w:pPr>
      <w:r w:rsidRPr="003D74D5">
        <w:rPr>
          <w:rFonts w:ascii="Times New Roman" w:hAnsi="Times New Roman"/>
          <w:b/>
          <w:spacing w:val="-1"/>
        </w:rPr>
        <w:t>Kapitalne investicije</w:t>
      </w:r>
      <w:r w:rsidRPr="003D74D5">
        <w:rPr>
          <w:rFonts w:ascii="Times New Roman" w:hAnsi="Times New Roman"/>
          <w:b/>
          <w:i/>
          <w:spacing w:val="-1"/>
        </w:rPr>
        <w:t xml:space="preserve"> – </w:t>
      </w:r>
      <w:r w:rsidRPr="003D74D5">
        <w:rPr>
          <w:rFonts w:ascii="Times New Roman" w:hAnsi="Times New Roman"/>
        </w:rPr>
        <w:t>u kategoriji</w:t>
      </w:r>
      <w:r w:rsidRPr="003D74D5">
        <w:rPr>
          <w:rFonts w:ascii="Times New Roman" w:hAnsi="Times New Roman"/>
          <w:spacing w:val="-2"/>
        </w:rPr>
        <w:t xml:space="preserve"> </w:t>
      </w:r>
      <w:r w:rsidRPr="003D74D5">
        <w:rPr>
          <w:rFonts w:ascii="Times New Roman" w:hAnsi="Times New Roman"/>
          <w:spacing w:val="-1"/>
        </w:rPr>
        <w:t>Kapitalnih troškova</w:t>
      </w:r>
      <w:r w:rsidRPr="003D74D5">
        <w:rPr>
          <w:rFonts w:ascii="Times New Roman" w:hAnsi="Times New Roman"/>
          <w:spacing w:val="-4"/>
        </w:rPr>
        <w:t xml:space="preserve"> </w:t>
      </w:r>
      <w:r w:rsidRPr="003D74D5">
        <w:rPr>
          <w:rFonts w:ascii="Times New Roman" w:hAnsi="Times New Roman"/>
          <w:spacing w:val="-1"/>
        </w:rPr>
        <w:t>imali smo budžet</w:t>
      </w:r>
      <w:r w:rsidRPr="003D74D5">
        <w:rPr>
          <w:rFonts w:ascii="Times New Roman" w:hAnsi="Times New Roman"/>
          <w:spacing w:val="-4"/>
        </w:rPr>
        <w:t xml:space="preserve"> </w:t>
      </w:r>
      <w:r w:rsidRPr="003D74D5">
        <w:rPr>
          <w:rFonts w:ascii="Times New Roman" w:hAnsi="Times New Roman"/>
        </w:rPr>
        <w:t>u iznosu od</w:t>
      </w:r>
      <w:r w:rsidRPr="003D74D5">
        <w:rPr>
          <w:rFonts w:ascii="Times New Roman" w:hAnsi="Times New Roman"/>
          <w:spacing w:val="-4"/>
        </w:rPr>
        <w:t xml:space="preserve"> </w:t>
      </w:r>
      <w:r w:rsidRPr="003D74D5">
        <w:rPr>
          <w:rFonts w:ascii="Times New Roman" w:hAnsi="Times New Roman"/>
          <w:spacing w:val="-1"/>
        </w:rPr>
        <w:t>50,000.00</w:t>
      </w:r>
      <w:r w:rsidRPr="003D74D5">
        <w:rPr>
          <w:rFonts w:ascii="Times New Roman" w:hAnsi="Times New Roman"/>
          <w:spacing w:val="-2"/>
        </w:rPr>
        <w:t xml:space="preserve"> </w:t>
      </w:r>
      <w:r w:rsidRPr="003D74D5">
        <w:rPr>
          <w:rFonts w:ascii="Times New Roman" w:hAnsi="Times New Roman"/>
        </w:rPr>
        <w:t>€</w:t>
      </w:r>
      <w:r w:rsidRPr="003D74D5">
        <w:rPr>
          <w:rFonts w:ascii="Times New Roman" w:hAnsi="Times New Roman"/>
          <w:spacing w:val="48"/>
        </w:rPr>
        <w:t xml:space="preserve"> </w:t>
      </w:r>
      <w:r w:rsidRPr="003D74D5">
        <w:rPr>
          <w:rFonts w:ascii="Times New Roman" w:hAnsi="Times New Roman"/>
          <w:spacing w:val="-1"/>
        </w:rPr>
        <w:t>za projekat</w:t>
      </w:r>
      <w:r w:rsidRPr="003D74D5">
        <w:rPr>
          <w:rFonts w:ascii="Times New Roman" w:hAnsi="Times New Roman"/>
        </w:rPr>
        <w:t xml:space="preserve"> kupovine automobila </w:t>
      </w:r>
      <w:r w:rsidRPr="003D74D5">
        <w:rPr>
          <w:rFonts w:ascii="Times New Roman" w:hAnsi="Times New Roman"/>
          <w:spacing w:val="-1"/>
        </w:rPr>
        <w:t>i Decembra meseca,</w:t>
      </w:r>
      <w:r w:rsidRPr="003D74D5">
        <w:rPr>
          <w:rFonts w:ascii="Times New Roman" w:hAnsi="Times New Roman"/>
          <w:spacing w:val="-4"/>
        </w:rPr>
        <w:t xml:space="preserve"> </w:t>
      </w:r>
      <w:r w:rsidRPr="003D74D5">
        <w:rPr>
          <w:rFonts w:ascii="Times New Roman" w:hAnsi="Times New Roman"/>
          <w:spacing w:val="-1"/>
        </w:rPr>
        <w:t>potrošili smo</w:t>
      </w:r>
      <w:r w:rsidRPr="003D74D5">
        <w:rPr>
          <w:rFonts w:ascii="Times New Roman" w:hAnsi="Times New Roman"/>
          <w:spacing w:val="-2"/>
        </w:rPr>
        <w:t xml:space="preserve"> </w:t>
      </w:r>
      <w:r w:rsidRPr="003D74D5">
        <w:rPr>
          <w:rFonts w:ascii="Times New Roman" w:hAnsi="Times New Roman"/>
          <w:spacing w:val="-1"/>
        </w:rPr>
        <w:t>49,890.00</w:t>
      </w:r>
      <w:r w:rsidRPr="003D74D5">
        <w:rPr>
          <w:rFonts w:ascii="Times New Roman" w:hAnsi="Times New Roman"/>
          <w:spacing w:val="-3"/>
        </w:rPr>
        <w:t xml:space="preserve"> </w:t>
      </w:r>
      <w:r w:rsidRPr="003D74D5">
        <w:rPr>
          <w:rFonts w:ascii="Times New Roman" w:hAnsi="Times New Roman"/>
        </w:rPr>
        <w:t>€</w:t>
      </w:r>
      <w:r w:rsidRPr="003D74D5">
        <w:rPr>
          <w:rFonts w:ascii="Times New Roman" w:hAnsi="Times New Roman"/>
          <w:spacing w:val="-2"/>
        </w:rPr>
        <w:t xml:space="preserve"> ili </w:t>
      </w:r>
      <w:r w:rsidRPr="003D74D5">
        <w:rPr>
          <w:rFonts w:ascii="Times New Roman" w:hAnsi="Times New Roman"/>
          <w:spacing w:val="-1"/>
        </w:rPr>
        <w:t>99.78</w:t>
      </w:r>
      <w:r w:rsidRPr="003D74D5">
        <w:rPr>
          <w:rFonts w:ascii="Times New Roman" w:hAnsi="Times New Roman"/>
          <w:spacing w:val="-2"/>
        </w:rPr>
        <w:t xml:space="preserve"> </w:t>
      </w:r>
      <w:r w:rsidRPr="003D74D5">
        <w:rPr>
          <w:rFonts w:ascii="Times New Roman" w:hAnsi="Times New Roman"/>
        </w:rPr>
        <w:t>%</w:t>
      </w:r>
      <w:r w:rsidRPr="003D74D5">
        <w:rPr>
          <w:rFonts w:ascii="Times New Roman" w:hAnsi="Times New Roman"/>
          <w:spacing w:val="-5"/>
        </w:rPr>
        <w:t xml:space="preserve"> </w:t>
      </w:r>
      <w:r w:rsidRPr="003D74D5">
        <w:rPr>
          <w:rFonts w:ascii="Times New Roman" w:hAnsi="Times New Roman"/>
        </w:rPr>
        <w:t>budžeta.</w:t>
      </w:r>
      <w:r w:rsidRPr="003D74D5">
        <w:rPr>
          <w:rFonts w:ascii="Times New Roman" w:eastAsia="Calibri" w:hAnsi="Times New Roman"/>
          <w:spacing w:val="-1"/>
        </w:rPr>
        <w:t>Projekat je realizovan u toku meseca Decembra 2014 godine</w:t>
      </w:r>
      <w:r w:rsidRPr="003D74D5">
        <w:rPr>
          <w:rFonts w:ascii="Times New Roman" w:eastAsia="Calibri" w:hAnsi="Times New Roman"/>
          <w:spacing w:val="-6"/>
        </w:rPr>
        <w:t xml:space="preserve"> kupovinom  tri automobila, na osnovu odluke saveta  br.03/09 datuma 18.04.2014.</w:t>
      </w:r>
    </w:p>
    <w:p w:rsidR="00446B63" w:rsidRPr="003D74D5" w:rsidRDefault="00446B63" w:rsidP="0009790A">
      <w:pPr>
        <w:pStyle w:val="ListParagraph0"/>
        <w:widowControl w:val="0"/>
        <w:numPr>
          <w:ilvl w:val="0"/>
          <w:numId w:val="35"/>
        </w:numPr>
        <w:tabs>
          <w:tab w:val="left" w:pos="522"/>
        </w:tabs>
        <w:spacing w:before="37" w:line="276" w:lineRule="auto"/>
        <w:jc w:val="both"/>
        <w:rPr>
          <w:rFonts w:ascii="Times New Roman" w:eastAsia="Calibri" w:hAnsi="Times New Roman"/>
        </w:rPr>
      </w:pPr>
      <w:r w:rsidRPr="003D74D5">
        <w:rPr>
          <w:rFonts w:ascii="Times New Roman" w:hAnsi="Times New Roman"/>
          <w:b/>
          <w:spacing w:val="-1"/>
        </w:rPr>
        <w:t xml:space="preserve">    Subvencije i prenosi –</w:t>
      </w:r>
      <w:r w:rsidRPr="003D74D5">
        <w:rPr>
          <w:rFonts w:ascii="Times New Roman" w:eastAsia="Calibri" w:hAnsi="Times New Roman"/>
        </w:rPr>
        <w:t>U ovoj kategoriji nije bilo troškova.</w:t>
      </w:r>
    </w:p>
    <w:p w:rsidR="00446B63" w:rsidRPr="003D74D5" w:rsidRDefault="00446B63" w:rsidP="00446B63">
      <w:pPr>
        <w:pStyle w:val="Heading2"/>
        <w:rPr>
          <w:lang w:val="sr-Latn-CS"/>
        </w:rPr>
      </w:pPr>
      <w:bookmarkStart w:id="80" w:name="_Toc415471077"/>
      <w:r w:rsidRPr="003D74D5">
        <w:rPr>
          <w:lang w:val="sr-Latn-CS"/>
        </w:rPr>
        <w:t>Pregled završnih zapažanja i stanovišta za buduće događaje</w:t>
      </w:r>
      <w:bookmarkEnd w:id="80"/>
      <w:r w:rsidRPr="003D74D5">
        <w:rPr>
          <w:lang w:val="sr-Latn-CS"/>
        </w:rPr>
        <w:t xml:space="preserve"> </w:t>
      </w:r>
    </w:p>
    <w:p w:rsidR="00446B63" w:rsidRPr="003D74D5" w:rsidRDefault="00446B63" w:rsidP="00446B63">
      <w:pPr>
        <w:pStyle w:val="BodyText"/>
        <w:spacing w:before="205" w:line="276" w:lineRule="auto"/>
        <w:ind w:left="0"/>
        <w:jc w:val="both"/>
        <w:rPr>
          <w:rFonts w:ascii="Times New Roman" w:hAnsi="Times New Roman"/>
          <w:spacing w:val="-1"/>
          <w:lang w:val="sr-Latn-CS"/>
        </w:rPr>
      </w:pPr>
      <w:r w:rsidRPr="003D74D5">
        <w:rPr>
          <w:rFonts w:ascii="Times New Roman" w:hAnsi="Times New Roman"/>
          <w:spacing w:val="-1"/>
          <w:lang w:val="sr-Latn-CS"/>
        </w:rPr>
        <w:t>Državna agencija za zaštitu ličnih podataka je imala izdvojen budžet nakon budžetskih smanjivanja u iznosu od 371,700.00  evra, iako zahtev Agencije bio 862,522.87 evra.</w:t>
      </w:r>
    </w:p>
    <w:p w:rsidR="00446B63" w:rsidRPr="003D74D5" w:rsidRDefault="00446B63" w:rsidP="00446B63">
      <w:pPr>
        <w:pStyle w:val="BodyText"/>
        <w:spacing w:before="205" w:line="276" w:lineRule="auto"/>
        <w:ind w:left="0"/>
        <w:jc w:val="both"/>
        <w:rPr>
          <w:rFonts w:ascii="Times New Roman" w:hAnsi="Times New Roman"/>
          <w:spacing w:val="89"/>
          <w:lang w:val="sr-Latn-CS"/>
        </w:rPr>
      </w:pPr>
      <w:r w:rsidRPr="003D74D5">
        <w:rPr>
          <w:rFonts w:ascii="Times New Roman" w:hAnsi="Times New Roman"/>
          <w:spacing w:val="-1"/>
          <w:lang w:val="sr-Latn-CS"/>
        </w:rPr>
        <w:t>Ovim izdvojenim budžetom i sa osamnaest dozvoljenih radnika, Agencija neće moći da stavlja u funkciju ni da operiše sa određenim sektorima u svom okviru, u skladu sa zakonom. Zbog nedovoljnog budžeta u 2013. i 2014. godini i zbog neusklađenosti potreba i zahteva za ispunjavanje obaveza, Agencija nije mogla da realizuje neke od svojih osnovnih ciljeva.</w:t>
      </w:r>
    </w:p>
    <w:p w:rsidR="00446B63" w:rsidRPr="003D74D5" w:rsidRDefault="00446B63" w:rsidP="00446B63">
      <w:pPr>
        <w:pStyle w:val="BodyText"/>
        <w:spacing w:before="2" w:line="276" w:lineRule="auto"/>
        <w:ind w:right="338"/>
        <w:jc w:val="both"/>
        <w:rPr>
          <w:rFonts w:ascii="Times New Roman" w:hAnsi="Times New Roman"/>
          <w:lang w:val="sr-Latn-CS"/>
        </w:rPr>
      </w:pPr>
    </w:p>
    <w:p w:rsidR="00446B63" w:rsidRPr="003D74D5" w:rsidRDefault="00446B63" w:rsidP="00446B63">
      <w:pPr>
        <w:pStyle w:val="BodyText"/>
        <w:spacing w:before="0" w:line="276" w:lineRule="auto"/>
        <w:ind w:left="0" w:right="353"/>
        <w:jc w:val="both"/>
        <w:rPr>
          <w:rFonts w:ascii="Times New Roman" w:hAnsi="Times New Roman"/>
          <w:spacing w:val="-1"/>
          <w:lang w:val="sr-Latn-CS"/>
        </w:rPr>
      </w:pPr>
      <w:r w:rsidRPr="003D74D5">
        <w:rPr>
          <w:rFonts w:ascii="Times New Roman" w:hAnsi="Times New Roman"/>
          <w:spacing w:val="-1"/>
          <w:lang w:val="sr-Latn-CS"/>
        </w:rPr>
        <w:t xml:space="preserve">Prolongirani ciljevi </w:t>
      </w:r>
      <w:r w:rsidRPr="003D74D5">
        <w:rPr>
          <w:rFonts w:ascii="Times New Roman" w:hAnsi="Times New Roman"/>
          <w:lang w:val="sr-Latn-CS"/>
        </w:rPr>
        <w:t>u</w:t>
      </w:r>
      <w:r w:rsidRPr="003D74D5">
        <w:rPr>
          <w:rFonts w:ascii="Times New Roman" w:hAnsi="Times New Roman"/>
          <w:spacing w:val="-3"/>
          <w:lang w:val="sr-Latn-CS"/>
        </w:rPr>
        <w:t xml:space="preserve"> </w:t>
      </w:r>
      <w:r w:rsidRPr="003D74D5">
        <w:rPr>
          <w:rFonts w:ascii="Times New Roman" w:hAnsi="Times New Roman"/>
          <w:spacing w:val="-1"/>
          <w:lang w:val="sr-Latn-CS"/>
        </w:rPr>
        <w:t>2014</w:t>
      </w:r>
      <w:r w:rsidRPr="003D74D5">
        <w:rPr>
          <w:rFonts w:ascii="Times New Roman" w:hAnsi="Times New Roman"/>
          <w:spacing w:val="-5"/>
          <w:lang w:val="sr-Latn-CS"/>
        </w:rPr>
        <w:t xml:space="preserve"> godini zbog budžetskih nedostataka su</w:t>
      </w:r>
      <w:r w:rsidRPr="003D74D5">
        <w:rPr>
          <w:rFonts w:ascii="Times New Roman" w:hAnsi="Times New Roman"/>
          <w:spacing w:val="-1"/>
          <w:lang w:val="sr-Latn-CS"/>
        </w:rPr>
        <w:t>:</w:t>
      </w:r>
    </w:p>
    <w:p w:rsidR="00446B63" w:rsidRPr="003D74D5" w:rsidRDefault="00446B63" w:rsidP="00446B63">
      <w:pPr>
        <w:pStyle w:val="BodyText"/>
        <w:numPr>
          <w:ilvl w:val="0"/>
          <w:numId w:val="21"/>
        </w:numPr>
        <w:spacing w:line="276" w:lineRule="auto"/>
        <w:ind w:right="353"/>
        <w:jc w:val="both"/>
        <w:rPr>
          <w:rFonts w:ascii="Times New Roman" w:hAnsi="Times New Roman"/>
          <w:spacing w:val="-1"/>
          <w:lang w:val="sr-Latn-CS"/>
        </w:rPr>
      </w:pPr>
      <w:r w:rsidRPr="003D74D5">
        <w:rPr>
          <w:rFonts w:ascii="Times New Roman" w:hAnsi="Times New Roman"/>
          <w:spacing w:val="-1"/>
          <w:lang w:val="sr-Latn-CS"/>
        </w:rPr>
        <w:t>Kampanja za podizanje svesti građana, kontrolnih subjekata, posledica koje se nije moglo pokrenuti registracija kontrolnih subjekata do kraja 2014. godine.</w:t>
      </w:r>
    </w:p>
    <w:p w:rsidR="00446B63" w:rsidRPr="003D74D5" w:rsidRDefault="00446B63" w:rsidP="00446B63">
      <w:pPr>
        <w:pStyle w:val="BodyText"/>
        <w:numPr>
          <w:ilvl w:val="0"/>
          <w:numId w:val="21"/>
        </w:numPr>
        <w:spacing w:line="276" w:lineRule="auto"/>
        <w:ind w:right="353"/>
        <w:jc w:val="both"/>
        <w:rPr>
          <w:rFonts w:ascii="Times New Roman" w:hAnsi="Times New Roman"/>
          <w:spacing w:val="-1"/>
          <w:lang w:val="sr-Latn-CS"/>
        </w:rPr>
      </w:pPr>
      <w:r w:rsidRPr="003D74D5">
        <w:rPr>
          <w:rFonts w:ascii="Times New Roman" w:hAnsi="Times New Roman"/>
          <w:spacing w:val="-1"/>
          <w:lang w:val="sr-Latn-CS"/>
        </w:rPr>
        <w:t>Razvoj ljudskih kapaciteta kada se zna da priroda rada Agencije i nemogućnost obuke za unutar zemlje za akreditovane Službenike za zaštitu u javnim i privatnim institucijama.</w:t>
      </w:r>
    </w:p>
    <w:p w:rsidR="00767461" w:rsidRPr="00767461" w:rsidRDefault="00446B63" w:rsidP="00767461">
      <w:pPr>
        <w:pStyle w:val="BodyText"/>
        <w:numPr>
          <w:ilvl w:val="0"/>
          <w:numId w:val="21"/>
        </w:numPr>
        <w:spacing w:before="0" w:line="276" w:lineRule="auto"/>
        <w:ind w:right="353"/>
        <w:jc w:val="both"/>
        <w:rPr>
          <w:rFonts w:ascii="Times New Roman" w:hAnsi="Times New Roman"/>
          <w:spacing w:val="-1"/>
          <w:lang w:val="sr-Latn-CS"/>
        </w:rPr>
      </w:pPr>
      <w:r w:rsidRPr="003D74D5">
        <w:rPr>
          <w:rFonts w:ascii="Times New Roman" w:hAnsi="Times New Roman"/>
          <w:spacing w:val="-1"/>
          <w:lang w:val="sr-Latn-CS"/>
        </w:rPr>
        <w:t>Nedostatak sredstava u kategoriji robe i usluga za prevod potrebnih dokumenata na zvaničnim jezicima</w:t>
      </w:r>
    </w:p>
    <w:p w:rsidR="00446B63" w:rsidRPr="003D74D5" w:rsidRDefault="00446B63" w:rsidP="00446B63">
      <w:pPr>
        <w:pStyle w:val="Heading3"/>
        <w:rPr>
          <w:lang w:val="sr-Latn-CS"/>
        </w:rPr>
      </w:pPr>
      <w:bookmarkStart w:id="81" w:name="_Toc414542565"/>
      <w:bookmarkStart w:id="82" w:name="_Toc415471078"/>
      <w:r w:rsidRPr="003D74D5">
        <w:rPr>
          <w:lang w:val="sr-Latn-CS"/>
        </w:rPr>
        <w:t>Kontinuirani ciljevi 2014-2016</w:t>
      </w:r>
      <w:bookmarkEnd w:id="81"/>
      <w:bookmarkEnd w:id="82"/>
    </w:p>
    <w:p w:rsidR="00446B63" w:rsidRPr="003D74D5" w:rsidRDefault="00446B63" w:rsidP="00446B63">
      <w:pPr>
        <w:pStyle w:val="BodyText"/>
        <w:spacing w:before="0" w:line="276" w:lineRule="auto"/>
        <w:ind w:left="0"/>
        <w:jc w:val="both"/>
        <w:rPr>
          <w:rFonts w:ascii="Times New Roman" w:hAnsi="Times New Roman"/>
          <w:spacing w:val="-1"/>
          <w:lang w:val="sr-Latn-CS"/>
        </w:rPr>
      </w:pPr>
      <w:r w:rsidRPr="003D74D5">
        <w:rPr>
          <w:rFonts w:ascii="Times New Roman" w:hAnsi="Times New Roman"/>
          <w:spacing w:val="-1"/>
          <w:lang w:val="sr-Latn-CS"/>
        </w:rPr>
        <w:t xml:space="preserve">Neprekidno nadgledanje zakonitosti obrade podataka se planira da se postigne razvojem aktivnosti u ovim oblastima: </w:t>
      </w:r>
    </w:p>
    <w:p w:rsidR="00446B63" w:rsidRPr="003D74D5" w:rsidRDefault="00446B63" w:rsidP="00446B63">
      <w:pPr>
        <w:pStyle w:val="BodyText"/>
        <w:numPr>
          <w:ilvl w:val="0"/>
          <w:numId w:val="22"/>
        </w:numPr>
        <w:spacing w:before="0" w:line="276" w:lineRule="auto"/>
        <w:jc w:val="both"/>
        <w:rPr>
          <w:rFonts w:ascii="Times New Roman" w:hAnsi="Times New Roman"/>
          <w:spacing w:val="-1"/>
          <w:lang w:val="sr-Latn-CS"/>
        </w:rPr>
      </w:pPr>
      <w:r w:rsidRPr="003D74D5">
        <w:rPr>
          <w:rFonts w:ascii="Times New Roman" w:hAnsi="Times New Roman"/>
          <w:spacing w:val="-1"/>
          <w:lang w:val="sr-Latn-CS"/>
        </w:rPr>
        <w:lastRenderedPageBreak/>
        <w:t>Obrazovanje kontrolora,</w:t>
      </w:r>
    </w:p>
    <w:p w:rsidR="00446B63" w:rsidRPr="003D74D5" w:rsidRDefault="00446B63" w:rsidP="00446B63">
      <w:pPr>
        <w:pStyle w:val="BodyText"/>
        <w:numPr>
          <w:ilvl w:val="0"/>
          <w:numId w:val="22"/>
        </w:numPr>
        <w:spacing w:before="0" w:line="276" w:lineRule="auto"/>
        <w:jc w:val="both"/>
        <w:rPr>
          <w:rFonts w:ascii="Times New Roman" w:hAnsi="Times New Roman"/>
          <w:spacing w:val="-1"/>
          <w:lang w:val="sr-Latn-CS"/>
        </w:rPr>
      </w:pPr>
      <w:r w:rsidRPr="003D74D5">
        <w:rPr>
          <w:rFonts w:ascii="Times New Roman" w:hAnsi="Times New Roman"/>
          <w:spacing w:val="-1"/>
          <w:lang w:val="sr-Latn-CS"/>
        </w:rPr>
        <w:t xml:space="preserve">Direktno sprovođenje zakona putem inspekcija i kontrola, </w:t>
      </w:r>
    </w:p>
    <w:p w:rsidR="00446B63" w:rsidRPr="003D74D5" w:rsidRDefault="00446B63" w:rsidP="00446B63">
      <w:pPr>
        <w:pStyle w:val="BodyText"/>
        <w:numPr>
          <w:ilvl w:val="0"/>
          <w:numId w:val="22"/>
        </w:numPr>
        <w:spacing w:before="0" w:line="276" w:lineRule="auto"/>
        <w:jc w:val="both"/>
        <w:rPr>
          <w:rFonts w:ascii="Times New Roman" w:hAnsi="Times New Roman"/>
          <w:spacing w:val="-1"/>
          <w:lang w:val="sr-Latn-CS"/>
        </w:rPr>
      </w:pPr>
      <w:r w:rsidRPr="003D74D5">
        <w:rPr>
          <w:rFonts w:ascii="Times New Roman" w:hAnsi="Times New Roman"/>
          <w:spacing w:val="-1"/>
          <w:lang w:val="sr-Latn-CS"/>
        </w:rPr>
        <w:t xml:space="preserve">Razmatranje žalbi </w:t>
      </w:r>
    </w:p>
    <w:p w:rsidR="00446B63" w:rsidRPr="003D74D5" w:rsidRDefault="00446B63" w:rsidP="00446B63">
      <w:pPr>
        <w:pStyle w:val="BodyText"/>
        <w:numPr>
          <w:ilvl w:val="0"/>
          <w:numId w:val="22"/>
        </w:numPr>
        <w:spacing w:before="0" w:line="276" w:lineRule="auto"/>
        <w:jc w:val="both"/>
        <w:rPr>
          <w:rFonts w:ascii="Times New Roman" w:hAnsi="Times New Roman"/>
          <w:spacing w:val="-1"/>
          <w:lang w:val="sr-Latn-CS"/>
        </w:rPr>
      </w:pPr>
      <w:r w:rsidRPr="003D74D5">
        <w:rPr>
          <w:rFonts w:ascii="Times New Roman" w:hAnsi="Times New Roman"/>
          <w:spacing w:val="-1"/>
          <w:lang w:val="sr-Latn-CS"/>
        </w:rPr>
        <w:t xml:space="preserve">Podizanje kapaciteta </w:t>
      </w:r>
    </w:p>
    <w:p w:rsidR="00446B63" w:rsidRPr="003D74D5" w:rsidRDefault="00446B63" w:rsidP="00446B63">
      <w:pPr>
        <w:pStyle w:val="BodyText"/>
        <w:spacing w:line="276" w:lineRule="auto"/>
        <w:ind w:left="0" w:right="353"/>
        <w:jc w:val="both"/>
        <w:rPr>
          <w:rFonts w:ascii="Times New Roman" w:hAnsi="Times New Roman"/>
          <w:lang w:val="sr-Latn-CS"/>
        </w:rPr>
      </w:pPr>
      <w:r w:rsidRPr="003D74D5">
        <w:rPr>
          <w:rFonts w:ascii="Times New Roman" w:hAnsi="Times New Roman"/>
          <w:lang w:val="sr-Latn-CS"/>
        </w:rPr>
        <w:t>Brz napredak u upravljanju ličnim podacima u tehnologiji i nemogućnost da budemo u korak sa vremenom i ostvarivanjem osnovnih ciljeva koji ispunjavaju delokrug Agencije – sam nedostatak budžeta u kategoriji robe i usluga određuje projekte koji ne mogu biti realizovani od same Agencije. Potreba da se organizuju stalne kampanje za podizanje svesti u drugim oblastima, osim obrazovanja - kao što su zdravstvo, usluga građanima i drugi segmenti - budžet je važan element za funkcionisanje Agencije i povećanje broja osoblja u odeljenjima delokrug kojih proističe iz zakona 03 /L-172 o zaštiti ličnih podataka.</w:t>
      </w:r>
    </w:p>
    <w:p w:rsidR="00446B63" w:rsidRPr="003D74D5" w:rsidRDefault="00446B63" w:rsidP="00446B63">
      <w:pPr>
        <w:rPr>
          <w:rFonts w:ascii="Bodoni MT" w:eastAsia="Calibri" w:hAnsi="Bodoni MT" w:cs="Calibri"/>
          <w:sz w:val="6"/>
          <w:szCs w:val="6"/>
          <w:lang w:val="sr-Latn-CS"/>
        </w:rPr>
      </w:pPr>
    </w:p>
    <w:p w:rsidR="00446B63" w:rsidRPr="003D74D5" w:rsidRDefault="00446B63" w:rsidP="00F44DF0">
      <w:pPr>
        <w:pStyle w:val="Heading2"/>
        <w:rPr>
          <w:lang w:val="sr-Latn-CS"/>
        </w:rPr>
      </w:pPr>
      <w:bookmarkStart w:id="83" w:name="_Toc414542566"/>
      <w:bookmarkStart w:id="84" w:name="_Toc415471079"/>
      <w:r w:rsidRPr="003D74D5">
        <w:rPr>
          <w:lang w:val="sr-Latn-CS"/>
        </w:rPr>
        <w:t>Tabele– detalji troškova prema ekonomskim kodovima</w:t>
      </w:r>
      <w:bookmarkEnd w:id="84"/>
      <w:r w:rsidRPr="003D74D5">
        <w:rPr>
          <w:lang w:val="sr-Latn-CS"/>
        </w:rPr>
        <w:t xml:space="preserve"> </w:t>
      </w:r>
      <w:bookmarkEnd w:id="83"/>
    </w:p>
    <w:p w:rsidR="00446B63" w:rsidRPr="00767461" w:rsidRDefault="00446B63" w:rsidP="00767461">
      <w:pPr>
        <w:pStyle w:val="Heading3"/>
        <w:rPr>
          <w:rFonts w:eastAsia="Calibri"/>
          <w:lang w:val="sr-Latn-CS"/>
        </w:rPr>
      </w:pPr>
      <w:bookmarkStart w:id="85" w:name="_Toc415471080"/>
      <w:r w:rsidRPr="003D74D5">
        <w:rPr>
          <w:lang w:val="sr-Latn-CS"/>
        </w:rPr>
        <w:t>Prihodi</w:t>
      </w:r>
      <w:bookmarkEnd w:id="85"/>
    </w:p>
    <w:tbl>
      <w:tblPr>
        <w:tblW w:w="0" w:type="auto"/>
        <w:tblInd w:w="95" w:type="dxa"/>
        <w:tblLayout w:type="fixed"/>
        <w:tblCellMar>
          <w:left w:w="0" w:type="dxa"/>
          <w:right w:w="0" w:type="dxa"/>
        </w:tblCellMar>
        <w:tblLook w:val="01E0" w:firstRow="1" w:lastRow="1" w:firstColumn="1" w:lastColumn="1" w:noHBand="0" w:noVBand="0"/>
      </w:tblPr>
      <w:tblGrid>
        <w:gridCol w:w="1243"/>
        <w:gridCol w:w="2976"/>
        <w:gridCol w:w="1795"/>
        <w:gridCol w:w="1795"/>
        <w:gridCol w:w="1798"/>
      </w:tblGrid>
      <w:tr w:rsidR="00446B63" w:rsidRPr="003D74D5" w:rsidTr="00446B63">
        <w:trPr>
          <w:trHeight w:hRule="exact" w:val="1183"/>
        </w:trPr>
        <w:tc>
          <w:tcPr>
            <w:tcW w:w="124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
              <w:ind w:left="121" w:right="117" w:firstLine="268"/>
              <w:rPr>
                <w:rFonts w:ascii="Times New Roman" w:eastAsia="Calibri" w:hAnsi="Times New Roman"/>
                <w:lang w:val="sr-Latn-CS"/>
              </w:rPr>
            </w:pPr>
            <w:r w:rsidRPr="003D74D5">
              <w:rPr>
                <w:rFonts w:ascii="Times New Roman" w:hAnsi="Times New Roman"/>
                <w:b/>
                <w:sz w:val="22"/>
                <w:szCs w:val="22"/>
                <w:lang w:val="sr-Latn-CS"/>
              </w:rPr>
              <w:t>Ekonomski kod</w:t>
            </w:r>
          </w:p>
        </w:tc>
        <w:tc>
          <w:tcPr>
            <w:tcW w:w="29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
              <w:ind w:left="419"/>
              <w:rPr>
                <w:rFonts w:ascii="Times New Roman" w:eastAsia="Calibri" w:hAnsi="Times New Roman"/>
                <w:lang w:val="sr-Latn-CS"/>
              </w:rPr>
            </w:pPr>
            <w:r w:rsidRPr="003D74D5">
              <w:rPr>
                <w:rFonts w:ascii="Times New Roman" w:hAnsi="Times New Roman"/>
                <w:b/>
                <w:spacing w:val="-1"/>
                <w:sz w:val="22"/>
                <w:szCs w:val="22"/>
                <w:lang w:val="sr-Latn-CS"/>
              </w:rPr>
              <w:t>Ekonomska kategorija</w:t>
            </w:r>
          </w:p>
        </w:tc>
        <w:tc>
          <w:tcPr>
            <w:tcW w:w="179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
              <w:ind w:left="205" w:right="201" w:hanging="4"/>
              <w:rPr>
                <w:rFonts w:ascii="Times New Roman" w:eastAsia="Calibri" w:hAnsi="Times New Roman"/>
                <w:lang w:val="sr-Latn-CS"/>
              </w:rPr>
            </w:pPr>
            <w:r w:rsidRPr="003D74D5">
              <w:rPr>
                <w:rFonts w:ascii="Times New Roman" w:hAnsi="Times New Roman"/>
                <w:b/>
                <w:sz w:val="22"/>
                <w:szCs w:val="22"/>
                <w:lang w:val="sr-Latn-CS"/>
              </w:rPr>
              <w:t>Planirani/ predviđeni  prihodi za 2014. godinu</w:t>
            </w:r>
          </w:p>
        </w:tc>
        <w:tc>
          <w:tcPr>
            <w:tcW w:w="179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
              <w:ind w:left="126" w:right="120" w:hanging="6"/>
              <w:rPr>
                <w:rFonts w:ascii="Times New Roman" w:eastAsia="Calibri" w:hAnsi="Times New Roman"/>
                <w:lang w:val="sr-Latn-CS"/>
              </w:rPr>
            </w:pPr>
            <w:r w:rsidRPr="003D74D5">
              <w:rPr>
                <w:rFonts w:ascii="Times New Roman" w:hAnsi="Times New Roman"/>
                <w:b/>
                <w:sz w:val="22"/>
                <w:szCs w:val="22"/>
                <w:lang w:val="sr-Latn-CS"/>
              </w:rPr>
              <w:t>Preneti sopstveni prihodi iz 2013 godine</w:t>
            </w:r>
          </w:p>
        </w:tc>
        <w:tc>
          <w:tcPr>
            <w:tcW w:w="179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
              <w:ind w:left="246" w:right="243" w:hanging="5"/>
              <w:rPr>
                <w:rFonts w:ascii="Times New Roman" w:eastAsia="Calibri" w:hAnsi="Times New Roman"/>
                <w:lang w:val="sr-Latn-CS"/>
              </w:rPr>
            </w:pPr>
            <w:r w:rsidRPr="003D74D5">
              <w:rPr>
                <w:rFonts w:ascii="Times New Roman" w:hAnsi="Times New Roman"/>
                <w:b/>
                <w:sz w:val="22"/>
                <w:szCs w:val="22"/>
                <w:lang w:val="sr-Latn-CS"/>
              </w:rPr>
              <w:t xml:space="preserve">Ostvareni prihodi u </w:t>
            </w:r>
            <w:r w:rsidRPr="003D74D5">
              <w:rPr>
                <w:rFonts w:ascii="Times New Roman" w:hAnsi="Times New Roman"/>
                <w:b/>
                <w:spacing w:val="-1"/>
                <w:sz w:val="22"/>
                <w:szCs w:val="22"/>
                <w:lang w:val="sr-Latn-CS"/>
              </w:rPr>
              <w:t>2014 godini</w:t>
            </w:r>
          </w:p>
        </w:tc>
      </w:tr>
      <w:tr w:rsidR="00446B63" w:rsidRPr="003D74D5" w:rsidTr="00446B63">
        <w:trPr>
          <w:trHeight w:hRule="exact" w:val="297"/>
        </w:trPr>
        <w:tc>
          <w:tcPr>
            <w:tcW w:w="124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1"/>
              <w:jc w:val="center"/>
              <w:rPr>
                <w:rFonts w:ascii="Times New Roman" w:eastAsia="Calibri" w:hAnsi="Times New Roman"/>
                <w:lang w:val="sr-Latn-CS"/>
              </w:rPr>
            </w:pPr>
            <w:r w:rsidRPr="003D74D5">
              <w:rPr>
                <w:rFonts w:ascii="Times New Roman" w:hAnsi="Times New Roman"/>
                <w:b/>
                <w:sz w:val="22"/>
                <w:szCs w:val="22"/>
                <w:lang w:val="sr-Latn-CS"/>
              </w:rPr>
              <w:t>1</w:t>
            </w:r>
          </w:p>
        </w:tc>
        <w:tc>
          <w:tcPr>
            <w:tcW w:w="29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1"/>
              <w:jc w:val="center"/>
              <w:rPr>
                <w:rFonts w:ascii="Times New Roman" w:eastAsia="Calibri" w:hAnsi="Times New Roman"/>
                <w:lang w:val="sr-Latn-CS"/>
              </w:rPr>
            </w:pPr>
            <w:r w:rsidRPr="003D74D5">
              <w:rPr>
                <w:rFonts w:ascii="Times New Roman" w:hAnsi="Times New Roman"/>
                <w:b/>
                <w:sz w:val="22"/>
                <w:szCs w:val="22"/>
                <w:lang w:val="sr-Latn-CS"/>
              </w:rPr>
              <w:t>2</w:t>
            </w:r>
          </w:p>
        </w:tc>
        <w:tc>
          <w:tcPr>
            <w:tcW w:w="1795" w:type="dxa"/>
            <w:tcBorders>
              <w:top w:val="single" w:sz="5" w:space="0" w:color="000000"/>
              <w:left w:val="single" w:sz="5" w:space="0" w:color="000000"/>
              <w:bottom w:val="single" w:sz="5" w:space="0" w:color="000000"/>
              <w:right w:val="single" w:sz="4" w:space="0" w:color="auto"/>
            </w:tcBorders>
            <w:vAlign w:val="center"/>
          </w:tcPr>
          <w:p w:rsidR="00446B63" w:rsidRPr="003D74D5" w:rsidRDefault="00446B63" w:rsidP="00446B63">
            <w:pPr>
              <w:pStyle w:val="TableParagraph"/>
              <w:spacing w:line="291" w:lineRule="exact"/>
              <w:ind w:right="1"/>
              <w:jc w:val="center"/>
              <w:rPr>
                <w:rFonts w:ascii="Times New Roman" w:eastAsia="Calibri" w:hAnsi="Times New Roman"/>
                <w:lang w:val="sr-Latn-CS"/>
              </w:rPr>
            </w:pPr>
            <w:r w:rsidRPr="003D74D5">
              <w:rPr>
                <w:rFonts w:ascii="Times New Roman" w:hAnsi="Times New Roman"/>
                <w:b/>
                <w:sz w:val="22"/>
                <w:szCs w:val="22"/>
                <w:lang w:val="sr-Latn-CS"/>
              </w:rPr>
              <w:t>3</w:t>
            </w:r>
          </w:p>
        </w:tc>
        <w:tc>
          <w:tcPr>
            <w:tcW w:w="1795" w:type="dxa"/>
            <w:tcBorders>
              <w:top w:val="single" w:sz="5" w:space="0" w:color="000000"/>
              <w:left w:val="single" w:sz="4" w:space="0" w:color="auto"/>
              <w:bottom w:val="single" w:sz="5" w:space="0" w:color="000000"/>
              <w:right w:val="single" w:sz="4" w:space="0" w:color="auto"/>
            </w:tcBorders>
            <w:vAlign w:val="center"/>
          </w:tcPr>
          <w:p w:rsidR="00446B63" w:rsidRPr="003D74D5" w:rsidRDefault="00446B63" w:rsidP="00446B63">
            <w:pPr>
              <w:pStyle w:val="TableParagraph"/>
              <w:spacing w:line="291" w:lineRule="exact"/>
              <w:ind w:left="1"/>
              <w:jc w:val="center"/>
              <w:rPr>
                <w:rFonts w:ascii="Times New Roman" w:eastAsia="Calibri" w:hAnsi="Times New Roman"/>
                <w:lang w:val="sr-Latn-CS"/>
              </w:rPr>
            </w:pPr>
            <w:r w:rsidRPr="003D74D5">
              <w:rPr>
                <w:rFonts w:ascii="Times New Roman" w:hAnsi="Times New Roman"/>
                <w:b/>
                <w:sz w:val="22"/>
                <w:szCs w:val="22"/>
                <w:lang w:val="sr-Latn-CS"/>
              </w:rPr>
              <w:t>4</w:t>
            </w:r>
          </w:p>
        </w:tc>
        <w:tc>
          <w:tcPr>
            <w:tcW w:w="1798" w:type="dxa"/>
            <w:tcBorders>
              <w:top w:val="single" w:sz="5" w:space="0" w:color="000000"/>
              <w:left w:val="single" w:sz="4" w:space="0" w:color="auto"/>
              <w:bottom w:val="single" w:sz="5" w:space="0" w:color="000000"/>
              <w:right w:val="single" w:sz="5" w:space="0" w:color="000000"/>
            </w:tcBorders>
            <w:vAlign w:val="center"/>
          </w:tcPr>
          <w:p w:rsidR="00446B63" w:rsidRPr="003D74D5" w:rsidRDefault="00446B63" w:rsidP="00446B63">
            <w:pPr>
              <w:pStyle w:val="TableParagraph"/>
              <w:spacing w:line="291" w:lineRule="exact"/>
              <w:jc w:val="center"/>
              <w:rPr>
                <w:rFonts w:ascii="Times New Roman" w:eastAsia="Calibri" w:hAnsi="Times New Roman"/>
                <w:lang w:val="sr-Latn-CS"/>
              </w:rPr>
            </w:pPr>
            <w:r w:rsidRPr="003D74D5">
              <w:rPr>
                <w:rFonts w:ascii="Times New Roman" w:hAnsi="Times New Roman"/>
                <w:b/>
                <w:sz w:val="22"/>
                <w:szCs w:val="22"/>
                <w:lang w:val="sr-Latn-CS"/>
              </w:rPr>
              <w:t>5</w:t>
            </w:r>
          </w:p>
        </w:tc>
      </w:tr>
      <w:tr w:rsidR="00446B63" w:rsidRPr="003D74D5" w:rsidTr="00446B63">
        <w:trPr>
          <w:trHeight w:hRule="exact" w:val="2460"/>
        </w:trPr>
        <w:tc>
          <w:tcPr>
            <w:tcW w:w="1243" w:type="dxa"/>
            <w:tcBorders>
              <w:top w:val="single" w:sz="5" w:space="0" w:color="000000"/>
              <w:left w:val="single" w:sz="5" w:space="0" w:color="000000"/>
              <w:bottom w:val="single" w:sz="5" w:space="0" w:color="000000"/>
              <w:right w:val="single" w:sz="4" w:space="0" w:color="auto"/>
            </w:tcBorders>
            <w:vAlign w:val="center"/>
          </w:tcPr>
          <w:p w:rsidR="00446B63" w:rsidRPr="003D74D5" w:rsidRDefault="00446B63" w:rsidP="00446B63">
            <w:pPr>
              <w:pStyle w:val="TableParagraph"/>
              <w:spacing w:before="1"/>
              <w:ind w:left="51"/>
              <w:jc w:val="center"/>
              <w:rPr>
                <w:rFonts w:ascii="Times New Roman" w:eastAsia="Calibri" w:hAnsi="Times New Roman"/>
                <w:lang w:val="sr-Latn-CS"/>
              </w:rPr>
            </w:pPr>
            <w:r w:rsidRPr="003D74D5">
              <w:rPr>
                <w:rFonts w:ascii="Times New Roman" w:hAnsi="Times New Roman"/>
                <w:sz w:val="22"/>
                <w:szCs w:val="22"/>
                <w:lang w:val="sr-Latn-CS"/>
              </w:rPr>
              <w:t>5600</w:t>
            </w:r>
          </w:p>
        </w:tc>
        <w:tc>
          <w:tcPr>
            <w:tcW w:w="2976" w:type="dxa"/>
            <w:tcBorders>
              <w:top w:val="single" w:sz="5" w:space="0" w:color="000000"/>
              <w:left w:val="single" w:sz="4" w:space="0" w:color="auto"/>
              <w:bottom w:val="single" w:sz="5" w:space="0" w:color="000000"/>
              <w:right w:val="single" w:sz="4" w:space="0" w:color="auto"/>
            </w:tcBorders>
            <w:vAlign w:val="center"/>
          </w:tcPr>
          <w:p w:rsidR="00446B63" w:rsidRPr="003D74D5" w:rsidRDefault="00446B63" w:rsidP="00446B63">
            <w:pPr>
              <w:pStyle w:val="TableParagraph"/>
              <w:spacing w:before="1"/>
              <w:ind w:left="55" w:right="346"/>
              <w:rPr>
                <w:rFonts w:ascii="Times New Roman" w:hAnsi="Times New Roman"/>
                <w:spacing w:val="-1"/>
                <w:lang w:val="sr-Latn-CS"/>
              </w:rPr>
            </w:pPr>
            <w:r w:rsidRPr="003D74D5">
              <w:rPr>
                <w:rFonts w:ascii="Times New Roman" w:hAnsi="Times New Roman"/>
                <w:spacing w:val="-1"/>
                <w:lang w:val="sr-Latn-CS"/>
              </w:rPr>
              <w:t>Prihodi od granat norveške ambasade u kategoriji robe i usluga na kraju decembra 2014. godine namenjeni su za organizovanje konferencije Nedelja privatnosti, januar 2015</w:t>
            </w:r>
          </w:p>
        </w:tc>
        <w:tc>
          <w:tcPr>
            <w:tcW w:w="1795" w:type="dxa"/>
            <w:tcBorders>
              <w:top w:val="single" w:sz="5" w:space="0" w:color="000000"/>
              <w:left w:val="single" w:sz="4" w:space="0" w:color="auto"/>
              <w:bottom w:val="single" w:sz="5" w:space="0" w:color="000000"/>
              <w:right w:val="single" w:sz="4" w:space="0" w:color="auto"/>
            </w:tcBorders>
            <w:vAlign w:val="center"/>
          </w:tcPr>
          <w:p w:rsidR="00446B63" w:rsidRPr="003D74D5" w:rsidRDefault="00446B63" w:rsidP="00446B63">
            <w:pPr>
              <w:pStyle w:val="TableParagraph"/>
              <w:spacing w:before="1"/>
              <w:ind w:left="57"/>
              <w:jc w:val="center"/>
              <w:rPr>
                <w:rFonts w:ascii="Times New Roman" w:eastAsia="Calibri" w:hAnsi="Times New Roman"/>
                <w:lang w:val="sr-Latn-CS"/>
              </w:rPr>
            </w:pPr>
            <w:r w:rsidRPr="003D74D5">
              <w:rPr>
                <w:rFonts w:ascii="Times New Roman" w:hAnsi="Times New Roman"/>
                <w:spacing w:val="-1"/>
                <w:sz w:val="22"/>
                <w:szCs w:val="22"/>
                <w:lang w:val="sr-Latn-CS"/>
              </w:rPr>
              <w:t>4,196.08</w:t>
            </w:r>
          </w:p>
        </w:tc>
        <w:tc>
          <w:tcPr>
            <w:tcW w:w="1795" w:type="dxa"/>
            <w:tcBorders>
              <w:top w:val="single" w:sz="5" w:space="0" w:color="000000"/>
              <w:left w:val="single" w:sz="4" w:space="0" w:color="auto"/>
              <w:bottom w:val="single" w:sz="5" w:space="0" w:color="000000"/>
              <w:right w:val="single" w:sz="4" w:space="0" w:color="auto"/>
            </w:tcBorders>
            <w:vAlign w:val="center"/>
          </w:tcPr>
          <w:p w:rsidR="00446B63" w:rsidRPr="003D74D5" w:rsidRDefault="00446B63" w:rsidP="00446B63">
            <w:pPr>
              <w:jc w:val="center"/>
              <w:rPr>
                <w:rFonts w:ascii="Times New Roman" w:hAnsi="Times New Roman"/>
                <w:lang w:val="sr-Latn-CS"/>
              </w:rPr>
            </w:pPr>
          </w:p>
        </w:tc>
        <w:tc>
          <w:tcPr>
            <w:tcW w:w="1798" w:type="dxa"/>
            <w:tcBorders>
              <w:top w:val="single" w:sz="5" w:space="0" w:color="000000"/>
              <w:left w:val="single" w:sz="4" w:space="0" w:color="auto"/>
              <w:bottom w:val="single" w:sz="5" w:space="0" w:color="000000"/>
              <w:right w:val="single" w:sz="5" w:space="0" w:color="000000"/>
            </w:tcBorders>
            <w:vAlign w:val="center"/>
          </w:tcPr>
          <w:p w:rsidR="00446B63" w:rsidRPr="003D74D5" w:rsidRDefault="00446B63" w:rsidP="00446B63">
            <w:pPr>
              <w:pStyle w:val="TableParagraph"/>
              <w:spacing w:before="1"/>
              <w:ind w:left="57"/>
              <w:jc w:val="center"/>
              <w:rPr>
                <w:rFonts w:ascii="Times New Roman" w:eastAsia="Calibri" w:hAnsi="Times New Roman"/>
                <w:lang w:val="sr-Latn-CS"/>
              </w:rPr>
            </w:pPr>
            <w:r w:rsidRPr="003D74D5">
              <w:rPr>
                <w:rFonts w:ascii="Times New Roman" w:hAnsi="Times New Roman"/>
                <w:spacing w:val="-1"/>
                <w:sz w:val="22"/>
                <w:szCs w:val="22"/>
                <w:lang w:val="sr-Latn-CS"/>
              </w:rPr>
              <w:t>0.00</w:t>
            </w:r>
          </w:p>
        </w:tc>
      </w:tr>
    </w:tbl>
    <w:p w:rsidR="00446B63" w:rsidRPr="003D74D5" w:rsidRDefault="00446B63" w:rsidP="00446B63">
      <w:pPr>
        <w:rPr>
          <w:rFonts w:ascii="Bodoni MT" w:hAnsi="Bodoni MT"/>
          <w:sz w:val="20"/>
          <w:szCs w:val="20"/>
          <w:lang w:val="sr-Latn-CS"/>
        </w:rPr>
        <w:sectPr w:rsidR="00446B63" w:rsidRPr="003D74D5">
          <w:headerReference w:type="default" r:id="rId34"/>
          <w:footerReference w:type="default" r:id="rId35"/>
          <w:pgSz w:w="11900" w:h="16850"/>
          <w:pgMar w:top="1200" w:right="820" w:bottom="280" w:left="1260" w:header="720" w:footer="720" w:gutter="0"/>
          <w:cols w:space="720"/>
        </w:sectPr>
      </w:pPr>
    </w:p>
    <w:p w:rsidR="00446B63" w:rsidRPr="00767461" w:rsidRDefault="00446B63" w:rsidP="00767461">
      <w:pPr>
        <w:pStyle w:val="Heading3"/>
        <w:rPr>
          <w:lang w:val="sr-Latn-CS"/>
        </w:rPr>
      </w:pPr>
      <w:bookmarkStart w:id="86" w:name="_Toc415471081"/>
      <w:r w:rsidRPr="003D74D5">
        <w:rPr>
          <w:lang w:val="sr-Latn-CS"/>
        </w:rPr>
        <w:lastRenderedPageBreak/>
        <w:t>Opšti rashodi</w:t>
      </w:r>
      <w:bookmarkEnd w:id="86"/>
      <w:r w:rsidRPr="003D74D5">
        <w:rPr>
          <w:lang w:val="sr-Latn-CS"/>
        </w:rPr>
        <w:t xml:space="preserve"> </w:t>
      </w:r>
    </w:p>
    <w:tbl>
      <w:tblPr>
        <w:tblW w:w="0" w:type="auto"/>
        <w:tblInd w:w="103" w:type="dxa"/>
        <w:tblLayout w:type="fixed"/>
        <w:tblCellMar>
          <w:left w:w="0" w:type="dxa"/>
          <w:right w:w="0" w:type="dxa"/>
        </w:tblCellMar>
        <w:tblLook w:val="01E0" w:firstRow="1" w:lastRow="1" w:firstColumn="1" w:lastColumn="1" w:noHBand="0" w:noVBand="0"/>
      </w:tblPr>
      <w:tblGrid>
        <w:gridCol w:w="803"/>
        <w:gridCol w:w="1935"/>
        <w:gridCol w:w="1665"/>
        <w:gridCol w:w="1170"/>
        <w:gridCol w:w="1134"/>
        <w:gridCol w:w="1701"/>
        <w:gridCol w:w="1418"/>
        <w:gridCol w:w="1276"/>
        <w:gridCol w:w="1417"/>
        <w:gridCol w:w="1418"/>
        <w:gridCol w:w="992"/>
        <w:gridCol w:w="992"/>
      </w:tblGrid>
      <w:tr w:rsidR="00446B63" w:rsidRPr="003D74D5" w:rsidTr="00446B63">
        <w:trPr>
          <w:trHeight w:hRule="exact" w:val="1044"/>
        </w:trPr>
        <w:tc>
          <w:tcPr>
            <w:tcW w:w="803"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88" w:right="79" w:hanging="3"/>
              <w:jc w:val="center"/>
              <w:rPr>
                <w:rFonts w:ascii="Times New Roman" w:eastAsia="Calibri" w:hAnsi="Times New Roman"/>
                <w:lang w:val="sr-Latn-CS"/>
              </w:rPr>
            </w:pPr>
            <w:r w:rsidRPr="003D74D5">
              <w:rPr>
                <w:rFonts w:ascii="Times New Roman" w:hAnsi="Times New Roman"/>
                <w:b/>
                <w:sz w:val="22"/>
                <w:szCs w:val="22"/>
                <w:lang w:val="sr-Latn-CS"/>
              </w:rPr>
              <w:t>Ekonomski kod</w:t>
            </w:r>
          </w:p>
        </w:tc>
        <w:tc>
          <w:tcPr>
            <w:tcW w:w="1935"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right="473"/>
              <w:jc w:val="center"/>
              <w:rPr>
                <w:rFonts w:ascii="Times New Roman" w:eastAsia="Calibri" w:hAnsi="Times New Roman"/>
                <w:lang w:val="sr-Latn-CS"/>
              </w:rPr>
            </w:pPr>
            <w:r w:rsidRPr="003D74D5">
              <w:rPr>
                <w:rFonts w:ascii="Times New Roman" w:hAnsi="Times New Roman"/>
                <w:b/>
                <w:spacing w:val="-1"/>
                <w:sz w:val="22"/>
                <w:szCs w:val="22"/>
                <w:lang w:val="sr-Latn-CS"/>
              </w:rPr>
              <w:t>Ekonomska kategorija</w:t>
            </w:r>
          </w:p>
        </w:tc>
        <w:tc>
          <w:tcPr>
            <w:tcW w:w="3969" w:type="dxa"/>
            <w:gridSpan w:val="3"/>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
              <w:jc w:val="center"/>
              <w:rPr>
                <w:rFonts w:ascii="Times New Roman" w:eastAsia="Calibri" w:hAnsi="Times New Roman"/>
                <w:lang w:val="sr-Latn-CS"/>
              </w:rPr>
            </w:pPr>
          </w:p>
          <w:p w:rsidR="00446B63" w:rsidRPr="003D74D5" w:rsidRDefault="00446B63" w:rsidP="00446B63">
            <w:pPr>
              <w:pStyle w:val="TableParagraph"/>
              <w:ind w:left="469"/>
              <w:jc w:val="center"/>
              <w:rPr>
                <w:rFonts w:ascii="Times New Roman" w:eastAsia="Calibri" w:hAnsi="Times New Roman"/>
                <w:lang w:val="sr-Latn-CS"/>
              </w:rPr>
            </w:pPr>
            <w:r w:rsidRPr="003D74D5">
              <w:rPr>
                <w:rFonts w:ascii="Times New Roman" w:hAnsi="Times New Roman"/>
                <w:b/>
                <w:spacing w:val="-1"/>
                <w:sz w:val="22"/>
                <w:szCs w:val="22"/>
                <w:lang w:val="sr-Latn-CS"/>
              </w:rPr>
              <w:t>Budžet i rashodi 2013</w:t>
            </w:r>
          </w:p>
          <w:p w:rsidR="00446B63" w:rsidRPr="003D74D5" w:rsidRDefault="00446B63" w:rsidP="00446B63">
            <w:pPr>
              <w:pStyle w:val="TableParagraph"/>
              <w:ind w:left="26"/>
              <w:jc w:val="center"/>
              <w:rPr>
                <w:rFonts w:ascii="Times New Roman" w:eastAsia="Calibri" w:hAnsi="Times New Roman"/>
                <w:lang w:val="sr-Latn-CS"/>
              </w:rPr>
            </w:pPr>
          </w:p>
        </w:tc>
        <w:tc>
          <w:tcPr>
            <w:tcW w:w="1701"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44" w:right="47"/>
              <w:jc w:val="center"/>
              <w:rPr>
                <w:rFonts w:ascii="Times New Roman" w:eastAsia="Calibri" w:hAnsi="Times New Roman"/>
                <w:lang w:val="sr-Latn-CS"/>
              </w:rPr>
            </w:pPr>
            <w:r w:rsidRPr="003D74D5">
              <w:rPr>
                <w:rFonts w:ascii="Times New Roman" w:hAnsi="Times New Roman"/>
                <w:b/>
                <w:spacing w:val="-1"/>
                <w:sz w:val="22"/>
                <w:szCs w:val="22"/>
                <w:lang w:val="sr-Latn-CS"/>
              </w:rPr>
              <w:t>Godišnji budžet po zakonu o budžetu (2014)</w:t>
            </w:r>
          </w:p>
        </w:tc>
        <w:tc>
          <w:tcPr>
            <w:tcW w:w="1418"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27" w:right="28"/>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Razmatrani budžet </w:t>
            </w:r>
            <w:r w:rsidRPr="003D74D5">
              <w:rPr>
                <w:rFonts w:ascii="Times New Roman" w:hAnsi="Times New Roman"/>
                <w:b/>
                <w:sz w:val="22"/>
                <w:szCs w:val="22"/>
                <w:lang w:val="sr-Latn-CS"/>
              </w:rPr>
              <w:t>2014</w:t>
            </w:r>
          </w:p>
        </w:tc>
        <w:tc>
          <w:tcPr>
            <w:tcW w:w="1276"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42" w:right="43" w:hanging="2"/>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Konačni budžet </w:t>
            </w:r>
            <w:r w:rsidRPr="003D74D5">
              <w:rPr>
                <w:rFonts w:ascii="Times New Roman" w:hAnsi="Times New Roman"/>
                <w:b/>
                <w:sz w:val="22"/>
                <w:szCs w:val="22"/>
                <w:lang w:val="sr-Latn-CS"/>
              </w:rPr>
              <w:t>2014</w:t>
            </w:r>
          </w:p>
        </w:tc>
        <w:tc>
          <w:tcPr>
            <w:tcW w:w="1417"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34" w:right="36"/>
              <w:jc w:val="center"/>
              <w:rPr>
                <w:rFonts w:ascii="Times New Roman" w:eastAsia="Calibri" w:hAnsi="Times New Roman"/>
                <w:lang w:val="sr-Latn-CS"/>
              </w:rPr>
            </w:pPr>
            <w:r w:rsidRPr="003D74D5">
              <w:rPr>
                <w:rFonts w:ascii="Times New Roman" w:hAnsi="Times New Roman"/>
                <w:b/>
                <w:spacing w:val="-1"/>
                <w:w w:val="95"/>
                <w:sz w:val="22"/>
                <w:szCs w:val="22"/>
                <w:lang w:val="sr-Latn-CS"/>
              </w:rPr>
              <w:t xml:space="preserve">Rashodi do </w:t>
            </w:r>
            <w:r w:rsidRPr="003D74D5">
              <w:rPr>
                <w:rFonts w:ascii="Times New Roman" w:hAnsi="Times New Roman"/>
                <w:b/>
                <w:spacing w:val="-1"/>
                <w:sz w:val="22"/>
                <w:szCs w:val="22"/>
                <w:lang w:val="sr-Latn-CS"/>
              </w:rPr>
              <w:t>31</w:t>
            </w:r>
            <w:r w:rsidRPr="003D74D5">
              <w:rPr>
                <w:rFonts w:ascii="Times New Roman" w:hAnsi="Times New Roman"/>
                <w:b/>
                <w:spacing w:val="21"/>
                <w:w w:val="99"/>
                <w:sz w:val="22"/>
                <w:szCs w:val="22"/>
                <w:lang w:val="sr-Latn-CS"/>
              </w:rPr>
              <w:t xml:space="preserve"> decembra </w:t>
            </w:r>
          </w:p>
        </w:tc>
        <w:tc>
          <w:tcPr>
            <w:tcW w:w="1418"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49" w:right="53"/>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Namenjena sredstva do </w:t>
            </w:r>
            <w:r w:rsidRPr="003D74D5">
              <w:rPr>
                <w:rFonts w:ascii="Times New Roman" w:hAnsi="Times New Roman"/>
                <w:b/>
                <w:sz w:val="22"/>
                <w:szCs w:val="22"/>
                <w:lang w:val="sr-Latn-CS"/>
              </w:rPr>
              <w:t>31</w:t>
            </w:r>
            <w:r w:rsidRPr="003D74D5">
              <w:rPr>
                <w:rFonts w:ascii="Times New Roman" w:hAnsi="Times New Roman"/>
                <w:b/>
                <w:spacing w:val="21"/>
                <w:w w:val="99"/>
                <w:sz w:val="22"/>
                <w:szCs w:val="22"/>
                <w:lang w:val="sr-Latn-CS"/>
              </w:rPr>
              <w:t xml:space="preserve"> </w:t>
            </w:r>
            <w:r w:rsidRPr="003D74D5">
              <w:rPr>
                <w:rFonts w:ascii="Times New Roman" w:hAnsi="Times New Roman"/>
                <w:b/>
                <w:spacing w:val="-1"/>
                <w:sz w:val="22"/>
                <w:szCs w:val="22"/>
                <w:lang w:val="sr-Latn-CS"/>
              </w:rPr>
              <w:t xml:space="preserve">decembra </w:t>
            </w:r>
          </w:p>
        </w:tc>
        <w:tc>
          <w:tcPr>
            <w:tcW w:w="992"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hanging="25"/>
              <w:jc w:val="center"/>
              <w:rPr>
                <w:rFonts w:ascii="Times New Roman" w:eastAsia="Calibri" w:hAnsi="Times New Roman"/>
                <w:lang w:val="sr-Latn-CS"/>
              </w:rPr>
            </w:pPr>
            <w:r w:rsidRPr="003D74D5">
              <w:rPr>
                <w:rFonts w:ascii="Times New Roman" w:hAnsi="Times New Roman"/>
                <w:b/>
                <w:spacing w:val="-1"/>
                <w:sz w:val="22"/>
                <w:szCs w:val="22"/>
                <w:lang w:val="sr-Latn-CS"/>
              </w:rPr>
              <w:t>Namenjena sredstva (u</w:t>
            </w:r>
            <w:r w:rsidRPr="003D74D5">
              <w:rPr>
                <w:rFonts w:ascii="Times New Roman" w:hAnsi="Times New Roman"/>
                <w:b/>
                <w:spacing w:val="-3"/>
                <w:sz w:val="22"/>
                <w:szCs w:val="22"/>
                <w:lang w:val="sr-Latn-CS"/>
              </w:rPr>
              <w:t xml:space="preserve"> </w:t>
            </w:r>
            <w:r w:rsidRPr="003D74D5">
              <w:rPr>
                <w:rFonts w:ascii="Times New Roman" w:hAnsi="Times New Roman"/>
                <w:b/>
                <w:sz w:val="22"/>
                <w:szCs w:val="22"/>
                <w:lang w:val="sr-Latn-CS"/>
              </w:rPr>
              <w:t>%)</w:t>
            </w:r>
          </w:p>
        </w:tc>
        <w:tc>
          <w:tcPr>
            <w:tcW w:w="992" w:type="dxa"/>
            <w:tcBorders>
              <w:top w:val="single" w:sz="5" w:space="0" w:color="000000"/>
              <w:left w:val="single" w:sz="5" w:space="0" w:color="000000"/>
              <w:bottom w:val="single" w:sz="4" w:space="0" w:color="auto"/>
              <w:right w:val="single" w:sz="5" w:space="0" w:color="000000"/>
            </w:tcBorders>
            <w:vAlign w:val="center"/>
          </w:tcPr>
          <w:p w:rsidR="00446B63" w:rsidRPr="003D74D5" w:rsidRDefault="00446B63" w:rsidP="00446B63">
            <w:pPr>
              <w:pStyle w:val="TableParagraph"/>
              <w:ind w:left="104" w:right="105"/>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Potrošeni budžet </w:t>
            </w:r>
          </w:p>
        </w:tc>
      </w:tr>
      <w:tr w:rsidR="00446B63" w:rsidRPr="003D74D5" w:rsidTr="00446B63">
        <w:trPr>
          <w:trHeight w:hRule="exact" w:val="1361"/>
        </w:trPr>
        <w:tc>
          <w:tcPr>
            <w:tcW w:w="803"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935"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ind w:left="483" w:right="419" w:hanging="65"/>
              <w:jc w:val="center"/>
              <w:rPr>
                <w:rFonts w:ascii="Times New Roman" w:eastAsia="Calibri" w:hAnsi="Times New Roman"/>
                <w:b/>
                <w:lang w:val="sr-Latn-CS"/>
              </w:rPr>
            </w:pPr>
            <w:r w:rsidRPr="003D74D5">
              <w:rPr>
                <w:rFonts w:ascii="Times New Roman" w:hAnsi="Times New Roman"/>
                <w:b/>
                <w:spacing w:val="-1"/>
                <w:sz w:val="22"/>
                <w:szCs w:val="22"/>
                <w:lang w:val="sr-Latn-CS"/>
              </w:rPr>
              <w:t>Budžet (2013)</w:t>
            </w: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jc w:val="center"/>
              <w:rPr>
                <w:rFonts w:ascii="Times New Roman" w:eastAsia="Calibri" w:hAnsi="Times New Roman"/>
                <w:lang w:val="sr-Latn-CS"/>
              </w:rPr>
            </w:pPr>
            <w:r w:rsidRPr="003D74D5">
              <w:rPr>
                <w:rFonts w:ascii="Times New Roman" w:hAnsi="Times New Roman"/>
                <w:b/>
                <w:spacing w:val="-1"/>
                <w:sz w:val="22"/>
                <w:szCs w:val="22"/>
                <w:lang w:val="sr-Latn-CS"/>
              </w:rPr>
              <w:t>Rashodi  (2013)</w:t>
            </w: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w:t>
            </w:r>
          </w:p>
          <w:p w:rsidR="00446B63" w:rsidRPr="003D74D5" w:rsidRDefault="00446B63" w:rsidP="00446B63">
            <w:pPr>
              <w:pStyle w:val="TableParagraph"/>
              <w:ind w:left="106" w:right="109" w:hanging="2"/>
              <w:jc w:val="center"/>
              <w:rPr>
                <w:rFonts w:ascii="Times New Roman" w:eastAsia="Calibri" w:hAnsi="Times New Roman"/>
                <w:lang w:val="sr-Latn-CS"/>
              </w:rPr>
            </w:pPr>
            <w:r w:rsidRPr="003D74D5">
              <w:rPr>
                <w:rFonts w:ascii="Times New Roman" w:hAnsi="Times New Roman"/>
                <w:b/>
                <w:sz w:val="22"/>
                <w:szCs w:val="22"/>
                <w:lang w:val="sr-Latn-CS"/>
              </w:rPr>
              <w:t>rashoda</w:t>
            </w:r>
          </w:p>
        </w:tc>
        <w:tc>
          <w:tcPr>
            <w:tcW w:w="1701"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418"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39" w:lineRule="auto"/>
              <w:ind w:left="56" w:right="59"/>
              <w:jc w:val="center"/>
              <w:rPr>
                <w:rFonts w:ascii="Times New Roman" w:eastAsia="Calibri" w:hAnsi="Times New Roman"/>
                <w:lang w:val="sr-Latn-CS"/>
              </w:rPr>
            </w:pPr>
            <w:r w:rsidRPr="003D74D5">
              <w:rPr>
                <w:rFonts w:ascii="Times New Roman" w:hAnsi="Times New Roman"/>
                <w:b/>
                <w:spacing w:val="-1"/>
                <w:sz w:val="22"/>
                <w:szCs w:val="22"/>
                <w:lang w:val="sr-Latn-CS"/>
              </w:rPr>
              <w:t>(ako je bilo izmena</w:t>
            </w:r>
            <w:r w:rsidRPr="003D74D5">
              <w:rPr>
                <w:rFonts w:ascii="Times New Roman" w:hAnsi="Times New Roman"/>
                <w:b/>
                <w:spacing w:val="-1"/>
                <w:w w:val="95"/>
                <w:sz w:val="22"/>
                <w:szCs w:val="22"/>
                <w:lang w:val="sr-Latn-CS"/>
              </w:rPr>
              <w:t>)</w:t>
            </w:r>
          </w:p>
        </w:tc>
        <w:tc>
          <w:tcPr>
            <w:tcW w:w="1276"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417"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88" w:lineRule="exact"/>
              <w:ind w:left="378"/>
              <w:jc w:val="center"/>
              <w:rPr>
                <w:rFonts w:ascii="Times New Roman" w:eastAsia="Calibri" w:hAnsi="Times New Roman"/>
                <w:lang w:val="sr-Latn-CS"/>
              </w:rPr>
            </w:pPr>
            <w:r w:rsidRPr="003D74D5">
              <w:rPr>
                <w:rFonts w:ascii="Times New Roman" w:hAnsi="Times New Roman"/>
                <w:b/>
                <w:sz w:val="22"/>
                <w:szCs w:val="22"/>
                <w:lang w:val="sr-Latn-CS"/>
              </w:rPr>
              <w:t>2014</w:t>
            </w:r>
          </w:p>
        </w:tc>
        <w:tc>
          <w:tcPr>
            <w:tcW w:w="1418"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88" w:lineRule="exact"/>
              <w:ind w:left="423"/>
              <w:jc w:val="center"/>
              <w:rPr>
                <w:rFonts w:ascii="Times New Roman" w:eastAsia="Calibri" w:hAnsi="Times New Roman"/>
                <w:lang w:val="sr-Latn-CS"/>
              </w:rPr>
            </w:pPr>
            <w:r w:rsidRPr="003D74D5">
              <w:rPr>
                <w:rFonts w:ascii="Times New Roman" w:hAnsi="Times New Roman"/>
                <w:b/>
                <w:sz w:val="22"/>
                <w:szCs w:val="22"/>
                <w:lang w:val="sr-Latn-CS"/>
              </w:rPr>
              <w:t>2014</w:t>
            </w:r>
          </w:p>
        </w:tc>
        <w:tc>
          <w:tcPr>
            <w:tcW w:w="992"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992" w:type="dxa"/>
            <w:tcBorders>
              <w:top w:val="single" w:sz="4" w:space="0" w:color="auto"/>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39" w:lineRule="auto"/>
              <w:ind w:left="174" w:right="174"/>
              <w:jc w:val="center"/>
              <w:rPr>
                <w:rFonts w:ascii="Times New Roman" w:eastAsia="Calibri" w:hAnsi="Times New Roman"/>
                <w:lang w:val="sr-Latn-CS"/>
              </w:rPr>
            </w:pPr>
            <w:r w:rsidRPr="003D74D5">
              <w:rPr>
                <w:rFonts w:ascii="Times New Roman" w:hAnsi="Times New Roman"/>
                <w:b/>
                <w:spacing w:val="-1"/>
                <w:sz w:val="22"/>
                <w:szCs w:val="22"/>
                <w:lang w:val="sr-Latn-CS"/>
              </w:rPr>
              <w:t>(u</w:t>
            </w:r>
            <w:r w:rsidRPr="003D74D5">
              <w:rPr>
                <w:rFonts w:ascii="Times New Roman" w:hAnsi="Times New Roman"/>
                <w:b/>
                <w:spacing w:val="-3"/>
                <w:sz w:val="22"/>
                <w:szCs w:val="22"/>
                <w:lang w:val="sr-Latn-CS"/>
              </w:rPr>
              <w:t xml:space="preserve"> </w:t>
            </w:r>
            <w:r w:rsidRPr="003D74D5">
              <w:rPr>
                <w:rFonts w:ascii="Times New Roman" w:hAnsi="Times New Roman"/>
                <w:b/>
                <w:sz w:val="22"/>
                <w:szCs w:val="22"/>
                <w:lang w:val="sr-Latn-CS"/>
              </w:rPr>
              <w:t>%)</w:t>
            </w:r>
          </w:p>
        </w:tc>
      </w:tr>
      <w:tr w:rsidR="00446B63" w:rsidRPr="003D74D5" w:rsidTr="00446B63">
        <w:trPr>
          <w:trHeight w:hRule="exact" w:val="312"/>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2"/>
              <w:jc w:val="center"/>
              <w:rPr>
                <w:rFonts w:ascii="Times New Roman" w:eastAsia="Calibri" w:hAnsi="Times New Roman"/>
                <w:lang w:val="sr-Latn-CS"/>
              </w:rPr>
            </w:pPr>
            <w:r w:rsidRPr="003D74D5">
              <w:rPr>
                <w:rFonts w:ascii="Times New Roman" w:hAnsi="Times New Roman"/>
                <w:b/>
                <w:sz w:val="22"/>
                <w:szCs w:val="22"/>
                <w:lang w:val="sr-Latn-CS"/>
              </w:rPr>
              <w:t>1</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2</w:t>
            </w:r>
          </w:p>
        </w:tc>
        <w:tc>
          <w:tcPr>
            <w:tcW w:w="1665" w:type="dxa"/>
            <w:tcBorders>
              <w:top w:val="single" w:sz="5" w:space="0" w:color="000000"/>
              <w:left w:val="single" w:sz="5" w:space="0" w:color="000000"/>
              <w:bottom w:val="single" w:sz="5" w:space="0" w:color="000000"/>
              <w:right w:val="nil"/>
            </w:tcBorders>
            <w:vAlign w:val="center"/>
          </w:tcPr>
          <w:p w:rsidR="00446B63" w:rsidRPr="003D74D5" w:rsidRDefault="00446B63" w:rsidP="00446B63">
            <w:pPr>
              <w:jc w:val="center"/>
              <w:rPr>
                <w:rFonts w:ascii="Times New Roman" w:hAnsi="Times New Roman"/>
                <w:lang w:val="sr-Latn-CS"/>
              </w:rPr>
            </w:pPr>
          </w:p>
        </w:tc>
        <w:tc>
          <w:tcPr>
            <w:tcW w:w="1170" w:type="dxa"/>
            <w:tcBorders>
              <w:top w:val="single" w:sz="5" w:space="0" w:color="000000"/>
              <w:left w:val="nil"/>
              <w:bottom w:val="single" w:sz="5" w:space="0" w:color="000000"/>
              <w:right w:val="single" w:sz="4" w:space="0" w:color="auto"/>
            </w:tcBorders>
            <w:vAlign w:val="center"/>
          </w:tcPr>
          <w:p w:rsidR="00446B63" w:rsidRPr="003D74D5" w:rsidRDefault="00446B63" w:rsidP="00446B63">
            <w:pPr>
              <w:pStyle w:val="TableParagraph"/>
              <w:spacing w:line="291" w:lineRule="exact"/>
              <w:ind w:left="297"/>
              <w:jc w:val="center"/>
              <w:rPr>
                <w:rFonts w:ascii="Times New Roman" w:eastAsia="Calibri" w:hAnsi="Times New Roman"/>
                <w:lang w:val="sr-Latn-CS"/>
              </w:rPr>
            </w:pPr>
            <w:r w:rsidRPr="003D74D5">
              <w:rPr>
                <w:rFonts w:ascii="Times New Roman" w:hAnsi="Times New Roman"/>
                <w:b/>
                <w:sz w:val="22"/>
                <w:szCs w:val="22"/>
                <w:lang w:val="sr-Latn-CS"/>
              </w:rPr>
              <w:t>3</w:t>
            </w:r>
          </w:p>
        </w:tc>
        <w:tc>
          <w:tcPr>
            <w:tcW w:w="1134" w:type="dxa"/>
            <w:tcBorders>
              <w:top w:val="single" w:sz="5" w:space="0" w:color="000000"/>
              <w:left w:val="single" w:sz="4" w:space="0" w:color="auto"/>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4</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5</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1"/>
              <w:jc w:val="center"/>
              <w:rPr>
                <w:rFonts w:ascii="Times New Roman" w:eastAsia="Calibri" w:hAnsi="Times New Roman"/>
                <w:lang w:val="sr-Latn-CS"/>
              </w:rPr>
            </w:pPr>
            <w:r w:rsidRPr="003D74D5">
              <w:rPr>
                <w:rFonts w:ascii="Times New Roman" w:hAnsi="Times New Roman"/>
                <w:b/>
                <w:sz w:val="22"/>
                <w:szCs w:val="22"/>
                <w:lang w:val="sr-Latn-CS"/>
              </w:rPr>
              <w:t>6</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7</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3"/>
              <w:jc w:val="center"/>
              <w:rPr>
                <w:rFonts w:ascii="Times New Roman" w:eastAsia="Calibri" w:hAnsi="Times New Roman"/>
                <w:lang w:val="sr-Latn-CS"/>
              </w:rPr>
            </w:pPr>
            <w:r w:rsidRPr="003D74D5">
              <w:rPr>
                <w:rFonts w:ascii="Times New Roman" w:hAnsi="Times New Roman"/>
                <w:b/>
                <w:sz w:val="22"/>
                <w:szCs w:val="22"/>
                <w:lang w:val="sr-Latn-CS"/>
              </w:rPr>
              <w:t>8</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right="1"/>
              <w:jc w:val="center"/>
              <w:rPr>
                <w:rFonts w:ascii="Times New Roman" w:eastAsia="Calibri" w:hAnsi="Times New Roman"/>
                <w:lang w:val="sr-Latn-CS"/>
              </w:rPr>
            </w:pPr>
            <w:r w:rsidRPr="003D74D5">
              <w:rPr>
                <w:rFonts w:ascii="Times New Roman" w:hAnsi="Times New Roman"/>
                <w:b/>
                <w:sz w:val="22"/>
                <w:szCs w:val="22"/>
                <w:lang w:val="sr-Latn-CS"/>
              </w:rPr>
              <w:t>9</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jc w:val="center"/>
              <w:rPr>
                <w:rFonts w:ascii="Times New Roman" w:eastAsia="Calibri" w:hAnsi="Times New Roman"/>
                <w:lang w:val="sr-Latn-CS"/>
              </w:rPr>
            </w:pPr>
            <w:r w:rsidRPr="003D74D5">
              <w:rPr>
                <w:rFonts w:ascii="Times New Roman" w:hAnsi="Times New Roman"/>
                <w:b/>
                <w:sz w:val="22"/>
                <w:szCs w:val="22"/>
                <w:lang w:val="sr-Latn-CS"/>
              </w:rPr>
              <w:t>10</w:t>
            </w:r>
          </w:p>
        </w:tc>
      </w:tr>
      <w:tr w:rsidR="00446B63" w:rsidRPr="003D74D5" w:rsidTr="00446B63">
        <w:trPr>
          <w:trHeight w:hRule="exact" w:val="603"/>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64" w:lineRule="exact"/>
              <w:ind w:left="93"/>
              <w:jc w:val="center"/>
              <w:rPr>
                <w:rFonts w:ascii="Times New Roman" w:eastAsia="Calibri" w:hAnsi="Times New Roman"/>
                <w:lang w:val="sr-Latn-CS"/>
              </w:rPr>
            </w:pPr>
            <w:r w:rsidRPr="003D74D5">
              <w:rPr>
                <w:rFonts w:ascii="Times New Roman" w:hAnsi="Times New Roman"/>
                <w:b/>
                <w:spacing w:val="-2"/>
                <w:sz w:val="22"/>
                <w:szCs w:val="22"/>
                <w:lang w:val="sr-Latn-CS"/>
              </w:rPr>
              <w:t>11000</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42"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Plate i dnevnice</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160,000.00</w:t>
            </w:r>
          </w:p>
        </w:tc>
        <w:tc>
          <w:tcPr>
            <w:tcW w:w="1170" w:type="dxa"/>
            <w:tcBorders>
              <w:top w:val="single" w:sz="5" w:space="0" w:color="000000"/>
              <w:left w:val="single" w:sz="5" w:space="0" w:color="000000"/>
              <w:bottom w:val="single" w:sz="5" w:space="0" w:color="000000"/>
              <w:right w:val="single" w:sz="4" w:space="0" w:color="auto"/>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159,771.68</w:t>
            </w:r>
          </w:p>
        </w:tc>
        <w:tc>
          <w:tcPr>
            <w:tcW w:w="1134" w:type="dxa"/>
            <w:tcBorders>
              <w:top w:val="single" w:sz="5" w:space="0" w:color="000000"/>
              <w:left w:val="single" w:sz="4" w:space="0" w:color="auto"/>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99.68</w:t>
            </w:r>
            <w:r w:rsidRPr="003D74D5">
              <w:rPr>
                <w:rFonts w:ascii="Times New Roman" w:hAnsi="Times New Roman"/>
                <w:spacing w:val="-4"/>
                <w:sz w:val="22"/>
                <w:szCs w:val="22"/>
                <w:lang w:val="sr-Latn-CS"/>
              </w:rPr>
              <w:t xml:space="preserve"> </w:t>
            </w:r>
            <w:r w:rsidRPr="003D74D5">
              <w:rPr>
                <w:rFonts w:ascii="Times New Roman" w:hAnsi="Times New Roman"/>
                <w:sz w:val="22"/>
                <w:szCs w:val="22"/>
                <w:lang w:val="sr-Latn-CS"/>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184,000.00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184,000.0</w:t>
            </w:r>
            <w:r w:rsidRPr="003D74D5">
              <w:rPr>
                <w:rFonts w:ascii="Times New Roman" w:hAnsi="Times New Roman"/>
                <w:sz w:val="22"/>
                <w:szCs w:val="22"/>
                <w:lang w:val="sr-Latn-CS"/>
              </w:rPr>
              <w:t>0</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184,000.00</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183,567.3</w:t>
            </w:r>
            <w:r w:rsidRPr="003D74D5">
              <w:rPr>
                <w:rFonts w:ascii="Times New Roman" w:hAnsi="Times New Roman"/>
                <w:sz w:val="22"/>
                <w:szCs w:val="22"/>
                <w:lang w:val="sr-Latn-CS"/>
              </w:rPr>
              <w:t>6</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183,567.36</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99.76</w:t>
            </w:r>
            <w:r w:rsidRPr="003D74D5">
              <w:rPr>
                <w:rFonts w:ascii="Times New Roman" w:hAnsi="Times New Roman"/>
                <w:spacing w:val="-4"/>
                <w:sz w:val="22"/>
                <w:szCs w:val="22"/>
                <w:lang w:val="sr-Latn-CS"/>
              </w:rPr>
              <w:t xml:space="preserve"> </w:t>
            </w: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z w:val="22"/>
                <w:szCs w:val="22"/>
                <w:lang w:val="sr-Latn-CS"/>
              </w:rPr>
              <w:t>99,76%</w:t>
            </w:r>
          </w:p>
        </w:tc>
      </w:tr>
      <w:tr w:rsidR="00446B63" w:rsidRPr="003D74D5" w:rsidTr="00446B63">
        <w:trPr>
          <w:trHeight w:hRule="exact" w:val="595"/>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64" w:lineRule="exact"/>
              <w:ind w:left="93"/>
              <w:jc w:val="center"/>
              <w:rPr>
                <w:rFonts w:ascii="Times New Roman" w:eastAsia="Calibri" w:hAnsi="Times New Roman"/>
                <w:lang w:val="sr-Latn-CS"/>
              </w:rPr>
            </w:pPr>
            <w:r w:rsidRPr="003D74D5">
              <w:rPr>
                <w:rFonts w:ascii="Times New Roman" w:hAnsi="Times New Roman"/>
                <w:spacing w:val="-2"/>
                <w:sz w:val="22"/>
                <w:szCs w:val="22"/>
                <w:lang w:val="sr-Latn-CS"/>
              </w:rPr>
              <w:t>1</w:t>
            </w:r>
            <w:r w:rsidRPr="003D74D5">
              <w:rPr>
                <w:rFonts w:ascii="Times New Roman" w:hAnsi="Times New Roman"/>
                <w:b/>
                <w:spacing w:val="-2"/>
                <w:sz w:val="22"/>
                <w:szCs w:val="22"/>
                <w:lang w:val="sr-Latn-CS"/>
              </w:rPr>
              <w:t>3000</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42"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Robe i usluge</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159,593.90</w:t>
            </w: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156,401.44</w:t>
            </w: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97.99</w:t>
            </w:r>
            <w:r w:rsidRPr="003D74D5">
              <w:rPr>
                <w:rFonts w:ascii="Times New Roman" w:hAnsi="Times New Roman"/>
                <w:spacing w:val="-4"/>
                <w:sz w:val="22"/>
                <w:szCs w:val="22"/>
                <w:lang w:val="sr-Latn-CS"/>
              </w:rPr>
              <w:t xml:space="preserve"> </w:t>
            </w:r>
            <w:r w:rsidRPr="003D74D5">
              <w:rPr>
                <w:rFonts w:ascii="Times New Roman" w:hAnsi="Times New Roman"/>
                <w:sz w:val="22"/>
                <w:szCs w:val="22"/>
                <w:lang w:val="sr-Latn-CS"/>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150,000.00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133,040.0</w:t>
            </w:r>
            <w:r w:rsidRPr="003D74D5">
              <w:rPr>
                <w:rFonts w:ascii="Times New Roman" w:hAnsi="Times New Roman"/>
                <w:sz w:val="22"/>
                <w:szCs w:val="22"/>
                <w:lang w:val="sr-Latn-CS"/>
              </w:rPr>
              <w:t>0</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133,040.00</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132,737.9</w:t>
            </w:r>
            <w:r w:rsidRPr="003D74D5">
              <w:rPr>
                <w:rFonts w:ascii="Times New Roman" w:hAnsi="Times New Roman"/>
                <w:sz w:val="22"/>
                <w:szCs w:val="22"/>
                <w:lang w:val="sr-Latn-CS"/>
              </w:rPr>
              <w:t>7</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133,040.00</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z w:val="22"/>
                <w:szCs w:val="22"/>
                <w:lang w:val="sr-Latn-CS"/>
              </w:rPr>
              <w:t>100</w:t>
            </w:r>
            <w:r w:rsidRPr="003D74D5">
              <w:rPr>
                <w:rFonts w:ascii="Times New Roman" w:hAnsi="Times New Roman"/>
                <w:spacing w:val="-5"/>
                <w:sz w:val="22"/>
                <w:szCs w:val="22"/>
                <w:lang w:val="sr-Latn-CS"/>
              </w:rPr>
              <w:t xml:space="preserve"> </w:t>
            </w: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z w:val="22"/>
                <w:szCs w:val="22"/>
                <w:lang w:val="sr-Latn-CS"/>
              </w:rPr>
              <w:t>99,77%</w:t>
            </w:r>
          </w:p>
        </w:tc>
      </w:tr>
      <w:tr w:rsidR="00446B63" w:rsidRPr="003D74D5" w:rsidTr="00446B63">
        <w:trPr>
          <w:trHeight w:hRule="exact" w:val="310"/>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3"/>
              <w:jc w:val="center"/>
              <w:rPr>
                <w:rFonts w:ascii="Times New Roman" w:eastAsia="Calibri" w:hAnsi="Times New Roman"/>
                <w:lang w:val="sr-Latn-CS"/>
              </w:rPr>
            </w:pPr>
            <w:r w:rsidRPr="003D74D5">
              <w:rPr>
                <w:rFonts w:ascii="Times New Roman" w:hAnsi="Times New Roman"/>
                <w:b/>
                <w:spacing w:val="-1"/>
                <w:sz w:val="22"/>
                <w:szCs w:val="22"/>
                <w:lang w:val="sr-Latn-CS"/>
              </w:rPr>
              <w:t>13200</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42"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Komunalije</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12,000.00</w:t>
            </w: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11,569.04</w:t>
            </w: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96.41</w:t>
            </w:r>
            <w:r w:rsidRPr="003D74D5">
              <w:rPr>
                <w:rFonts w:ascii="Times New Roman" w:hAnsi="Times New Roman"/>
                <w:spacing w:val="-4"/>
                <w:sz w:val="22"/>
                <w:szCs w:val="22"/>
                <w:lang w:val="sr-Latn-CS"/>
              </w:rPr>
              <w:t xml:space="preserve"> </w:t>
            </w:r>
            <w:r w:rsidRPr="003D74D5">
              <w:rPr>
                <w:rFonts w:ascii="Times New Roman" w:hAnsi="Times New Roman"/>
                <w:sz w:val="22"/>
                <w:szCs w:val="22"/>
                <w:lang w:val="sr-Latn-CS"/>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12,000.00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4,660.00</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4,660.00</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3,486.24</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3,486.24</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z w:val="22"/>
                <w:szCs w:val="22"/>
                <w:lang w:val="sr-Latn-CS"/>
              </w:rPr>
              <w:t>74,81%</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z w:val="22"/>
                <w:szCs w:val="22"/>
                <w:lang w:val="sr-Latn-CS"/>
              </w:rPr>
              <w:t>74,81%</w:t>
            </w:r>
          </w:p>
        </w:tc>
      </w:tr>
      <w:tr w:rsidR="00446B63" w:rsidRPr="003D74D5" w:rsidTr="00446B63">
        <w:trPr>
          <w:trHeight w:hRule="exact" w:val="506"/>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64" w:lineRule="exact"/>
              <w:ind w:left="93"/>
              <w:jc w:val="center"/>
              <w:rPr>
                <w:rFonts w:ascii="Times New Roman" w:eastAsia="Calibri" w:hAnsi="Times New Roman"/>
                <w:lang w:val="sr-Latn-CS"/>
              </w:rPr>
            </w:pPr>
            <w:r w:rsidRPr="003D74D5">
              <w:rPr>
                <w:rFonts w:ascii="Times New Roman" w:hAnsi="Times New Roman"/>
                <w:b/>
                <w:spacing w:val="-2"/>
                <w:sz w:val="22"/>
                <w:szCs w:val="22"/>
                <w:lang w:val="sr-Latn-CS"/>
              </w:rPr>
              <w:t>21000</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ind w:left="102" w:right="564"/>
              <w:jc w:val="center"/>
              <w:rPr>
                <w:rFonts w:ascii="Times New Roman" w:eastAsia="Calibri" w:hAnsi="Times New Roman"/>
                <w:lang w:val="sr-Latn-CS"/>
              </w:rPr>
            </w:pPr>
            <w:r w:rsidRPr="003D74D5">
              <w:rPr>
                <w:rFonts w:ascii="Times New Roman" w:hAnsi="Times New Roman"/>
                <w:spacing w:val="-1"/>
                <w:sz w:val="22"/>
                <w:szCs w:val="22"/>
                <w:lang w:val="sr-Latn-CS"/>
              </w:rPr>
              <w:t>Subvencije i transferi</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r>
      <w:tr w:rsidR="00446B63" w:rsidRPr="003D74D5" w:rsidTr="00446B63">
        <w:trPr>
          <w:trHeight w:hRule="exact" w:val="322"/>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64" w:lineRule="exact"/>
              <w:ind w:left="93"/>
              <w:jc w:val="center"/>
              <w:rPr>
                <w:rFonts w:ascii="Times New Roman" w:eastAsia="Calibri" w:hAnsi="Times New Roman"/>
                <w:lang w:val="sr-Latn-CS"/>
              </w:rPr>
            </w:pPr>
            <w:r w:rsidRPr="003D74D5">
              <w:rPr>
                <w:rFonts w:ascii="Times New Roman" w:hAnsi="Times New Roman"/>
                <w:b/>
                <w:spacing w:val="-2"/>
                <w:sz w:val="22"/>
                <w:szCs w:val="22"/>
                <w:lang w:val="sr-Latn-CS"/>
              </w:rPr>
              <w:t>30000</w:t>
            </w: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42"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Kapitalne investicije</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50,000.00</w:t>
            </w: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43,359.27</w:t>
            </w: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86.72</w:t>
            </w:r>
            <w:r w:rsidRPr="003D74D5">
              <w:rPr>
                <w:rFonts w:ascii="Times New Roman" w:hAnsi="Times New Roman"/>
                <w:spacing w:val="-4"/>
                <w:sz w:val="22"/>
                <w:szCs w:val="22"/>
                <w:lang w:val="sr-Latn-CS"/>
              </w:rPr>
              <w:t xml:space="preserve"> </w:t>
            </w:r>
            <w:r w:rsidRPr="003D74D5">
              <w:rPr>
                <w:rFonts w:ascii="Times New Roman" w:hAnsi="Times New Roman"/>
                <w:sz w:val="22"/>
                <w:szCs w:val="22"/>
                <w:lang w:val="sr-Latn-CS"/>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pacing w:val="-1"/>
                <w:sz w:val="22"/>
                <w:szCs w:val="22"/>
                <w:lang w:val="sr-Latn-CS"/>
              </w:rPr>
              <w:t>50,000.00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50,000.00</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50,000.00</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49,890.00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pacing w:val="-1"/>
                <w:sz w:val="22"/>
                <w:szCs w:val="22"/>
                <w:lang w:val="sr-Latn-CS"/>
              </w:rPr>
              <w:t>50,000.00</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sz w:val="22"/>
                <w:szCs w:val="22"/>
                <w:lang w:val="sr-Latn-CS"/>
              </w:rPr>
              <w:t>100</w:t>
            </w:r>
            <w:r w:rsidRPr="003D74D5">
              <w:rPr>
                <w:rFonts w:ascii="Times New Roman" w:hAnsi="Times New Roman"/>
                <w:spacing w:val="-5"/>
                <w:sz w:val="22"/>
                <w:szCs w:val="22"/>
                <w:lang w:val="sr-Latn-CS"/>
              </w:rPr>
              <w:t xml:space="preserve"> </w:t>
            </w: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sz w:val="22"/>
                <w:szCs w:val="22"/>
                <w:lang w:val="sr-Latn-CS"/>
              </w:rPr>
              <w:t>99,78</w:t>
            </w:r>
            <w:r w:rsidRPr="003D74D5">
              <w:rPr>
                <w:rFonts w:ascii="Times New Roman" w:hAnsi="Times New Roman"/>
                <w:spacing w:val="-9"/>
                <w:sz w:val="22"/>
                <w:szCs w:val="22"/>
                <w:lang w:val="sr-Latn-CS"/>
              </w:rPr>
              <w:t xml:space="preserve"> </w:t>
            </w:r>
            <w:r w:rsidRPr="003D74D5">
              <w:rPr>
                <w:rFonts w:ascii="Times New Roman" w:hAnsi="Times New Roman"/>
                <w:sz w:val="22"/>
                <w:szCs w:val="22"/>
                <w:lang w:val="sr-Latn-CS"/>
              </w:rPr>
              <w:t>%</w:t>
            </w:r>
          </w:p>
        </w:tc>
      </w:tr>
      <w:tr w:rsidR="00446B63" w:rsidRPr="003D74D5" w:rsidTr="00446B63">
        <w:trPr>
          <w:trHeight w:hRule="exact" w:val="595"/>
        </w:trPr>
        <w:tc>
          <w:tcPr>
            <w:tcW w:w="803"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jc w:val="center"/>
              <w:rPr>
                <w:rFonts w:ascii="Times New Roman" w:hAnsi="Times New Roman"/>
                <w:lang w:val="sr-Latn-CS"/>
              </w:rPr>
            </w:pPr>
          </w:p>
        </w:tc>
        <w:tc>
          <w:tcPr>
            <w:tcW w:w="193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Ukupno</w:t>
            </w:r>
          </w:p>
        </w:tc>
        <w:tc>
          <w:tcPr>
            <w:tcW w:w="1665"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b/>
                <w:spacing w:val="-1"/>
                <w:sz w:val="22"/>
                <w:szCs w:val="22"/>
                <w:lang w:val="sr-Latn-CS"/>
              </w:rPr>
              <w:t>381,593.90</w:t>
            </w:r>
          </w:p>
        </w:tc>
        <w:tc>
          <w:tcPr>
            <w:tcW w:w="117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b/>
                <w:spacing w:val="-1"/>
                <w:sz w:val="22"/>
                <w:szCs w:val="22"/>
                <w:lang w:val="sr-Latn-CS"/>
              </w:rPr>
              <w:t>371,101.43</w:t>
            </w:r>
          </w:p>
        </w:tc>
        <w:tc>
          <w:tcPr>
            <w:tcW w:w="1134"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97.25%</w:t>
            </w:r>
          </w:p>
        </w:tc>
        <w:tc>
          <w:tcPr>
            <w:tcW w:w="170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b/>
                <w:spacing w:val="-1"/>
                <w:sz w:val="22"/>
                <w:szCs w:val="22"/>
                <w:lang w:val="sr-Latn-CS"/>
              </w:rPr>
              <w:t>396,000.00</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371,700.0</w:t>
            </w:r>
            <w:r w:rsidRPr="003D74D5">
              <w:rPr>
                <w:rFonts w:ascii="Times New Roman" w:hAnsi="Times New Roman"/>
                <w:b/>
                <w:sz w:val="22"/>
                <w:szCs w:val="22"/>
                <w:lang w:val="sr-Latn-CS"/>
              </w:rPr>
              <w:t>0</w:t>
            </w:r>
          </w:p>
        </w:tc>
        <w:tc>
          <w:tcPr>
            <w:tcW w:w="1276"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371,700.00</w:t>
            </w:r>
          </w:p>
        </w:tc>
        <w:tc>
          <w:tcPr>
            <w:tcW w:w="1417"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369,681.5</w:t>
            </w:r>
            <w:r w:rsidRPr="003D74D5">
              <w:rPr>
                <w:rFonts w:ascii="Times New Roman" w:hAnsi="Times New Roman"/>
                <w:b/>
                <w:sz w:val="22"/>
                <w:szCs w:val="22"/>
                <w:lang w:val="sr-Latn-CS"/>
              </w:rPr>
              <w:t>7</w:t>
            </w:r>
          </w:p>
        </w:tc>
        <w:tc>
          <w:tcPr>
            <w:tcW w:w="141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370,093.60</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99"/>
              <w:jc w:val="center"/>
              <w:rPr>
                <w:rFonts w:ascii="Times New Roman" w:eastAsia="Calibri" w:hAnsi="Times New Roman"/>
                <w:lang w:val="sr-Latn-CS"/>
              </w:rPr>
            </w:pPr>
            <w:r w:rsidRPr="003D74D5">
              <w:rPr>
                <w:rFonts w:ascii="Times New Roman" w:hAnsi="Times New Roman"/>
                <w:b/>
                <w:spacing w:val="-1"/>
                <w:sz w:val="22"/>
                <w:szCs w:val="22"/>
                <w:lang w:val="sr-Latn-CS"/>
              </w:rPr>
              <w:t>99,57%</w:t>
            </w:r>
          </w:p>
        </w:tc>
        <w:tc>
          <w:tcPr>
            <w:tcW w:w="992"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lang w:val="sr-Latn-CS"/>
              </w:rPr>
            </w:pPr>
            <w:r w:rsidRPr="003D74D5">
              <w:rPr>
                <w:rFonts w:ascii="Times New Roman" w:hAnsi="Times New Roman"/>
                <w:b/>
                <w:spacing w:val="-1"/>
                <w:sz w:val="22"/>
                <w:szCs w:val="22"/>
                <w:lang w:val="sr-Latn-CS"/>
              </w:rPr>
              <w:t>99,46%</w:t>
            </w:r>
          </w:p>
        </w:tc>
      </w:tr>
    </w:tbl>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pPr>
    </w:p>
    <w:p w:rsidR="00446B63" w:rsidRPr="003D74D5" w:rsidRDefault="00446B63" w:rsidP="00446B63">
      <w:pPr>
        <w:spacing w:line="291" w:lineRule="exact"/>
        <w:rPr>
          <w:rFonts w:ascii="Bodoni MT" w:eastAsia="Calibri" w:hAnsi="Bodoni MT" w:cs="Calibri"/>
          <w:sz w:val="20"/>
          <w:szCs w:val="20"/>
          <w:lang w:val="sr-Latn-CS"/>
        </w:rPr>
        <w:sectPr w:rsidR="00446B63" w:rsidRPr="003D74D5">
          <w:pgSz w:w="16840" w:h="11900" w:orient="landscape"/>
          <w:pgMar w:top="1100" w:right="120" w:bottom="280" w:left="480" w:header="720" w:footer="720" w:gutter="0"/>
          <w:cols w:space="720"/>
        </w:sectPr>
      </w:pPr>
    </w:p>
    <w:p w:rsidR="00446B63" w:rsidRPr="00767461" w:rsidRDefault="00446B63" w:rsidP="00767461">
      <w:pPr>
        <w:pStyle w:val="Heading3"/>
        <w:rPr>
          <w:rFonts w:eastAsia="Calibri"/>
          <w:lang w:val="sr-Latn-CS"/>
        </w:rPr>
      </w:pPr>
      <w:bookmarkStart w:id="87" w:name="_Toc415471082"/>
      <w:r w:rsidRPr="003D74D5">
        <w:rPr>
          <w:lang w:val="sr-Latn-CS"/>
        </w:rPr>
        <w:lastRenderedPageBreak/>
        <w:t>Robe i usluge</w:t>
      </w:r>
      <w:bookmarkEnd w:id="87"/>
    </w:p>
    <w:tbl>
      <w:tblPr>
        <w:tblW w:w="14544" w:type="dxa"/>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448"/>
        </w:trPr>
        <w:tc>
          <w:tcPr>
            <w:tcW w:w="4025" w:type="dxa"/>
            <w:gridSpan w:val="2"/>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rPr>
                <w:rFonts w:ascii="Times New Roman" w:hAnsi="Times New Roman"/>
                <w:lang w:val="sr-Latn-CS"/>
              </w:rPr>
            </w:pPr>
          </w:p>
        </w:tc>
        <w:tc>
          <w:tcPr>
            <w:tcW w:w="5261" w:type="dxa"/>
            <w:gridSpan w:val="3"/>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ind w:right="2090"/>
              <w:jc w:val="center"/>
              <w:rPr>
                <w:rFonts w:ascii="Times New Roman" w:eastAsia="Calibri" w:hAnsi="Times New Roman"/>
                <w:lang w:val="sr-Latn-CS"/>
              </w:rPr>
            </w:pPr>
            <w:r w:rsidRPr="003D74D5">
              <w:rPr>
                <w:rFonts w:ascii="Times New Roman" w:hAnsi="Times New Roman"/>
                <w:b/>
                <w:spacing w:val="-1"/>
                <w:sz w:val="22"/>
                <w:szCs w:val="22"/>
                <w:lang w:val="sr-Latn-CS"/>
              </w:rPr>
              <w:t>Budžet 2013</w:t>
            </w:r>
          </w:p>
        </w:tc>
        <w:tc>
          <w:tcPr>
            <w:tcW w:w="5258" w:type="dxa"/>
            <w:gridSpan w:val="3"/>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ind w:right="2088"/>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Budžet </w:t>
            </w:r>
            <w:r w:rsidRPr="003D74D5">
              <w:rPr>
                <w:rFonts w:ascii="Times New Roman" w:hAnsi="Times New Roman"/>
                <w:b/>
                <w:spacing w:val="26"/>
                <w:w w:val="99"/>
                <w:sz w:val="22"/>
                <w:szCs w:val="22"/>
                <w:lang w:val="sr-Latn-CS"/>
              </w:rPr>
              <w:t>2014</w:t>
            </w:r>
          </w:p>
        </w:tc>
      </w:tr>
      <w:tr w:rsidR="00446B63" w:rsidRPr="003D74D5" w:rsidTr="00446B63">
        <w:trPr>
          <w:trHeight w:hRule="exact" w:val="709"/>
        </w:trPr>
        <w:tc>
          <w:tcPr>
            <w:tcW w:w="8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46B63" w:rsidRPr="003D74D5" w:rsidRDefault="00446B63" w:rsidP="00446B63">
            <w:pPr>
              <w:pStyle w:val="TableParagraph"/>
              <w:spacing w:before="197"/>
              <w:rPr>
                <w:rFonts w:ascii="Bodoni MT" w:eastAsia="Calibri" w:hAnsi="Bodoni MT" w:cs="Calibri"/>
                <w:lang w:val="sr-Latn-CS"/>
              </w:rPr>
            </w:pPr>
            <w:r w:rsidRPr="003D74D5">
              <w:rPr>
                <w:rFonts w:ascii="Bodoni MT" w:hAnsi="Bodoni MT"/>
                <w:b/>
                <w:spacing w:val="-1"/>
                <w:sz w:val="22"/>
                <w:szCs w:val="22"/>
                <w:lang w:val="sr-Latn-CS"/>
              </w:rPr>
              <w:t>13000</w:t>
            </w:r>
          </w:p>
        </w:tc>
        <w:tc>
          <w:tcPr>
            <w:tcW w:w="319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46B63" w:rsidRPr="003D74D5" w:rsidRDefault="00446B63" w:rsidP="00446B63">
            <w:pPr>
              <w:pStyle w:val="TableParagraph"/>
              <w:ind w:right="5"/>
              <w:rPr>
                <w:rFonts w:ascii="Times New Roman" w:eastAsia="Calibri" w:hAnsi="Times New Roman"/>
                <w:lang w:val="sr-Latn-CS"/>
              </w:rPr>
            </w:pPr>
            <w:r w:rsidRPr="003D74D5">
              <w:rPr>
                <w:rFonts w:ascii="Times New Roman" w:hAnsi="Times New Roman"/>
                <w:b/>
                <w:spacing w:val="-1"/>
                <w:sz w:val="22"/>
                <w:szCs w:val="22"/>
                <w:lang w:val="sr-Latn-CS"/>
              </w:rPr>
              <w:t xml:space="preserve">ROBE I USLUGE </w:t>
            </w:r>
          </w:p>
          <w:p w:rsidR="00446B63" w:rsidRPr="003D74D5" w:rsidRDefault="00446B63" w:rsidP="00446B63">
            <w:pPr>
              <w:pStyle w:val="TableParagraph"/>
              <w:ind w:right="4"/>
              <w:rPr>
                <w:rFonts w:ascii="Times New Roman" w:eastAsia="Calibri" w:hAnsi="Times New Roman"/>
                <w:lang w:val="sr-Latn-CS"/>
              </w:rPr>
            </w:pPr>
            <w:r w:rsidRPr="003D74D5">
              <w:rPr>
                <w:rFonts w:ascii="Times New Roman" w:hAnsi="Times New Roman"/>
                <w:b/>
                <w:sz w:val="22"/>
                <w:szCs w:val="22"/>
                <w:lang w:val="sr-Latn-CS"/>
              </w:rPr>
              <w:t xml:space="preserve">Naziv ekonomske kategorije </w:t>
            </w:r>
          </w:p>
        </w:tc>
        <w:tc>
          <w:tcPr>
            <w:tcW w:w="1961" w:type="dxa"/>
            <w:tcBorders>
              <w:top w:val="single" w:sz="8" w:space="0" w:color="000000"/>
              <w:left w:val="single" w:sz="8" w:space="0" w:color="000000"/>
              <w:bottom w:val="single" w:sz="8" w:space="0" w:color="000000"/>
              <w:right w:val="single" w:sz="5" w:space="0" w:color="000000"/>
            </w:tcBorders>
            <w:shd w:val="clear" w:color="auto" w:fill="C0C0C0"/>
            <w:vAlign w:val="center"/>
          </w:tcPr>
          <w:p w:rsidR="00446B63" w:rsidRPr="003D74D5" w:rsidRDefault="00446B63" w:rsidP="00446B63">
            <w:pPr>
              <w:pStyle w:val="TableParagraph"/>
              <w:spacing w:before="197"/>
              <w:rPr>
                <w:rFonts w:ascii="Times New Roman" w:eastAsia="Calibri" w:hAnsi="Times New Roman"/>
                <w:lang w:val="sr-Latn-CS"/>
              </w:rPr>
            </w:pPr>
            <w:r w:rsidRPr="003D74D5">
              <w:rPr>
                <w:rFonts w:ascii="Times New Roman" w:hAnsi="Times New Roman"/>
                <w:b/>
                <w:spacing w:val="-1"/>
                <w:sz w:val="22"/>
                <w:szCs w:val="22"/>
                <w:lang w:val="sr-Latn-CS"/>
              </w:rPr>
              <w:t>Planiranje 2013</w:t>
            </w:r>
          </w:p>
        </w:tc>
        <w:tc>
          <w:tcPr>
            <w:tcW w:w="1860" w:type="dxa"/>
            <w:tcBorders>
              <w:top w:val="single" w:sz="8" w:space="0" w:color="000000"/>
              <w:left w:val="single" w:sz="5" w:space="0" w:color="000000"/>
              <w:bottom w:val="single" w:sz="8" w:space="0" w:color="000000"/>
              <w:right w:val="single" w:sz="5" w:space="0" w:color="000000"/>
            </w:tcBorders>
            <w:shd w:val="clear" w:color="auto" w:fill="C0C0C0"/>
            <w:vAlign w:val="center"/>
          </w:tcPr>
          <w:p w:rsidR="00446B63" w:rsidRPr="003D74D5" w:rsidRDefault="00446B63" w:rsidP="00446B63">
            <w:pPr>
              <w:pStyle w:val="TableParagraph"/>
              <w:ind w:right="182"/>
              <w:jc w:val="center"/>
              <w:rPr>
                <w:rFonts w:ascii="Times New Roman" w:eastAsia="Calibri" w:hAnsi="Times New Roman"/>
                <w:lang w:val="sr-Latn-CS"/>
              </w:rPr>
            </w:pPr>
            <w:r w:rsidRPr="003D74D5">
              <w:rPr>
                <w:rFonts w:ascii="Times New Roman" w:hAnsi="Times New Roman"/>
                <w:b/>
                <w:spacing w:val="-1"/>
                <w:sz w:val="22"/>
                <w:szCs w:val="22"/>
                <w:lang w:val="sr-Latn-CS"/>
              </w:rPr>
              <w:t>Rashodi u (2013)</w:t>
            </w:r>
          </w:p>
        </w:tc>
        <w:tc>
          <w:tcPr>
            <w:tcW w:w="1440" w:type="dxa"/>
            <w:tcBorders>
              <w:top w:val="single" w:sz="8" w:space="0" w:color="000000"/>
              <w:left w:val="single" w:sz="5" w:space="0" w:color="000000"/>
              <w:bottom w:val="single" w:sz="8" w:space="0" w:color="000000"/>
              <w:right w:val="single" w:sz="8" w:space="0" w:color="000000"/>
            </w:tcBorders>
            <w:shd w:val="clear" w:color="auto" w:fill="C0C0C0"/>
            <w:vAlign w:val="center"/>
          </w:tcPr>
          <w:p w:rsidR="00446B63" w:rsidRPr="003D74D5" w:rsidRDefault="00446B63" w:rsidP="00446B63">
            <w:pPr>
              <w:pStyle w:val="TableParagraph"/>
              <w:ind w:right="163"/>
              <w:jc w:val="center"/>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pacing w:val="-1"/>
                <w:sz w:val="22"/>
                <w:szCs w:val="22"/>
                <w:lang w:val="sr-Latn-CS"/>
              </w:rPr>
              <w:t>rashoda</w:t>
            </w:r>
          </w:p>
        </w:tc>
        <w:tc>
          <w:tcPr>
            <w:tcW w:w="1958" w:type="dxa"/>
            <w:tcBorders>
              <w:top w:val="single" w:sz="8" w:space="0" w:color="000000"/>
              <w:left w:val="single" w:sz="8" w:space="0" w:color="000000"/>
              <w:bottom w:val="single" w:sz="8" w:space="0" w:color="000000"/>
              <w:right w:val="single" w:sz="5" w:space="0" w:color="000000"/>
            </w:tcBorders>
            <w:shd w:val="clear" w:color="auto" w:fill="C0C0C0"/>
            <w:vAlign w:val="center"/>
          </w:tcPr>
          <w:p w:rsidR="00446B63" w:rsidRPr="003D74D5" w:rsidRDefault="00446B63" w:rsidP="00446B63">
            <w:pPr>
              <w:pStyle w:val="TableParagraph"/>
              <w:spacing w:before="197"/>
              <w:jc w:val="center"/>
              <w:rPr>
                <w:rFonts w:ascii="Times New Roman" w:eastAsia="Calibri" w:hAnsi="Times New Roman"/>
                <w:lang w:val="sr-Latn-CS"/>
              </w:rPr>
            </w:pPr>
            <w:r w:rsidRPr="003D74D5">
              <w:rPr>
                <w:rFonts w:ascii="Times New Roman" w:hAnsi="Times New Roman"/>
                <w:b/>
                <w:spacing w:val="-1"/>
                <w:sz w:val="22"/>
                <w:szCs w:val="22"/>
                <w:lang w:val="sr-Latn-CS"/>
              </w:rPr>
              <w:t>Planiranje 2014</w:t>
            </w:r>
          </w:p>
        </w:tc>
        <w:tc>
          <w:tcPr>
            <w:tcW w:w="1860" w:type="dxa"/>
            <w:tcBorders>
              <w:top w:val="single" w:sz="8" w:space="0" w:color="000000"/>
              <w:left w:val="single" w:sz="5" w:space="0" w:color="000000"/>
              <w:bottom w:val="single" w:sz="8" w:space="0" w:color="000000"/>
              <w:right w:val="single" w:sz="5" w:space="0" w:color="000000"/>
            </w:tcBorders>
            <w:shd w:val="clear" w:color="auto" w:fill="C0C0C0"/>
            <w:vAlign w:val="center"/>
          </w:tcPr>
          <w:p w:rsidR="00446B63" w:rsidRPr="003D74D5" w:rsidRDefault="00446B63" w:rsidP="00446B63">
            <w:pPr>
              <w:pStyle w:val="TableParagraph"/>
              <w:ind w:right="180"/>
              <w:jc w:val="center"/>
              <w:rPr>
                <w:rFonts w:ascii="Times New Roman" w:eastAsia="Calibri" w:hAnsi="Times New Roman"/>
                <w:lang w:val="sr-Latn-CS"/>
              </w:rPr>
            </w:pPr>
            <w:r w:rsidRPr="003D74D5">
              <w:rPr>
                <w:rFonts w:ascii="Times New Roman" w:hAnsi="Times New Roman"/>
                <w:b/>
                <w:spacing w:val="-1"/>
                <w:sz w:val="22"/>
                <w:szCs w:val="22"/>
                <w:lang w:val="sr-Latn-CS"/>
              </w:rPr>
              <w:t>Rashodi u (2014)</w:t>
            </w:r>
          </w:p>
        </w:tc>
        <w:tc>
          <w:tcPr>
            <w:tcW w:w="1440" w:type="dxa"/>
            <w:tcBorders>
              <w:top w:val="single" w:sz="8" w:space="0" w:color="000000"/>
              <w:left w:val="single" w:sz="5" w:space="0" w:color="000000"/>
              <w:bottom w:val="single" w:sz="8" w:space="0" w:color="000000"/>
              <w:right w:val="single" w:sz="8" w:space="0" w:color="000000"/>
            </w:tcBorders>
            <w:shd w:val="clear" w:color="auto" w:fill="C0C0C0"/>
            <w:vAlign w:val="center"/>
          </w:tcPr>
          <w:p w:rsidR="00446B63" w:rsidRPr="003D74D5" w:rsidRDefault="00446B63" w:rsidP="00446B63">
            <w:pPr>
              <w:pStyle w:val="TableParagraph"/>
              <w:ind w:right="161"/>
              <w:jc w:val="center"/>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pacing w:val="-1"/>
                <w:sz w:val="22"/>
                <w:szCs w:val="22"/>
                <w:lang w:val="sr-Latn-CS"/>
              </w:rPr>
              <w:t>rashoda</w:t>
            </w:r>
          </w:p>
        </w:tc>
      </w:tr>
      <w:tr w:rsidR="00446B63" w:rsidRPr="003D74D5" w:rsidTr="00446B63">
        <w:trPr>
          <w:trHeight w:hRule="exact" w:val="633"/>
        </w:trPr>
        <w:tc>
          <w:tcPr>
            <w:tcW w:w="826" w:type="dxa"/>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rPr>
                <w:rFonts w:ascii="Bodoni MT" w:hAnsi="Bodoni MT"/>
                <w:lang w:val="sr-Latn-CS"/>
              </w:rPr>
            </w:pPr>
          </w:p>
        </w:tc>
        <w:tc>
          <w:tcPr>
            <w:tcW w:w="3199" w:type="dxa"/>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spacing w:before="32"/>
              <w:ind w:left="951" w:right="323" w:hanging="632"/>
              <w:rPr>
                <w:rFonts w:ascii="Times New Roman" w:eastAsia="Calibri" w:hAnsi="Times New Roman"/>
                <w:lang w:val="sr-Latn-CS"/>
              </w:rPr>
            </w:pPr>
            <w:r w:rsidRPr="003D74D5">
              <w:rPr>
                <w:rFonts w:ascii="Times New Roman" w:hAnsi="Times New Roman"/>
                <w:b/>
                <w:spacing w:val="-1"/>
                <w:sz w:val="22"/>
                <w:szCs w:val="22"/>
                <w:lang w:val="sr-Latn-CS"/>
              </w:rPr>
              <w:t xml:space="preserve">Ukupno Robe i usluge </w:t>
            </w:r>
          </w:p>
        </w:tc>
        <w:tc>
          <w:tcPr>
            <w:tcW w:w="1961" w:type="dxa"/>
            <w:tcBorders>
              <w:top w:val="single" w:sz="8" w:space="0" w:color="000000"/>
              <w:left w:val="single" w:sz="8" w:space="0" w:color="000000"/>
              <w:bottom w:val="single" w:sz="8" w:space="0" w:color="000000"/>
              <w:right w:val="single" w:sz="5" w:space="0" w:color="000000"/>
            </w:tcBorders>
            <w:vAlign w:val="center"/>
          </w:tcPr>
          <w:p w:rsidR="00446B63" w:rsidRPr="003D74D5" w:rsidRDefault="00446B63" w:rsidP="00446B63">
            <w:pPr>
              <w:pStyle w:val="TableParagraph"/>
              <w:spacing w:line="291" w:lineRule="exact"/>
              <w:ind w:left="416"/>
              <w:jc w:val="center"/>
              <w:rPr>
                <w:rFonts w:ascii="Times New Roman" w:eastAsia="Calibri" w:hAnsi="Times New Roman"/>
                <w:lang w:val="sr-Latn-CS"/>
              </w:rPr>
            </w:pPr>
            <w:r w:rsidRPr="003D74D5">
              <w:rPr>
                <w:rFonts w:ascii="Times New Roman" w:hAnsi="Times New Roman"/>
                <w:b/>
                <w:spacing w:val="-1"/>
                <w:sz w:val="22"/>
                <w:szCs w:val="22"/>
                <w:lang w:val="sr-Latn-CS"/>
              </w:rPr>
              <w:t>159,593.90</w:t>
            </w:r>
          </w:p>
        </w:tc>
        <w:tc>
          <w:tcPr>
            <w:tcW w:w="1860" w:type="dxa"/>
            <w:tcBorders>
              <w:top w:val="single" w:sz="8"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lang w:val="sr-Latn-CS"/>
              </w:rPr>
            </w:pPr>
            <w:r w:rsidRPr="003D74D5">
              <w:rPr>
                <w:rFonts w:ascii="Times New Roman" w:hAnsi="Times New Roman"/>
                <w:b/>
                <w:spacing w:val="-1"/>
                <w:sz w:val="22"/>
                <w:szCs w:val="22"/>
                <w:lang w:val="sr-Latn-CS"/>
              </w:rPr>
              <w:t>159,771.68</w:t>
            </w:r>
          </w:p>
        </w:tc>
        <w:tc>
          <w:tcPr>
            <w:tcW w:w="1440" w:type="dxa"/>
            <w:tcBorders>
              <w:top w:val="single" w:sz="8" w:space="0" w:color="000000"/>
              <w:left w:val="single" w:sz="5" w:space="0" w:color="000000"/>
              <w:bottom w:val="single" w:sz="8" w:space="0" w:color="000000"/>
              <w:right w:val="single" w:sz="8"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lang w:val="sr-Latn-CS"/>
              </w:rPr>
            </w:pPr>
            <w:r w:rsidRPr="003D74D5">
              <w:rPr>
                <w:rFonts w:ascii="Times New Roman" w:hAnsi="Times New Roman"/>
                <w:b/>
                <w:spacing w:val="-1"/>
                <w:sz w:val="22"/>
                <w:szCs w:val="22"/>
                <w:lang w:val="sr-Latn-CS"/>
              </w:rPr>
              <w:t>97.99%</w:t>
            </w:r>
          </w:p>
        </w:tc>
        <w:tc>
          <w:tcPr>
            <w:tcW w:w="1958" w:type="dxa"/>
            <w:tcBorders>
              <w:top w:val="single" w:sz="8" w:space="0" w:color="000000"/>
              <w:left w:val="single" w:sz="8" w:space="0" w:color="000000"/>
              <w:bottom w:val="single" w:sz="8" w:space="0" w:color="000000"/>
              <w:right w:val="single" w:sz="5" w:space="0" w:color="000000"/>
            </w:tcBorders>
            <w:vAlign w:val="center"/>
          </w:tcPr>
          <w:p w:rsidR="00446B63" w:rsidRPr="003D74D5" w:rsidRDefault="00446B63" w:rsidP="00446B63">
            <w:pPr>
              <w:pStyle w:val="TableParagraph"/>
              <w:spacing w:line="291" w:lineRule="exact"/>
              <w:ind w:left="416"/>
              <w:jc w:val="center"/>
              <w:rPr>
                <w:rFonts w:ascii="Times New Roman" w:eastAsia="Calibri" w:hAnsi="Times New Roman"/>
                <w:b/>
                <w:lang w:val="sr-Latn-CS"/>
              </w:rPr>
            </w:pPr>
            <w:r w:rsidRPr="003D74D5">
              <w:rPr>
                <w:rFonts w:ascii="Times New Roman" w:hAnsi="Times New Roman"/>
                <w:b/>
                <w:spacing w:val="-1"/>
                <w:sz w:val="22"/>
                <w:szCs w:val="22"/>
                <w:lang w:val="sr-Latn-CS"/>
              </w:rPr>
              <w:t>133,040.00</w:t>
            </w:r>
          </w:p>
        </w:tc>
        <w:tc>
          <w:tcPr>
            <w:tcW w:w="1860" w:type="dxa"/>
            <w:tcBorders>
              <w:top w:val="single" w:sz="8"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line="291" w:lineRule="exact"/>
              <w:ind w:left="102"/>
              <w:jc w:val="center"/>
              <w:rPr>
                <w:rFonts w:ascii="Times New Roman" w:eastAsia="Calibri" w:hAnsi="Times New Roman"/>
                <w:b/>
                <w:lang w:val="sr-Latn-CS"/>
              </w:rPr>
            </w:pPr>
            <w:r w:rsidRPr="003D74D5">
              <w:rPr>
                <w:rFonts w:ascii="Times New Roman" w:hAnsi="Times New Roman"/>
                <w:b/>
                <w:spacing w:val="-1"/>
                <w:sz w:val="22"/>
                <w:szCs w:val="22"/>
                <w:lang w:val="sr-Latn-CS"/>
              </w:rPr>
              <w:t>132,737.97</w:t>
            </w:r>
          </w:p>
        </w:tc>
        <w:tc>
          <w:tcPr>
            <w:tcW w:w="1440" w:type="dxa"/>
            <w:tcBorders>
              <w:top w:val="single" w:sz="8" w:space="0" w:color="000000"/>
              <w:left w:val="single" w:sz="5" w:space="0" w:color="000000"/>
              <w:bottom w:val="single" w:sz="8" w:space="0" w:color="000000"/>
              <w:right w:val="single" w:sz="8"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eastAsia="Calibri" w:hAnsi="Times New Roman"/>
                <w:b/>
                <w:sz w:val="22"/>
                <w:szCs w:val="22"/>
                <w:lang w:val="sr-Latn-CS"/>
              </w:rPr>
              <w:t>99,77 %</w:t>
            </w:r>
          </w:p>
        </w:tc>
      </w:tr>
      <w:tr w:rsidR="00446B63" w:rsidRPr="003D74D5" w:rsidTr="00446B63">
        <w:trPr>
          <w:trHeight w:hRule="exact" w:val="867"/>
        </w:trPr>
        <w:tc>
          <w:tcPr>
            <w:tcW w:w="826" w:type="dxa"/>
            <w:tcBorders>
              <w:top w:val="single" w:sz="8"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66"/>
              <w:ind w:left="217"/>
              <w:rPr>
                <w:rFonts w:ascii="Bodoni MT" w:eastAsia="Calibri" w:hAnsi="Bodoni MT" w:cs="Calibri"/>
                <w:lang w:val="sr-Latn-CS"/>
              </w:rPr>
            </w:pPr>
            <w:r w:rsidRPr="003D74D5">
              <w:rPr>
                <w:rFonts w:ascii="Bodoni MT" w:hAnsi="Bodoni MT"/>
                <w:b/>
                <w:sz w:val="22"/>
                <w:szCs w:val="22"/>
                <w:lang w:val="sr-Latn-CS"/>
              </w:rPr>
              <w:t>1310</w:t>
            </w:r>
          </w:p>
        </w:tc>
        <w:tc>
          <w:tcPr>
            <w:tcW w:w="3199"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20"/>
              <w:ind w:left="99" w:right="415"/>
              <w:rPr>
                <w:rFonts w:ascii="Times New Roman" w:eastAsia="Calibri" w:hAnsi="Times New Roman"/>
                <w:lang w:val="sr-Latn-CS"/>
              </w:rPr>
            </w:pPr>
            <w:r w:rsidRPr="003D74D5">
              <w:rPr>
                <w:rFonts w:ascii="Times New Roman" w:hAnsi="Times New Roman"/>
                <w:b/>
                <w:spacing w:val="21"/>
                <w:sz w:val="22"/>
                <w:szCs w:val="22"/>
                <w:lang w:val="sr-Latn-CS"/>
              </w:rPr>
              <w:t xml:space="preserve">PUTNI TROŠKOVI </w:t>
            </w:r>
            <w:r w:rsidRPr="003D74D5">
              <w:rPr>
                <w:rFonts w:ascii="Times New Roman" w:hAnsi="Times New Roman"/>
                <w:b/>
                <w:spacing w:val="-1"/>
                <w:sz w:val="22"/>
                <w:szCs w:val="22"/>
                <w:lang w:val="sr-Latn-CS"/>
              </w:rPr>
              <w:t>(SUMA STAVKE)</w:t>
            </w:r>
          </w:p>
        </w:tc>
        <w:tc>
          <w:tcPr>
            <w:tcW w:w="1961"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43"/>
              <w:ind w:left="402"/>
              <w:jc w:val="center"/>
              <w:rPr>
                <w:rFonts w:ascii="Times New Roman" w:eastAsia="Calibri" w:hAnsi="Times New Roman"/>
                <w:lang w:val="sr-Latn-CS"/>
              </w:rPr>
            </w:pPr>
            <w:r w:rsidRPr="003D74D5">
              <w:rPr>
                <w:rFonts w:ascii="Times New Roman" w:hAnsi="Times New Roman"/>
                <w:b/>
                <w:spacing w:val="-1"/>
                <w:sz w:val="22"/>
                <w:szCs w:val="22"/>
                <w:lang w:val="sr-Latn-CS"/>
              </w:rPr>
              <w:t>14,700.00</w:t>
            </w:r>
          </w:p>
        </w:tc>
        <w:tc>
          <w:tcPr>
            <w:tcW w:w="1860"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66"/>
              <w:ind w:left="435"/>
              <w:jc w:val="center"/>
              <w:rPr>
                <w:rFonts w:ascii="Times New Roman" w:eastAsia="Calibri" w:hAnsi="Times New Roman"/>
                <w:lang w:val="sr-Latn-CS"/>
              </w:rPr>
            </w:pPr>
            <w:r w:rsidRPr="003D74D5">
              <w:rPr>
                <w:rFonts w:ascii="Times New Roman" w:hAnsi="Times New Roman"/>
                <w:b/>
                <w:spacing w:val="-1"/>
                <w:sz w:val="22"/>
                <w:szCs w:val="22"/>
                <w:lang w:val="sr-Latn-CS"/>
              </w:rPr>
              <w:t>19,570.26</w:t>
            </w:r>
          </w:p>
        </w:tc>
        <w:tc>
          <w:tcPr>
            <w:tcW w:w="1440"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66"/>
              <w:ind w:left="289"/>
              <w:jc w:val="center"/>
              <w:rPr>
                <w:rFonts w:ascii="Times New Roman" w:eastAsia="Calibri" w:hAnsi="Times New Roman"/>
                <w:lang w:val="sr-Latn-CS"/>
              </w:rPr>
            </w:pPr>
            <w:r w:rsidRPr="003D74D5">
              <w:rPr>
                <w:rFonts w:ascii="Times New Roman" w:hAnsi="Times New Roman"/>
                <w:b/>
                <w:spacing w:val="-1"/>
                <w:sz w:val="22"/>
                <w:szCs w:val="22"/>
                <w:lang w:val="sr-Latn-CS"/>
              </w:rPr>
              <w:t>133.13%</w:t>
            </w:r>
          </w:p>
        </w:tc>
        <w:tc>
          <w:tcPr>
            <w:tcW w:w="1958"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43"/>
              <w:ind w:left="402"/>
              <w:jc w:val="center"/>
              <w:rPr>
                <w:rFonts w:ascii="Times New Roman" w:eastAsia="Calibri" w:hAnsi="Times New Roman"/>
                <w:b/>
                <w:lang w:val="sr-Latn-CS"/>
              </w:rPr>
            </w:pPr>
            <w:r w:rsidRPr="003D74D5">
              <w:rPr>
                <w:rFonts w:ascii="Times New Roman" w:eastAsia="Calibri" w:hAnsi="Times New Roman"/>
                <w:b/>
                <w:sz w:val="22"/>
                <w:szCs w:val="22"/>
                <w:lang w:val="sr-Latn-CS"/>
              </w:rPr>
              <w:t>20,000.00</w:t>
            </w:r>
          </w:p>
        </w:tc>
        <w:tc>
          <w:tcPr>
            <w:tcW w:w="1860"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767461" w:rsidP="00446B63">
            <w:pPr>
              <w:pStyle w:val="TableParagraph"/>
              <w:spacing w:before="166"/>
              <w:ind w:left="435"/>
              <w:jc w:val="center"/>
              <w:rPr>
                <w:rFonts w:ascii="Times New Roman" w:eastAsia="Calibri" w:hAnsi="Times New Roman"/>
                <w:b/>
                <w:lang w:val="sr-Latn-CS"/>
              </w:rPr>
            </w:pPr>
            <w:r>
              <w:rPr>
                <w:rFonts w:ascii="Times New Roman" w:eastAsia="Calibri" w:hAnsi="Times New Roman"/>
                <w:b/>
                <w:sz w:val="22"/>
                <w:szCs w:val="22"/>
                <w:lang w:val="sr-Latn-CS"/>
              </w:rPr>
              <w:t xml:space="preserve">26,368.63 </w:t>
            </w:r>
            <w:r>
              <w:rPr>
                <w:rStyle w:val="FootnoteReference"/>
                <w:rFonts w:ascii="Times New Roman" w:eastAsia="Calibri" w:hAnsi="Times New Roman"/>
                <w:b/>
                <w:sz w:val="22"/>
                <w:szCs w:val="22"/>
                <w:lang w:val="sr-Latn-CS"/>
              </w:rPr>
              <w:footnoteReference w:id="3"/>
            </w:r>
          </w:p>
        </w:tc>
        <w:tc>
          <w:tcPr>
            <w:tcW w:w="1440" w:type="dxa"/>
            <w:tcBorders>
              <w:top w:val="single" w:sz="8"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66"/>
              <w:ind w:left="289"/>
              <w:jc w:val="center"/>
              <w:rPr>
                <w:rFonts w:ascii="Times New Roman" w:eastAsia="Calibri" w:hAnsi="Times New Roman"/>
                <w:b/>
                <w:lang w:val="sr-Latn-CS"/>
              </w:rPr>
            </w:pPr>
            <w:r w:rsidRPr="003D74D5">
              <w:rPr>
                <w:rFonts w:ascii="Times New Roman" w:eastAsia="Calibri" w:hAnsi="Times New Roman"/>
                <w:b/>
                <w:sz w:val="22"/>
                <w:szCs w:val="22"/>
                <w:lang w:val="sr-Latn-CS"/>
              </w:rPr>
              <w:t>131,84 %</w:t>
            </w:r>
          </w:p>
        </w:tc>
      </w:tr>
      <w:tr w:rsidR="00446B63" w:rsidRPr="003D74D5" w:rsidTr="00446B63">
        <w:trPr>
          <w:trHeight w:hRule="exact" w:val="518"/>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147"/>
              <w:rPr>
                <w:rFonts w:ascii="Bodoni MT" w:eastAsia="Calibri" w:hAnsi="Bodoni MT" w:cs="Calibri"/>
                <w:lang w:val="sr-Latn-CS"/>
              </w:rPr>
            </w:pPr>
            <w:r w:rsidRPr="003D74D5">
              <w:rPr>
                <w:rFonts w:ascii="Bodoni MT" w:hAnsi="Bodoni MT"/>
                <w:spacing w:val="-2"/>
                <w:sz w:val="22"/>
                <w:szCs w:val="22"/>
                <w:lang w:val="sr-Latn-CS"/>
              </w:rPr>
              <w:t>13130</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7"/>
              <w:ind w:left="99" w:right="597"/>
              <w:rPr>
                <w:rFonts w:ascii="Times New Roman" w:eastAsia="Calibri" w:hAnsi="Times New Roman"/>
                <w:lang w:val="sr-Latn-CS"/>
              </w:rPr>
            </w:pPr>
            <w:r w:rsidRPr="003D74D5">
              <w:rPr>
                <w:rFonts w:ascii="Times New Roman" w:hAnsi="Times New Roman"/>
                <w:spacing w:val="-1"/>
                <w:sz w:val="22"/>
                <w:szCs w:val="22"/>
                <w:lang w:val="sr-Latn-CS"/>
              </w:rPr>
              <w:t>Troškovi za službena putovanja u zemlji</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42" w:lineRule="exact"/>
              <w:ind w:left="618"/>
              <w:jc w:val="center"/>
              <w:rPr>
                <w:rFonts w:ascii="Times New Roman" w:eastAsia="Calibri" w:hAnsi="Times New Roman"/>
                <w:lang w:val="sr-Latn-CS"/>
              </w:rPr>
            </w:pPr>
            <w:r w:rsidRPr="003D74D5">
              <w:rPr>
                <w:rFonts w:ascii="Times New Roman" w:hAnsi="Times New Roman"/>
                <w:spacing w:val="-1"/>
                <w:sz w:val="22"/>
                <w:szCs w:val="22"/>
                <w:lang w:val="sr-Latn-CS"/>
              </w:rPr>
              <w:t>2,700.00</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147"/>
              <w:rPr>
                <w:rFonts w:ascii="Bodoni MT" w:eastAsia="Calibri" w:hAnsi="Bodoni MT" w:cs="Calibri"/>
                <w:lang w:val="sr-Latn-CS"/>
              </w:rPr>
            </w:pPr>
            <w:r w:rsidRPr="003D74D5">
              <w:rPr>
                <w:rFonts w:ascii="Bodoni MT" w:hAnsi="Bodoni MT"/>
                <w:spacing w:val="-2"/>
                <w:sz w:val="22"/>
                <w:szCs w:val="22"/>
                <w:lang w:val="sr-Latn-CS"/>
              </w:rPr>
              <w:t>13131</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0"/>
              <w:ind w:left="99" w:right="320"/>
              <w:rPr>
                <w:rFonts w:ascii="Times New Roman" w:eastAsia="Calibri" w:hAnsi="Times New Roman"/>
                <w:lang w:val="sr-Latn-CS"/>
              </w:rPr>
            </w:pPr>
            <w:r w:rsidRPr="003D74D5">
              <w:rPr>
                <w:rFonts w:ascii="Times New Roman" w:hAnsi="Times New Roman"/>
                <w:spacing w:val="-1"/>
                <w:sz w:val="22"/>
                <w:szCs w:val="22"/>
                <w:lang w:val="sr-Latn-CS"/>
              </w:rPr>
              <w:t xml:space="preserve">Dnevnice za službena putovanja u zemlji </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147"/>
              <w:rPr>
                <w:rFonts w:ascii="Bodoni MT" w:eastAsia="Calibri" w:hAnsi="Bodoni MT" w:cs="Calibri"/>
                <w:lang w:val="sr-Latn-CS"/>
              </w:rPr>
            </w:pPr>
            <w:r w:rsidRPr="003D74D5">
              <w:rPr>
                <w:rFonts w:ascii="Bodoni MT" w:hAnsi="Bodoni MT"/>
                <w:spacing w:val="-2"/>
                <w:sz w:val="22"/>
                <w:szCs w:val="22"/>
                <w:lang w:val="sr-Latn-CS"/>
              </w:rPr>
              <w:t>13132</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0"/>
              <w:ind w:left="99" w:right="339"/>
              <w:rPr>
                <w:rFonts w:ascii="Times New Roman" w:eastAsia="Calibri" w:hAnsi="Times New Roman"/>
                <w:lang w:val="sr-Latn-CS"/>
              </w:rPr>
            </w:pPr>
            <w:r w:rsidRPr="003D74D5">
              <w:rPr>
                <w:rFonts w:ascii="Times New Roman" w:hAnsi="Times New Roman"/>
                <w:spacing w:val="-1"/>
                <w:sz w:val="22"/>
                <w:szCs w:val="22"/>
                <w:lang w:val="sr-Latn-CS"/>
              </w:rPr>
              <w:t>Smeštaj za službena putovanja u zemlji</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vAlign w:val="center"/>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18"/>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147"/>
              <w:rPr>
                <w:rFonts w:ascii="Bodoni MT" w:eastAsia="Calibri" w:hAnsi="Bodoni MT" w:cs="Calibri"/>
                <w:lang w:val="sr-Latn-CS"/>
              </w:rPr>
            </w:pPr>
            <w:r w:rsidRPr="003D74D5">
              <w:rPr>
                <w:rFonts w:ascii="Bodoni MT" w:hAnsi="Bodoni MT"/>
                <w:spacing w:val="-2"/>
                <w:sz w:val="22"/>
                <w:szCs w:val="22"/>
                <w:lang w:val="sr-Latn-CS"/>
              </w:rPr>
              <w:t>13133</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7"/>
              <w:ind w:left="99" w:right="182"/>
              <w:rPr>
                <w:rFonts w:ascii="Times New Roman" w:eastAsia="Calibri" w:hAnsi="Times New Roman"/>
                <w:lang w:val="sr-Latn-CS"/>
              </w:rPr>
            </w:pPr>
            <w:r w:rsidRPr="003D74D5">
              <w:rPr>
                <w:rFonts w:ascii="Times New Roman" w:hAnsi="Times New Roman"/>
                <w:spacing w:val="-1"/>
                <w:sz w:val="22"/>
                <w:szCs w:val="22"/>
                <w:lang w:val="sr-Latn-CS"/>
              </w:rPr>
              <w:t xml:space="preserve">Ostali troškovi za službena putovanja u zemlji </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vAlign w:val="center"/>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147"/>
              <w:rPr>
                <w:rFonts w:ascii="Bodoni MT" w:eastAsia="Calibri" w:hAnsi="Bodoni MT" w:cs="Calibri"/>
                <w:lang w:val="sr-Latn-CS"/>
              </w:rPr>
            </w:pPr>
            <w:r w:rsidRPr="003D74D5">
              <w:rPr>
                <w:rFonts w:ascii="Bodoni MT" w:hAnsi="Bodoni MT"/>
                <w:spacing w:val="-2"/>
                <w:sz w:val="22"/>
                <w:szCs w:val="22"/>
                <w:lang w:val="sr-Latn-CS"/>
              </w:rPr>
              <w:t>13140</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0"/>
              <w:ind w:left="99" w:right="157"/>
              <w:rPr>
                <w:rFonts w:ascii="Times New Roman" w:eastAsia="Calibri" w:hAnsi="Times New Roman"/>
                <w:lang w:val="sr-Latn-CS"/>
              </w:rPr>
            </w:pPr>
            <w:r w:rsidRPr="003D74D5">
              <w:rPr>
                <w:rFonts w:ascii="Times New Roman" w:hAnsi="Times New Roman"/>
                <w:spacing w:val="-1"/>
                <w:sz w:val="22"/>
                <w:szCs w:val="22"/>
                <w:lang w:val="sr-Latn-CS"/>
              </w:rPr>
              <w:t xml:space="preserve">Troškovi za službena putovanja u inostranstvo </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2"/>
              <w:ind w:left="565"/>
              <w:jc w:val="center"/>
              <w:rPr>
                <w:rFonts w:ascii="Times New Roman" w:eastAsia="Calibri" w:hAnsi="Times New Roman"/>
                <w:lang w:val="sr-Latn-CS"/>
              </w:rPr>
            </w:pPr>
            <w:r w:rsidRPr="003D74D5">
              <w:rPr>
                <w:rFonts w:ascii="Times New Roman" w:hAnsi="Times New Roman"/>
                <w:spacing w:val="-1"/>
                <w:sz w:val="22"/>
                <w:szCs w:val="22"/>
                <w:lang w:val="sr-Latn-CS"/>
              </w:rPr>
              <w:t>12,000.00</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4"/>
              <w:jc w:val="center"/>
              <w:rPr>
                <w:rFonts w:ascii="Times New Roman" w:eastAsia="Calibri" w:hAnsi="Times New Roman"/>
                <w:lang w:val="sr-Latn-CS"/>
              </w:rPr>
            </w:pPr>
            <w:r w:rsidRPr="003D74D5">
              <w:rPr>
                <w:rFonts w:ascii="Times New Roman" w:hAnsi="Times New Roman"/>
                <w:sz w:val="22"/>
                <w:szCs w:val="22"/>
                <w:lang w:val="sr-Latn-CS"/>
              </w:rPr>
              <w:t>0</w:t>
            </w:r>
            <w:r w:rsidRPr="003D74D5">
              <w:rPr>
                <w:rFonts w:ascii="Times New Roman" w:hAnsi="Times New Roman"/>
                <w:spacing w:val="1"/>
                <w:sz w:val="22"/>
                <w:szCs w:val="22"/>
                <w:lang w:val="sr-Latn-CS"/>
              </w:rPr>
              <w:t xml:space="preserve"> </w:t>
            </w: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2"/>
              <w:ind w:left="565"/>
              <w:jc w:val="center"/>
              <w:rPr>
                <w:rFonts w:ascii="Times New Roman" w:eastAsia="Calibri" w:hAnsi="Times New Roman"/>
                <w:lang w:val="sr-Latn-CS"/>
              </w:rPr>
            </w:pPr>
            <w:r w:rsidRPr="003D74D5">
              <w:rPr>
                <w:rFonts w:ascii="Times New Roman" w:eastAsia="Calibri" w:hAnsi="Times New Roman"/>
                <w:sz w:val="22"/>
                <w:szCs w:val="22"/>
                <w:lang w:val="sr-Latn-CS"/>
              </w:rPr>
              <w:t>5,000.00</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eastAsia="Calibri" w:hAnsi="Times New Roman"/>
                <w:sz w:val="22"/>
                <w:szCs w:val="22"/>
                <w:lang w:val="sr-Latn-CS"/>
              </w:rPr>
              <w:t>5,052.43</w:t>
            </w:r>
          </w:p>
        </w:tc>
        <w:tc>
          <w:tcPr>
            <w:tcW w:w="1440" w:type="dxa"/>
            <w:tcBorders>
              <w:top w:val="single" w:sz="5"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11"/>
              <w:ind w:right="4"/>
              <w:jc w:val="center"/>
              <w:rPr>
                <w:rFonts w:ascii="Times New Roman" w:eastAsia="Calibri" w:hAnsi="Times New Roman"/>
                <w:lang w:val="sr-Latn-CS"/>
              </w:rPr>
            </w:pPr>
            <w:r w:rsidRPr="003D74D5">
              <w:rPr>
                <w:rFonts w:ascii="Times New Roman" w:hAnsi="Times New Roman"/>
                <w:sz w:val="22"/>
                <w:szCs w:val="22"/>
                <w:lang w:val="sr-Latn-CS"/>
              </w:rPr>
              <w:t>101 %</w:t>
            </w:r>
          </w:p>
        </w:tc>
      </w:tr>
      <w:tr w:rsidR="00446B63" w:rsidRPr="003D74D5" w:rsidTr="00446B63">
        <w:trPr>
          <w:trHeight w:hRule="exact" w:val="639"/>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96"/>
              <w:ind w:left="147"/>
              <w:rPr>
                <w:rFonts w:ascii="Bodoni MT" w:eastAsia="Calibri" w:hAnsi="Bodoni MT" w:cs="Calibri"/>
                <w:lang w:val="sr-Latn-CS"/>
              </w:rPr>
            </w:pPr>
            <w:r w:rsidRPr="003D74D5">
              <w:rPr>
                <w:rFonts w:ascii="Bodoni MT" w:hAnsi="Bodoni MT"/>
                <w:spacing w:val="-2"/>
                <w:sz w:val="22"/>
                <w:szCs w:val="22"/>
                <w:lang w:val="sr-Latn-CS"/>
              </w:rPr>
              <w:t>13141</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Dnevnice za službena putovanja u inostranstvo</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1"/>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96"/>
              <w:ind w:left="534"/>
              <w:jc w:val="center"/>
              <w:rPr>
                <w:rFonts w:ascii="Times New Roman" w:eastAsia="Calibri" w:hAnsi="Times New Roman"/>
                <w:lang w:val="sr-Latn-CS"/>
              </w:rPr>
            </w:pPr>
            <w:r w:rsidRPr="003D74D5">
              <w:rPr>
                <w:rFonts w:ascii="Times New Roman" w:hAnsi="Times New Roman"/>
                <w:spacing w:val="-1"/>
                <w:sz w:val="22"/>
                <w:szCs w:val="22"/>
                <w:lang w:val="sr-Latn-CS"/>
              </w:rPr>
              <w:t>9,729.77</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96"/>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1"/>
              <w:ind w:right="4"/>
              <w:jc w:val="center"/>
              <w:rPr>
                <w:rFonts w:ascii="Times New Roman" w:eastAsia="Calibri" w:hAnsi="Times New Roman"/>
                <w:lang w:val="sr-Latn-CS"/>
              </w:rPr>
            </w:pPr>
            <w:r w:rsidRPr="003D74D5">
              <w:rPr>
                <w:rFonts w:ascii="Times New Roman" w:hAnsi="Times New Roman"/>
                <w:sz w:val="22"/>
                <w:szCs w:val="22"/>
                <w:lang w:val="sr-Latn-CS"/>
              </w:rPr>
              <w:t>10,000.00</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96"/>
              <w:ind w:left="534"/>
              <w:jc w:val="center"/>
              <w:rPr>
                <w:rFonts w:ascii="Times New Roman" w:eastAsia="Calibri" w:hAnsi="Times New Roman"/>
                <w:lang w:val="sr-Latn-CS"/>
              </w:rPr>
            </w:pPr>
            <w:r w:rsidRPr="003D74D5">
              <w:rPr>
                <w:rFonts w:ascii="Times New Roman" w:eastAsia="Calibri" w:hAnsi="Times New Roman"/>
                <w:sz w:val="22"/>
                <w:szCs w:val="22"/>
                <w:lang w:val="sr-Latn-CS"/>
              </w:rPr>
              <w:t>11,096.01</w:t>
            </w:r>
          </w:p>
        </w:tc>
        <w:tc>
          <w:tcPr>
            <w:tcW w:w="1440" w:type="dxa"/>
            <w:tcBorders>
              <w:top w:val="single" w:sz="5"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32"/>
              <w:ind w:right="4"/>
              <w:jc w:val="center"/>
              <w:rPr>
                <w:rFonts w:ascii="Times New Roman" w:eastAsia="Calibri" w:hAnsi="Times New Roman"/>
                <w:lang w:val="sr-Latn-CS"/>
              </w:rPr>
            </w:pPr>
            <w:r w:rsidRPr="003D74D5">
              <w:rPr>
                <w:rFonts w:ascii="Times New Roman" w:hAnsi="Times New Roman"/>
                <w:sz w:val="22"/>
                <w:szCs w:val="22"/>
                <w:lang w:val="sr-Latn-CS"/>
              </w:rPr>
              <w:t>110 %</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147"/>
              <w:rPr>
                <w:rFonts w:ascii="Bodoni MT" w:eastAsia="Calibri" w:hAnsi="Bodoni MT" w:cs="Calibri"/>
                <w:lang w:val="sr-Latn-CS"/>
              </w:rPr>
            </w:pPr>
            <w:r w:rsidRPr="003D74D5">
              <w:rPr>
                <w:rFonts w:ascii="Bodoni MT" w:hAnsi="Bodoni MT"/>
                <w:spacing w:val="-2"/>
                <w:sz w:val="22"/>
                <w:szCs w:val="22"/>
                <w:lang w:val="sr-Latn-CS"/>
              </w:rPr>
              <w:t>13142</w:t>
            </w:r>
          </w:p>
        </w:tc>
        <w:tc>
          <w:tcPr>
            <w:tcW w:w="3199"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0"/>
              <w:ind w:left="99" w:right="339"/>
              <w:rPr>
                <w:rFonts w:ascii="Times New Roman" w:eastAsia="Calibri" w:hAnsi="Times New Roman"/>
                <w:lang w:val="sr-Latn-CS"/>
              </w:rPr>
            </w:pPr>
            <w:r w:rsidRPr="003D74D5">
              <w:rPr>
                <w:rFonts w:ascii="Times New Roman" w:hAnsi="Times New Roman"/>
                <w:spacing w:val="-1"/>
                <w:sz w:val="22"/>
                <w:szCs w:val="22"/>
                <w:lang w:val="sr-Latn-CS"/>
              </w:rPr>
              <w:t>Smeštaj za službena putovanja u inostranstvo</w:t>
            </w:r>
          </w:p>
        </w:tc>
        <w:tc>
          <w:tcPr>
            <w:tcW w:w="1961"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2"/>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534"/>
              <w:jc w:val="center"/>
              <w:rPr>
                <w:rFonts w:ascii="Times New Roman" w:eastAsia="Calibri" w:hAnsi="Times New Roman"/>
                <w:lang w:val="sr-Latn-CS"/>
              </w:rPr>
            </w:pPr>
            <w:r w:rsidRPr="003D74D5">
              <w:rPr>
                <w:rFonts w:ascii="Times New Roman" w:hAnsi="Times New Roman"/>
                <w:spacing w:val="-1"/>
                <w:sz w:val="22"/>
                <w:szCs w:val="22"/>
                <w:lang w:val="sr-Latn-CS"/>
              </w:rPr>
              <w:t>5,189.64</w:t>
            </w:r>
          </w:p>
        </w:tc>
        <w:tc>
          <w:tcPr>
            <w:tcW w:w="144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32"/>
              <w:ind w:right="4"/>
              <w:jc w:val="center"/>
              <w:rPr>
                <w:rFonts w:ascii="Times New Roman" w:eastAsia="Calibri" w:hAnsi="Times New Roman"/>
                <w:lang w:val="sr-Latn-CS"/>
              </w:rPr>
            </w:pPr>
            <w:r w:rsidRPr="003D74D5">
              <w:rPr>
                <w:rFonts w:ascii="Times New Roman" w:hAnsi="Times New Roman"/>
                <w:sz w:val="22"/>
                <w:szCs w:val="22"/>
                <w:lang w:val="sr-Latn-CS"/>
              </w:rPr>
              <w:t>5,000.00</w:t>
            </w:r>
          </w:p>
        </w:tc>
        <w:tc>
          <w:tcPr>
            <w:tcW w:w="1860" w:type="dxa"/>
            <w:tcBorders>
              <w:top w:val="single" w:sz="5"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18"/>
              <w:ind w:left="534"/>
              <w:jc w:val="center"/>
              <w:rPr>
                <w:rFonts w:ascii="Times New Roman" w:eastAsia="Calibri" w:hAnsi="Times New Roman"/>
                <w:lang w:val="sr-Latn-CS"/>
              </w:rPr>
            </w:pPr>
            <w:r w:rsidRPr="003D74D5">
              <w:rPr>
                <w:rFonts w:ascii="Times New Roman" w:eastAsia="Calibri" w:hAnsi="Times New Roman"/>
                <w:sz w:val="22"/>
                <w:szCs w:val="22"/>
                <w:lang w:val="sr-Latn-CS"/>
              </w:rPr>
              <w:t>7,161.17</w:t>
            </w:r>
          </w:p>
        </w:tc>
        <w:tc>
          <w:tcPr>
            <w:tcW w:w="1440" w:type="dxa"/>
            <w:tcBorders>
              <w:top w:val="single" w:sz="5"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before="139"/>
              <w:ind w:right="4"/>
              <w:jc w:val="center"/>
              <w:rPr>
                <w:rFonts w:ascii="Times New Roman" w:eastAsia="Calibri" w:hAnsi="Times New Roman"/>
                <w:lang w:val="sr-Latn-CS"/>
              </w:rPr>
            </w:pPr>
            <w:r w:rsidRPr="003D74D5">
              <w:rPr>
                <w:rFonts w:ascii="Times New Roman" w:hAnsi="Times New Roman"/>
                <w:sz w:val="22"/>
                <w:szCs w:val="22"/>
                <w:lang w:val="sr-Latn-CS"/>
              </w:rPr>
              <w:t>143,2 %</w:t>
            </w:r>
          </w:p>
        </w:tc>
      </w:tr>
      <w:tr w:rsidR="00446B63" w:rsidRPr="003D74D5" w:rsidTr="00446B63">
        <w:trPr>
          <w:trHeight w:hRule="exact" w:val="540"/>
        </w:trPr>
        <w:tc>
          <w:tcPr>
            <w:tcW w:w="826" w:type="dxa"/>
            <w:tcBorders>
              <w:top w:val="single" w:sz="5" w:space="0" w:color="000000"/>
              <w:left w:val="single" w:sz="8" w:space="0" w:color="000000"/>
              <w:bottom w:val="single" w:sz="8" w:space="0" w:color="000000"/>
              <w:right w:val="single" w:sz="5" w:space="0" w:color="000000"/>
            </w:tcBorders>
            <w:vAlign w:val="center"/>
          </w:tcPr>
          <w:p w:rsidR="00446B63" w:rsidRPr="003D74D5" w:rsidRDefault="00446B63" w:rsidP="00446B63">
            <w:pPr>
              <w:pStyle w:val="TableParagraph"/>
              <w:spacing w:before="125"/>
              <w:ind w:left="147"/>
              <w:rPr>
                <w:rFonts w:ascii="Bodoni MT" w:eastAsia="Calibri" w:hAnsi="Bodoni MT" w:cs="Calibri"/>
                <w:lang w:val="sr-Latn-CS"/>
              </w:rPr>
            </w:pPr>
            <w:r w:rsidRPr="003D74D5">
              <w:rPr>
                <w:rFonts w:ascii="Bodoni MT" w:hAnsi="Bodoni MT"/>
                <w:spacing w:val="-2"/>
                <w:sz w:val="22"/>
                <w:szCs w:val="22"/>
                <w:lang w:val="sr-Latn-CS"/>
              </w:rPr>
              <w:t>13143</w:t>
            </w:r>
          </w:p>
        </w:tc>
        <w:tc>
          <w:tcPr>
            <w:tcW w:w="3199"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7"/>
              <w:ind w:left="99" w:right="182"/>
              <w:rPr>
                <w:rFonts w:ascii="Times New Roman" w:hAnsi="Times New Roman"/>
                <w:spacing w:val="-1"/>
                <w:lang w:val="sr-Latn-CS"/>
              </w:rPr>
            </w:pPr>
            <w:r w:rsidRPr="003D74D5">
              <w:rPr>
                <w:rFonts w:ascii="Times New Roman" w:hAnsi="Times New Roman"/>
                <w:spacing w:val="-1"/>
                <w:sz w:val="22"/>
                <w:szCs w:val="22"/>
                <w:lang w:val="sr-Latn-CS"/>
              </w:rPr>
              <w:t>Ostali troškovi za službena putovanja u inostranstvo</w:t>
            </w:r>
          </w:p>
          <w:p w:rsidR="00446B63" w:rsidRPr="003D74D5" w:rsidRDefault="00446B63" w:rsidP="00446B63">
            <w:pPr>
              <w:pStyle w:val="TableParagraph"/>
              <w:spacing w:before="17"/>
              <w:ind w:left="99" w:right="182"/>
              <w:rPr>
                <w:rFonts w:ascii="Times New Roman" w:eastAsia="Calibri" w:hAnsi="Times New Roman"/>
                <w:lang w:val="sr-Latn-CS"/>
              </w:rPr>
            </w:pPr>
          </w:p>
        </w:tc>
        <w:tc>
          <w:tcPr>
            <w:tcW w:w="1961"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39"/>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25"/>
              <w:ind w:left="534"/>
              <w:jc w:val="center"/>
              <w:rPr>
                <w:rFonts w:ascii="Times New Roman" w:eastAsia="Calibri" w:hAnsi="Times New Roman"/>
                <w:lang w:val="sr-Latn-CS"/>
              </w:rPr>
            </w:pPr>
            <w:r w:rsidRPr="003D74D5">
              <w:rPr>
                <w:rFonts w:ascii="Times New Roman" w:hAnsi="Times New Roman"/>
                <w:spacing w:val="-1"/>
                <w:sz w:val="22"/>
                <w:szCs w:val="22"/>
                <w:lang w:val="sr-Latn-CS"/>
              </w:rPr>
              <w:t>4,650.85</w:t>
            </w:r>
          </w:p>
        </w:tc>
        <w:tc>
          <w:tcPr>
            <w:tcW w:w="1440"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25"/>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39"/>
              <w:ind w:right="4"/>
              <w:jc w:val="center"/>
              <w:rPr>
                <w:rFonts w:ascii="Times New Roman" w:eastAsia="Calibri"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vAlign w:val="center"/>
          </w:tcPr>
          <w:p w:rsidR="00446B63" w:rsidRPr="003D74D5" w:rsidRDefault="00446B63" w:rsidP="00446B63">
            <w:pPr>
              <w:pStyle w:val="TableParagraph"/>
              <w:spacing w:before="125"/>
              <w:ind w:left="534"/>
              <w:jc w:val="center"/>
              <w:rPr>
                <w:rFonts w:ascii="Times New Roman" w:eastAsia="Calibri" w:hAnsi="Times New Roman"/>
                <w:lang w:val="sr-Latn-CS"/>
              </w:rPr>
            </w:pPr>
            <w:r w:rsidRPr="003D74D5">
              <w:rPr>
                <w:rFonts w:ascii="Times New Roman" w:eastAsia="Calibri" w:hAnsi="Times New Roman"/>
                <w:sz w:val="22"/>
                <w:szCs w:val="22"/>
                <w:lang w:val="sr-Latn-CS"/>
              </w:rPr>
              <w:t>3,059.02</w:t>
            </w:r>
          </w:p>
        </w:tc>
        <w:tc>
          <w:tcPr>
            <w:tcW w:w="1440" w:type="dxa"/>
            <w:tcBorders>
              <w:top w:val="single" w:sz="5" w:space="0" w:color="000000"/>
              <w:left w:val="single" w:sz="5" w:space="0" w:color="000000"/>
              <w:bottom w:val="single" w:sz="8" w:space="0" w:color="000000"/>
              <w:right w:val="single" w:sz="8" w:space="0" w:color="000000"/>
            </w:tcBorders>
            <w:vAlign w:val="center"/>
          </w:tcPr>
          <w:p w:rsidR="00446B63" w:rsidRPr="003D74D5" w:rsidRDefault="00446B63" w:rsidP="00446B63">
            <w:pPr>
              <w:pStyle w:val="TableParagraph"/>
              <w:spacing w:before="139"/>
              <w:ind w:right="4"/>
              <w:jc w:val="center"/>
              <w:rPr>
                <w:rFonts w:ascii="Times New Roman" w:eastAsia="Calibri" w:hAnsi="Times New Roman"/>
                <w:lang w:val="sr-Latn-CS"/>
              </w:rPr>
            </w:pPr>
            <w:r w:rsidRPr="003D74D5">
              <w:rPr>
                <w:rFonts w:ascii="Times New Roman" w:hAnsi="Times New Roman"/>
                <w:sz w:val="22"/>
                <w:szCs w:val="22"/>
                <w:lang w:val="sr-Latn-CS"/>
              </w:rPr>
              <w:t>+%</w:t>
            </w:r>
          </w:p>
        </w:tc>
      </w:tr>
    </w:tbl>
    <w:p w:rsidR="00446B63" w:rsidRPr="003D74D5" w:rsidRDefault="00446B63" w:rsidP="00446B63">
      <w:pPr>
        <w:spacing w:after="160" w:line="259" w:lineRule="auto"/>
        <w:jc w:val="both"/>
        <w:rPr>
          <w:rFonts w:ascii="Times New Roman" w:hAnsi="Times New Roman"/>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593"/>
        <w:gridCol w:w="1567"/>
        <w:gridCol w:w="1860"/>
        <w:gridCol w:w="1440"/>
        <w:gridCol w:w="1958"/>
        <w:gridCol w:w="1860"/>
        <w:gridCol w:w="1440"/>
      </w:tblGrid>
      <w:tr w:rsidR="00446B63" w:rsidRPr="003D74D5" w:rsidTr="00446B63">
        <w:trPr>
          <w:trHeight w:hRule="exact" w:val="862"/>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217"/>
              <w:rPr>
                <w:rFonts w:ascii="Times New Roman" w:eastAsia="Calibri" w:hAnsi="Times New Roman"/>
                <w:lang w:val="sr-Latn-CS"/>
              </w:rPr>
            </w:pPr>
            <w:r w:rsidRPr="003D74D5">
              <w:rPr>
                <w:rFonts w:ascii="Times New Roman" w:hAnsi="Times New Roman"/>
                <w:b/>
                <w:sz w:val="22"/>
                <w:szCs w:val="22"/>
                <w:lang w:val="sr-Latn-CS"/>
              </w:rPr>
              <w:t>1330</w:t>
            </w:r>
          </w:p>
        </w:tc>
        <w:tc>
          <w:tcPr>
            <w:tcW w:w="3593"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2"/>
              <w:ind w:left="99" w:right="547"/>
              <w:rPr>
                <w:rFonts w:ascii="Times New Roman" w:eastAsia="Calibri" w:hAnsi="Times New Roman"/>
                <w:lang w:val="sr-Latn-CS"/>
              </w:rPr>
            </w:pPr>
            <w:r w:rsidRPr="003D74D5">
              <w:rPr>
                <w:rFonts w:ascii="Times New Roman" w:hAnsi="Times New Roman"/>
                <w:b/>
                <w:spacing w:val="-1"/>
                <w:sz w:val="22"/>
                <w:szCs w:val="22"/>
                <w:lang w:val="sr-Latn-CS"/>
              </w:rPr>
              <w:t>TELEKOMU</w:t>
            </w:r>
            <w:r w:rsidR="00767461">
              <w:rPr>
                <w:rFonts w:ascii="Times New Roman" w:hAnsi="Times New Roman"/>
                <w:b/>
                <w:spacing w:val="-1"/>
                <w:sz w:val="22"/>
                <w:szCs w:val="22"/>
                <w:lang w:val="sr-Latn-CS"/>
              </w:rPr>
              <w:t>NIKACIONE USLUGE (SUMA STAVKE)</w:t>
            </w:r>
            <w:r w:rsidR="00767461">
              <w:rPr>
                <w:rStyle w:val="FootnoteReference"/>
                <w:rFonts w:ascii="Times New Roman" w:hAnsi="Times New Roman"/>
                <w:b/>
                <w:spacing w:val="-1"/>
                <w:sz w:val="22"/>
                <w:szCs w:val="22"/>
                <w:lang w:val="sr-Latn-CS"/>
              </w:rPr>
              <w:footnoteReference w:id="4"/>
            </w:r>
          </w:p>
        </w:tc>
        <w:tc>
          <w:tcPr>
            <w:tcW w:w="156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543"/>
              <w:rPr>
                <w:rFonts w:ascii="Times New Roman" w:eastAsia="Calibri" w:hAnsi="Times New Roman"/>
                <w:lang w:val="sr-Latn-CS"/>
              </w:rPr>
            </w:pPr>
            <w:r w:rsidRPr="003D74D5">
              <w:rPr>
                <w:rFonts w:ascii="Times New Roman" w:hAnsi="Times New Roman"/>
                <w:b/>
                <w:spacing w:val="-1"/>
                <w:sz w:val="22"/>
                <w:szCs w:val="22"/>
                <w:lang w:val="sr-Latn-CS"/>
              </w:rPr>
              <w:t>9,800.00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495"/>
              <w:rPr>
                <w:rFonts w:ascii="Times New Roman" w:eastAsia="Calibri" w:hAnsi="Times New Roman"/>
                <w:lang w:val="sr-Latn-CS"/>
              </w:rPr>
            </w:pPr>
            <w:r w:rsidRPr="003D74D5">
              <w:rPr>
                <w:rFonts w:ascii="Times New Roman" w:hAnsi="Times New Roman"/>
                <w:b/>
                <w:spacing w:val="-1"/>
                <w:sz w:val="22"/>
                <w:szCs w:val="22"/>
                <w:lang w:val="sr-Latn-CS"/>
              </w:rPr>
              <w:t>7,212.30</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351"/>
              <w:rPr>
                <w:rFonts w:ascii="Times New Roman" w:eastAsia="Calibri" w:hAnsi="Times New Roman"/>
                <w:lang w:val="sr-Latn-CS"/>
              </w:rPr>
            </w:pPr>
            <w:r w:rsidRPr="003D74D5">
              <w:rPr>
                <w:rFonts w:ascii="Times New Roman" w:hAnsi="Times New Roman"/>
                <w:b/>
                <w:spacing w:val="-1"/>
                <w:sz w:val="22"/>
                <w:szCs w:val="22"/>
                <w:lang w:val="sr-Latn-CS"/>
              </w:rPr>
              <w:t>73.59%</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rPr>
                <w:rFonts w:ascii="Times New Roman" w:eastAsia="Calibri" w:hAnsi="Times New Roman"/>
                <w:lang w:val="sr-Latn-CS"/>
              </w:rPr>
            </w:pPr>
          </w:p>
          <w:p w:rsidR="00446B63" w:rsidRPr="003D74D5" w:rsidRDefault="00446B63" w:rsidP="00446B63">
            <w:pPr>
              <w:pStyle w:val="TableParagraph"/>
              <w:jc w:val="center"/>
              <w:rPr>
                <w:rFonts w:ascii="Times New Roman" w:eastAsia="Calibri" w:hAnsi="Times New Roman"/>
                <w:b/>
                <w:lang w:val="sr-Latn-CS"/>
              </w:rPr>
            </w:pPr>
            <w:r w:rsidRPr="003D74D5">
              <w:rPr>
                <w:rFonts w:ascii="Times New Roman" w:eastAsia="Calibri" w:hAnsi="Times New Roman"/>
                <w:b/>
                <w:sz w:val="22"/>
                <w:szCs w:val="22"/>
                <w:lang w:val="sr-Latn-CS"/>
              </w:rPr>
              <w:t>12,000.00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495"/>
              <w:rPr>
                <w:rFonts w:ascii="Times New Roman" w:eastAsia="Calibri" w:hAnsi="Times New Roman"/>
                <w:lang w:val="sr-Latn-CS"/>
              </w:rPr>
            </w:pPr>
          </w:p>
          <w:p w:rsidR="00446B63" w:rsidRPr="003D74D5" w:rsidRDefault="00446B63" w:rsidP="00446B63">
            <w:pPr>
              <w:pStyle w:val="TableParagraph"/>
              <w:ind w:left="495"/>
              <w:rPr>
                <w:rFonts w:ascii="Times New Roman" w:eastAsia="Calibri" w:hAnsi="Times New Roman"/>
                <w:b/>
                <w:lang w:val="sr-Latn-CS"/>
              </w:rPr>
            </w:pPr>
            <w:r w:rsidRPr="003D74D5">
              <w:rPr>
                <w:rFonts w:ascii="Times New Roman" w:eastAsia="Calibri" w:hAnsi="Times New Roman"/>
                <w:b/>
                <w:sz w:val="22"/>
                <w:szCs w:val="22"/>
                <w:lang w:val="sr-Latn-CS"/>
              </w:rPr>
              <w:t>4,517.93</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ind w:left="351"/>
              <w:rPr>
                <w:rFonts w:ascii="Times New Roman" w:eastAsia="Calibri" w:hAnsi="Times New Roman"/>
                <w:b/>
                <w:lang w:val="sr-Latn-CS"/>
              </w:rPr>
            </w:pPr>
          </w:p>
          <w:p w:rsidR="00446B63" w:rsidRPr="003D74D5" w:rsidRDefault="00446B63" w:rsidP="00446B63">
            <w:pPr>
              <w:pStyle w:val="TableParagraph"/>
              <w:ind w:left="351"/>
              <w:rPr>
                <w:rFonts w:ascii="Times New Roman" w:eastAsia="Calibri" w:hAnsi="Times New Roman"/>
                <w:b/>
                <w:lang w:val="sr-Latn-CS"/>
              </w:rPr>
            </w:pPr>
            <w:r w:rsidRPr="003D74D5">
              <w:rPr>
                <w:rFonts w:ascii="Times New Roman" w:eastAsia="Calibri" w:hAnsi="Times New Roman"/>
                <w:b/>
                <w:sz w:val="22"/>
                <w:szCs w:val="22"/>
                <w:lang w:val="sr-Latn-CS"/>
              </w:rPr>
              <w:t>37,64 %</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13310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Troškovi za Internet</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hAnsi="Times New Roman"/>
                <w:spacing w:val="-2"/>
                <w:sz w:val="22"/>
                <w:szCs w:val="22"/>
                <w:lang w:val="sr-Latn-CS"/>
              </w:rPr>
              <w:t>400.00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eastAsia="Calibri" w:hAnsi="Times New Roman"/>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eastAsia="Calibri" w:hAnsi="Times New Roman"/>
                <w:sz w:val="22"/>
                <w:szCs w:val="22"/>
                <w:lang w:val="sr-Latn-CS"/>
              </w:rPr>
              <w:t>233.88</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r w:rsidRPr="003D74D5">
              <w:rPr>
                <w:rFonts w:ascii="Times New Roman" w:eastAsia="Calibri" w:hAnsi="Times New Roman"/>
                <w:sz w:val="22"/>
                <w:szCs w:val="22"/>
                <w:lang w:val="sr-Latn-CS"/>
              </w:rPr>
              <w:t>11,69 %</w:t>
            </w:r>
          </w:p>
        </w:tc>
      </w:tr>
      <w:tr w:rsidR="00446B63"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13320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z w:val="22"/>
                <w:szCs w:val="22"/>
                <w:lang w:val="sr-Latn-CS"/>
              </w:rPr>
              <w:t xml:space="preserve">Troškovi mobilne telefonije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hAnsi="Times New Roman"/>
                <w:spacing w:val="-1"/>
                <w:sz w:val="22"/>
                <w:szCs w:val="22"/>
                <w:lang w:val="sr-Latn-CS"/>
              </w:rPr>
              <w:t>9,000.00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hAnsi="Times New Roman"/>
                <w:spacing w:val="-1"/>
                <w:sz w:val="22"/>
                <w:szCs w:val="22"/>
                <w:lang w:val="sr-Latn-CS"/>
              </w:rPr>
              <w:t>7,180.00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hAnsi="Times New Roman"/>
                <w:spacing w:val="-1"/>
                <w:sz w:val="22"/>
                <w:szCs w:val="22"/>
                <w:lang w:val="sr-Latn-CS"/>
              </w:rPr>
              <w:t>79.77%</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eastAsia="Calibri" w:hAnsi="Times New Roman"/>
                <w:sz w:val="22"/>
                <w:szCs w:val="22"/>
                <w:lang w:val="sr-Latn-CS"/>
              </w:rPr>
              <w:t xml:space="preserve"> 9,000.00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eastAsia="Calibri" w:hAnsi="Times New Roman"/>
                <w:sz w:val="22"/>
                <w:szCs w:val="22"/>
                <w:lang w:val="sr-Latn-CS"/>
              </w:rPr>
              <w:t>4,194.35</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eastAsia="Calibri" w:hAnsi="Times New Roman"/>
                <w:sz w:val="22"/>
                <w:szCs w:val="22"/>
                <w:lang w:val="sr-Latn-CS"/>
              </w:rPr>
              <w:t>46,60 %</w:t>
            </w:r>
          </w:p>
        </w:tc>
      </w:tr>
      <w:tr w:rsidR="00446B63" w:rsidRPr="003D74D5" w:rsidTr="00446B63">
        <w:trPr>
          <w:trHeight w:hRule="exact" w:val="47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4"/>
              <w:ind w:left="147"/>
              <w:rPr>
                <w:rFonts w:ascii="Times New Roman" w:eastAsia="Calibri" w:hAnsi="Times New Roman"/>
                <w:lang w:val="sr-Latn-CS"/>
              </w:rPr>
            </w:pPr>
            <w:r w:rsidRPr="003D74D5">
              <w:rPr>
                <w:rFonts w:ascii="Times New Roman" w:hAnsi="Times New Roman"/>
                <w:spacing w:val="-2"/>
                <w:sz w:val="22"/>
                <w:szCs w:val="22"/>
                <w:lang w:val="sr-Latn-CS"/>
              </w:rPr>
              <w:t>13330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8"/>
              <w:ind w:left="99"/>
              <w:rPr>
                <w:rFonts w:ascii="Times New Roman" w:eastAsia="Calibri" w:hAnsi="Times New Roman"/>
                <w:lang w:val="sr-Latn-CS"/>
              </w:rPr>
            </w:pPr>
            <w:r w:rsidRPr="003D74D5">
              <w:rPr>
                <w:rFonts w:ascii="Times New Roman" w:hAnsi="Times New Roman"/>
                <w:spacing w:val="-1"/>
                <w:sz w:val="22"/>
                <w:szCs w:val="22"/>
                <w:lang w:val="sr-Latn-CS"/>
              </w:rPr>
              <w:t xml:space="preserve">Poštanske usluge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hAnsi="Times New Roman"/>
                <w:spacing w:val="-2"/>
                <w:sz w:val="22"/>
                <w:szCs w:val="22"/>
                <w:lang w:val="sr-Latn-CS"/>
              </w:rPr>
              <w:t>400.00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1"/>
              <w:jc w:val="center"/>
              <w:rPr>
                <w:rFonts w:ascii="Times New Roman" w:eastAsia="Calibri" w:hAnsi="Times New Roman"/>
                <w:lang w:val="sr-Latn-CS"/>
              </w:rPr>
            </w:pPr>
            <w:r w:rsidRPr="003D74D5">
              <w:rPr>
                <w:rFonts w:ascii="Times New Roman" w:hAnsi="Times New Roman"/>
                <w:spacing w:val="-1"/>
                <w:sz w:val="22"/>
                <w:szCs w:val="22"/>
                <w:lang w:val="sr-Latn-CS"/>
              </w:rPr>
              <w:t>32.30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440"/>
              <w:rPr>
                <w:rFonts w:ascii="Times New Roman" w:eastAsia="Calibri" w:hAnsi="Times New Roman"/>
                <w:lang w:val="sr-Latn-CS"/>
              </w:rPr>
            </w:pPr>
            <w:r w:rsidRPr="003D74D5">
              <w:rPr>
                <w:rFonts w:ascii="Times New Roman" w:hAnsi="Times New Roman"/>
                <w:spacing w:val="-1"/>
                <w:sz w:val="22"/>
                <w:szCs w:val="22"/>
                <w:lang w:val="sr-Latn-CS"/>
              </w:rPr>
              <w:t>8.07%</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eastAsia="Calibri" w:hAnsi="Times New Roman"/>
                <w:sz w:val="22"/>
                <w:szCs w:val="22"/>
                <w:lang w:val="sr-Latn-CS"/>
              </w:rPr>
              <w:t>1,000.00</w:t>
            </w:r>
          </w:p>
          <w:p w:rsidR="00446B63" w:rsidRPr="003D74D5" w:rsidRDefault="00446B63" w:rsidP="00446B63">
            <w:pPr>
              <w:pStyle w:val="TableParagraph"/>
              <w:spacing w:line="267" w:lineRule="exact"/>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1"/>
              <w:jc w:val="center"/>
              <w:rPr>
                <w:rFonts w:ascii="Times New Roman" w:eastAsia="Calibri" w:hAnsi="Times New Roman"/>
                <w:lang w:val="sr-Latn-CS"/>
              </w:rPr>
            </w:pPr>
            <w:r w:rsidRPr="003D74D5">
              <w:rPr>
                <w:rFonts w:ascii="Times New Roman" w:eastAsia="Calibri" w:hAnsi="Times New Roman"/>
                <w:sz w:val="22"/>
                <w:szCs w:val="22"/>
                <w:lang w:val="sr-Latn-CS"/>
              </w:rPr>
              <w:t>89.70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4"/>
              <w:ind w:left="440"/>
              <w:rPr>
                <w:rFonts w:ascii="Times New Roman" w:eastAsia="Calibri" w:hAnsi="Times New Roman"/>
                <w:lang w:val="sr-Latn-CS"/>
              </w:rPr>
            </w:pPr>
            <w:r w:rsidRPr="003D74D5">
              <w:rPr>
                <w:rFonts w:ascii="Times New Roman" w:eastAsia="Calibri" w:hAnsi="Times New Roman"/>
                <w:sz w:val="22"/>
                <w:szCs w:val="22"/>
                <w:lang w:val="sr-Latn-CS"/>
              </w:rPr>
              <w:t>8,97 %</w:t>
            </w:r>
          </w:p>
        </w:tc>
      </w:tr>
      <w:tr w:rsidR="00446B63" w:rsidRPr="003D74D5" w:rsidTr="00446B63">
        <w:trPr>
          <w:trHeight w:hRule="exact" w:val="441"/>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125"/>
              <w:rPr>
                <w:rFonts w:ascii="Times New Roman" w:eastAsia="Calibri" w:hAnsi="Times New Roman"/>
                <w:lang w:val="sr-Latn-CS"/>
              </w:rPr>
            </w:pPr>
            <w:r w:rsidRPr="003D74D5">
              <w:rPr>
                <w:rFonts w:ascii="Times New Roman" w:hAnsi="Times New Roman"/>
                <w:spacing w:val="-2"/>
                <w:sz w:val="22"/>
                <w:szCs w:val="22"/>
                <w:lang w:val="sr-Latn-CS"/>
              </w:rPr>
              <w:t>13340</w:t>
            </w:r>
          </w:p>
        </w:tc>
        <w:tc>
          <w:tcPr>
            <w:tcW w:w="3593"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7"/>
              <w:ind w:left="99" w:right="311"/>
              <w:rPr>
                <w:rFonts w:ascii="Times New Roman" w:eastAsia="Calibri" w:hAnsi="Times New Roman"/>
                <w:lang w:val="sr-Latn-CS"/>
              </w:rPr>
            </w:pPr>
            <w:r w:rsidRPr="003D74D5">
              <w:rPr>
                <w:rFonts w:ascii="Times New Roman" w:hAnsi="Times New Roman"/>
                <w:spacing w:val="-1"/>
                <w:sz w:val="22"/>
                <w:szCs w:val="22"/>
                <w:lang w:val="sr-Latn-CS"/>
              </w:rPr>
              <w:t>Troškovi korišćenja optičkog  kabla</w:t>
            </w:r>
          </w:p>
        </w:tc>
        <w:tc>
          <w:tcPr>
            <w:tcW w:w="156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right="2"/>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25"/>
              <w:ind w:left="5"/>
              <w:jc w:val="center"/>
              <w:rPr>
                <w:rFonts w:ascii="Times New Roman" w:eastAsia="Calibri" w:hAnsi="Times New Roman"/>
                <w:lang w:val="sr-Latn-CS"/>
              </w:rPr>
            </w:pPr>
            <w:r w:rsidRPr="003D74D5">
              <w:rPr>
                <w:rFonts w:ascii="Times New Roman" w:eastAsia="Calibri" w:hAnsi="Times New Roman"/>
                <w:sz w:val="22"/>
                <w:szCs w:val="22"/>
                <w:lang w:val="sr-Latn-CS"/>
              </w:rPr>
              <w:t>-</w:t>
            </w:r>
          </w:p>
        </w:tc>
      </w:tr>
    </w:tbl>
    <w:p w:rsidR="00446B63" w:rsidRPr="003D74D5" w:rsidRDefault="00446B63" w:rsidP="00446B63">
      <w:pPr>
        <w:spacing w:before="2"/>
        <w:rPr>
          <w:rFonts w:ascii="Times New Roman" w:eastAsia="Times New Roman" w:hAnsi="Times New Roman"/>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593"/>
        <w:gridCol w:w="1567"/>
        <w:gridCol w:w="1860"/>
        <w:gridCol w:w="1440"/>
        <w:gridCol w:w="1959"/>
        <w:gridCol w:w="1860"/>
        <w:gridCol w:w="1440"/>
      </w:tblGrid>
      <w:tr w:rsidR="00446B63" w:rsidRPr="003D74D5" w:rsidTr="00446B63">
        <w:trPr>
          <w:trHeight w:hRule="exact" w:val="62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hAnsi="Times New Roman"/>
                <w:b/>
                <w:spacing w:val="-2"/>
                <w:lang w:val="sr-Latn-CS"/>
              </w:rPr>
            </w:pPr>
            <w:r w:rsidRPr="003D74D5">
              <w:rPr>
                <w:rFonts w:ascii="Times New Roman" w:hAnsi="Times New Roman"/>
                <w:b/>
                <w:sz w:val="22"/>
                <w:szCs w:val="22"/>
                <w:lang w:val="sr-Latn-CS"/>
              </w:rPr>
              <w:t>1340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jc w:val="center"/>
              <w:rPr>
                <w:rFonts w:ascii="Times New Roman" w:hAnsi="Times New Roman"/>
                <w:spacing w:val="-1"/>
                <w:lang w:val="sr-Latn-CS"/>
              </w:rPr>
            </w:pPr>
            <w:r w:rsidRPr="003D74D5">
              <w:rPr>
                <w:rFonts w:ascii="Times New Roman" w:hAnsi="Times New Roman"/>
                <w:b/>
                <w:spacing w:val="-1"/>
                <w:sz w:val="22"/>
                <w:szCs w:val="22"/>
                <w:lang w:val="sr-Latn-CS"/>
              </w:rPr>
              <w:t>TROŠKOVI ZA USLUGE (SUMA ST</w:t>
            </w:r>
            <w:r w:rsidR="00767461">
              <w:rPr>
                <w:rFonts w:ascii="Times New Roman" w:hAnsi="Times New Roman"/>
                <w:b/>
                <w:spacing w:val="-1"/>
                <w:sz w:val="22"/>
                <w:szCs w:val="22"/>
                <w:lang w:val="sr-Latn-CS"/>
              </w:rPr>
              <w:t>AVKE)</w:t>
            </w:r>
            <w:r w:rsidR="00767461">
              <w:rPr>
                <w:rStyle w:val="FootnoteReference"/>
                <w:rFonts w:ascii="Times New Roman" w:hAnsi="Times New Roman"/>
                <w:b/>
                <w:spacing w:val="-1"/>
                <w:sz w:val="22"/>
                <w:szCs w:val="22"/>
                <w:lang w:val="sr-Latn-CS"/>
              </w:rPr>
              <w:footnoteReference w:id="5"/>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27"/>
              <w:jc w:val="center"/>
              <w:rPr>
                <w:rFonts w:ascii="Times New Roman" w:hAnsi="Times New Roman"/>
                <w:spacing w:val="-1"/>
                <w:lang w:val="sr-Latn-CS"/>
              </w:rPr>
            </w:pPr>
            <w:r w:rsidRPr="003D74D5">
              <w:rPr>
                <w:rFonts w:ascii="Times New Roman" w:hAnsi="Times New Roman"/>
                <w:b/>
                <w:spacing w:val="-1"/>
                <w:sz w:val="22"/>
                <w:szCs w:val="22"/>
                <w:lang w:val="sr-Latn-CS"/>
              </w:rPr>
              <w:t>29,093.90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34"/>
              <w:jc w:val="center"/>
              <w:rPr>
                <w:rFonts w:ascii="Times New Roman" w:hAnsi="Times New Roman"/>
                <w:spacing w:val="-1"/>
                <w:lang w:val="sr-Latn-CS"/>
              </w:rPr>
            </w:pPr>
            <w:r w:rsidRPr="003D74D5">
              <w:rPr>
                <w:rFonts w:ascii="Times New Roman" w:hAnsi="Times New Roman"/>
                <w:b/>
                <w:spacing w:val="-1"/>
                <w:sz w:val="22"/>
                <w:szCs w:val="22"/>
                <w:lang w:val="sr-Latn-CS"/>
              </w:rPr>
              <w:t>32,987.67</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382"/>
              <w:jc w:val="center"/>
              <w:rPr>
                <w:rFonts w:ascii="Times New Roman" w:hAnsi="Times New Roman"/>
                <w:spacing w:val="-1"/>
                <w:lang w:val="sr-Latn-CS"/>
              </w:rPr>
            </w:pPr>
            <w:r w:rsidRPr="003D74D5">
              <w:rPr>
                <w:rFonts w:ascii="Times New Roman" w:eastAsia="Calibri" w:hAnsi="Times New Roman"/>
                <w:b/>
                <w:sz w:val="22"/>
                <w:szCs w:val="22"/>
                <w:lang w:val="sr-Latn-CS"/>
              </w:rPr>
              <w:t>113,38%</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27"/>
              <w:jc w:val="center"/>
              <w:rPr>
                <w:rFonts w:ascii="Times New Roman" w:eastAsia="Calibri" w:hAnsi="Times New Roman"/>
                <w:b/>
                <w:lang w:val="sr-Latn-CS"/>
              </w:rPr>
            </w:pPr>
            <w:r w:rsidRPr="003D74D5">
              <w:rPr>
                <w:rFonts w:ascii="Times New Roman" w:eastAsia="Calibri" w:hAnsi="Times New Roman"/>
                <w:b/>
                <w:sz w:val="22"/>
                <w:szCs w:val="22"/>
                <w:lang w:val="sr-Latn-CS"/>
              </w:rPr>
              <w:t>30,000.00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34"/>
              <w:jc w:val="center"/>
              <w:rPr>
                <w:rFonts w:ascii="Times New Roman" w:eastAsia="Calibri" w:hAnsi="Times New Roman"/>
                <w:lang w:val="sr-Latn-CS"/>
              </w:rPr>
            </w:pPr>
            <w:r w:rsidRPr="003D74D5">
              <w:rPr>
                <w:rFonts w:ascii="Times New Roman" w:eastAsia="Calibri" w:hAnsi="Times New Roman"/>
                <w:b/>
                <w:sz w:val="22"/>
                <w:szCs w:val="22"/>
                <w:lang w:val="sr-Latn-CS"/>
              </w:rPr>
              <w:t>29,810.41</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382"/>
              <w:jc w:val="center"/>
              <w:rPr>
                <w:rFonts w:ascii="Times New Roman" w:eastAsia="Calibri" w:hAnsi="Times New Roman"/>
                <w:lang w:val="sr-Latn-CS"/>
              </w:rPr>
            </w:pPr>
            <w:r w:rsidRPr="003D74D5">
              <w:rPr>
                <w:rFonts w:ascii="Times New Roman" w:eastAsia="Calibri" w:hAnsi="Times New Roman"/>
                <w:b/>
                <w:sz w:val="22"/>
                <w:szCs w:val="22"/>
                <w:lang w:val="sr-Latn-CS"/>
              </w:rPr>
              <w:t>99,36 %</w:t>
            </w:r>
          </w:p>
        </w:tc>
      </w:tr>
      <w:tr w:rsidR="00446B63" w:rsidRPr="003D74D5" w:rsidTr="00446B63">
        <w:trPr>
          <w:trHeight w:hRule="exact" w:val="389"/>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13410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Usluge za obrazovanje i obuku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hAnsi="Times New Roman"/>
                <w:spacing w:val="-1"/>
                <w:sz w:val="22"/>
                <w:szCs w:val="22"/>
                <w:lang w:val="sr-Latn-CS"/>
              </w:rPr>
              <w:t>10,000.00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pacing w:val="-1"/>
                <w:sz w:val="22"/>
                <w:szCs w:val="22"/>
                <w:lang w:val="sr-Latn-CS"/>
              </w:rPr>
              <w:t>9,552.00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pacing w:val="-1"/>
                <w:sz w:val="22"/>
                <w:szCs w:val="22"/>
                <w:lang w:val="sr-Latn-CS"/>
              </w:rPr>
              <w:t>95.52%</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eastAsia="Calibri" w:hAnsi="Times New Roman"/>
                <w:sz w:val="22"/>
                <w:szCs w:val="22"/>
                <w:lang w:val="sr-Latn-CS"/>
              </w:rPr>
              <w:t>12,000.00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2,770.00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23,08 %</w:t>
            </w:r>
          </w:p>
        </w:tc>
      </w:tr>
      <w:tr w:rsidR="00446B63" w:rsidRPr="003D74D5" w:rsidTr="00446B63">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13420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7"/>
              <w:ind w:left="99" w:right="121"/>
              <w:rPr>
                <w:rFonts w:ascii="Times New Roman" w:eastAsia="Calibri" w:hAnsi="Times New Roman"/>
                <w:lang w:val="sr-Latn-CS"/>
              </w:rPr>
            </w:pPr>
            <w:r w:rsidRPr="003D74D5">
              <w:rPr>
                <w:rFonts w:ascii="Times New Roman" w:hAnsi="Times New Roman"/>
                <w:spacing w:val="-1"/>
                <w:sz w:val="22"/>
                <w:szCs w:val="22"/>
                <w:lang w:val="sr-Latn-CS"/>
              </w:rPr>
              <w:t xml:space="preserve">Usluge zastupanja i predstavljanja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right="2"/>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eastAsia="Calibri" w:hAnsi="Times New Roman"/>
                <w:sz w:val="22"/>
                <w:szCs w:val="22"/>
                <w:lang w:val="sr-Latn-CS"/>
              </w:rPr>
              <w:t>-</w:t>
            </w:r>
          </w:p>
        </w:tc>
      </w:tr>
      <w:tr w:rsidR="00446B63" w:rsidRPr="003D74D5" w:rsidTr="00446B63">
        <w:trPr>
          <w:trHeight w:hRule="exact" w:val="499"/>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6"/>
              <w:ind w:left="147"/>
              <w:rPr>
                <w:rFonts w:ascii="Times New Roman" w:eastAsia="Calibri" w:hAnsi="Times New Roman"/>
                <w:lang w:val="sr-Latn-CS"/>
              </w:rPr>
            </w:pPr>
            <w:r w:rsidRPr="003D74D5">
              <w:rPr>
                <w:rFonts w:ascii="Times New Roman" w:hAnsi="Times New Roman"/>
                <w:spacing w:val="-2"/>
                <w:sz w:val="22"/>
                <w:szCs w:val="22"/>
                <w:lang w:val="sr-Latn-CS"/>
              </w:rPr>
              <w:t>13430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99" w:right="830"/>
              <w:rPr>
                <w:rFonts w:ascii="Times New Roman" w:eastAsia="Calibri" w:hAnsi="Times New Roman"/>
                <w:lang w:val="sr-Latn-CS"/>
              </w:rPr>
            </w:pPr>
            <w:r w:rsidRPr="003D74D5">
              <w:rPr>
                <w:rFonts w:ascii="Times New Roman" w:hAnsi="Times New Roman"/>
                <w:spacing w:val="-1"/>
                <w:sz w:val="22"/>
                <w:szCs w:val="22"/>
                <w:lang w:val="sr-Latn-CS"/>
              </w:rPr>
              <w:t>Razne zdravstvene usluge</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right="2"/>
              <w:jc w:val="center"/>
              <w:rPr>
                <w:rFonts w:ascii="Times New Roman" w:eastAsia="Calibri" w:hAnsi="Times New Roman"/>
                <w:lang w:val="sr-Latn-CS"/>
              </w:rPr>
            </w:pPr>
            <w:r w:rsidRPr="003D74D5">
              <w:rPr>
                <w:rFonts w:ascii="Times New Roman" w:eastAsia="Calibri" w:hAnsi="Times New Roman"/>
                <w:sz w:val="22"/>
                <w:szCs w:val="22"/>
                <w:lang w:val="sr-Latn-CS"/>
              </w:rPr>
              <w:t>1,000.00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jc w:val="center"/>
              <w:rPr>
                <w:rFonts w:ascii="Times New Roman" w:eastAsia="Calibri" w:hAnsi="Times New Roman"/>
                <w:lang w:val="sr-Latn-CS"/>
              </w:rPr>
            </w:pPr>
            <w:r w:rsidRPr="003D74D5">
              <w:rPr>
                <w:rFonts w:ascii="Times New Roman" w:eastAsia="Calibri" w:hAnsi="Times New Roman"/>
                <w:sz w:val="22"/>
                <w:szCs w:val="22"/>
                <w:lang w:val="sr-Latn-CS"/>
              </w:rPr>
              <w:t>180.00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6"/>
              <w:ind w:left="5"/>
              <w:jc w:val="center"/>
              <w:rPr>
                <w:rFonts w:ascii="Times New Roman" w:eastAsia="Calibri" w:hAnsi="Times New Roman"/>
                <w:lang w:val="sr-Latn-CS"/>
              </w:rPr>
            </w:pPr>
            <w:r w:rsidRPr="003D74D5">
              <w:rPr>
                <w:rFonts w:ascii="Times New Roman" w:eastAsia="Calibri" w:hAnsi="Times New Roman"/>
                <w:sz w:val="22"/>
                <w:szCs w:val="22"/>
                <w:lang w:val="sr-Latn-CS"/>
              </w:rPr>
              <w:t>18 %</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13440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226"/>
              <w:rPr>
                <w:rFonts w:ascii="Times New Roman" w:eastAsia="Calibri" w:hAnsi="Times New Roman"/>
                <w:lang w:val="sr-Latn-CS"/>
              </w:rPr>
            </w:pPr>
            <w:r w:rsidRPr="003D74D5">
              <w:rPr>
                <w:rFonts w:ascii="Times New Roman" w:hAnsi="Times New Roman"/>
                <w:spacing w:val="-1"/>
                <w:sz w:val="22"/>
                <w:szCs w:val="22"/>
                <w:lang w:val="sr-Latn-CS"/>
              </w:rPr>
              <w:t xml:space="preserve">Razne intelektualne i savetodavne usluge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hAnsi="Times New Roman"/>
                <w:spacing w:val="-2"/>
                <w:sz w:val="22"/>
                <w:szCs w:val="22"/>
                <w:lang w:val="sr-Latn-CS"/>
              </w:rPr>
              <w:t>11,593.39</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478"/>
              <w:jc w:val="center"/>
              <w:rPr>
                <w:rFonts w:ascii="Times New Roman" w:eastAsia="Calibri" w:hAnsi="Times New Roman"/>
                <w:lang w:val="sr-Latn-CS"/>
              </w:rPr>
            </w:pPr>
            <w:r w:rsidRPr="003D74D5">
              <w:rPr>
                <w:rFonts w:ascii="Times New Roman" w:hAnsi="Times New Roman"/>
                <w:spacing w:val="-1"/>
                <w:sz w:val="22"/>
                <w:szCs w:val="22"/>
                <w:lang w:val="sr-Latn-CS"/>
              </w:rPr>
              <w:t>11,000.04</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pacing w:val="-1"/>
                <w:sz w:val="22"/>
                <w:szCs w:val="22"/>
                <w:lang w:val="sr-Latn-CS"/>
              </w:rPr>
              <w:t>94,88%</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eastAsia="Calibri" w:hAnsi="Times New Roman"/>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12,545.00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627,25 %</w:t>
            </w:r>
          </w:p>
        </w:tc>
      </w:tr>
      <w:tr w:rsidR="00446B63" w:rsidRPr="003D74D5" w:rsidTr="00446B63">
        <w:trPr>
          <w:trHeight w:hRule="exact" w:val="46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4"/>
              <w:ind w:left="147"/>
              <w:rPr>
                <w:rFonts w:ascii="Times New Roman" w:eastAsia="Calibri" w:hAnsi="Times New Roman"/>
                <w:lang w:val="sr-Latn-CS"/>
              </w:rPr>
            </w:pPr>
            <w:r w:rsidRPr="003D74D5">
              <w:rPr>
                <w:rFonts w:ascii="Times New Roman" w:hAnsi="Times New Roman"/>
                <w:spacing w:val="-2"/>
                <w:sz w:val="22"/>
                <w:szCs w:val="22"/>
                <w:lang w:val="sr-Latn-CS"/>
              </w:rPr>
              <w:t>13450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z w:val="22"/>
                <w:szCs w:val="22"/>
                <w:lang w:val="sr-Latn-CS"/>
              </w:rPr>
              <w:t xml:space="preserve">Ne-marketinške usluge štampanja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hAnsi="Times New Roman"/>
                <w:spacing w:val="-1"/>
                <w:sz w:val="22"/>
                <w:szCs w:val="22"/>
                <w:lang w:val="sr-Latn-CS"/>
              </w:rPr>
              <w:t>1,000.00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jc w:val="center"/>
              <w:rPr>
                <w:rFonts w:ascii="Times New Roman" w:eastAsia="Calibri" w:hAnsi="Times New Roman"/>
                <w:lang w:val="sr-Latn-CS"/>
              </w:rPr>
            </w:pPr>
            <w:r w:rsidRPr="003D74D5">
              <w:rPr>
                <w:rFonts w:ascii="Times New Roman" w:hAnsi="Times New Roman"/>
                <w:spacing w:val="-2"/>
                <w:sz w:val="22"/>
                <w:szCs w:val="22"/>
                <w:lang w:val="sr-Latn-CS"/>
              </w:rPr>
              <w:t>430.00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5"/>
              <w:jc w:val="center"/>
              <w:rPr>
                <w:rFonts w:ascii="Times New Roman" w:eastAsia="Calibri" w:hAnsi="Times New Roman"/>
                <w:lang w:val="sr-Latn-CS"/>
              </w:rPr>
            </w:pPr>
            <w:r w:rsidRPr="003D74D5">
              <w:rPr>
                <w:rFonts w:ascii="Times New Roman" w:hAnsi="Times New Roman"/>
                <w:spacing w:val="-2"/>
                <w:sz w:val="22"/>
                <w:szCs w:val="22"/>
                <w:lang w:val="sr-Latn-CS"/>
              </w:rPr>
              <w:t>43%</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eastAsia="Calibri" w:hAnsi="Times New Roman"/>
                <w:sz w:val="22"/>
                <w:szCs w:val="22"/>
                <w:lang w:val="sr-Latn-CS"/>
              </w:rPr>
              <w:t>3,000.00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jc w:val="center"/>
              <w:rPr>
                <w:rFonts w:ascii="Times New Roman" w:eastAsia="Calibri" w:hAnsi="Times New Roman"/>
                <w:lang w:val="sr-Latn-CS"/>
              </w:rPr>
            </w:pPr>
            <w:r w:rsidRPr="003D74D5">
              <w:rPr>
                <w:rFonts w:ascii="Times New Roman" w:eastAsia="Calibri" w:hAnsi="Times New Roman"/>
                <w:sz w:val="22"/>
                <w:szCs w:val="22"/>
                <w:lang w:val="sr-Latn-CS"/>
              </w:rPr>
              <w:t>2,980.00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4"/>
              <w:ind w:left="5"/>
              <w:jc w:val="center"/>
              <w:rPr>
                <w:rFonts w:ascii="Times New Roman" w:eastAsia="Calibri" w:hAnsi="Times New Roman"/>
                <w:lang w:val="sr-Latn-CS"/>
              </w:rPr>
            </w:pPr>
            <w:r w:rsidRPr="003D74D5">
              <w:rPr>
                <w:rFonts w:ascii="Times New Roman" w:eastAsia="Calibri" w:hAnsi="Times New Roman"/>
                <w:sz w:val="22"/>
                <w:szCs w:val="22"/>
                <w:lang w:val="sr-Latn-CS"/>
              </w:rPr>
              <w:t>99,33 %</w:t>
            </w:r>
          </w:p>
        </w:tc>
      </w:tr>
      <w:tr w:rsidR="00446B63" w:rsidRPr="003D74D5" w:rsidTr="00446B63">
        <w:trPr>
          <w:trHeight w:hRule="exact" w:val="396"/>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13460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Ostale ugovorene usluge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hAnsi="Times New Roman"/>
                <w:spacing w:val="-1"/>
                <w:sz w:val="22"/>
                <w:szCs w:val="22"/>
                <w:lang w:val="sr-Latn-CS"/>
              </w:rPr>
              <w:t>4,000.00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478"/>
              <w:jc w:val="center"/>
              <w:rPr>
                <w:rFonts w:ascii="Times New Roman" w:eastAsia="Calibri" w:hAnsi="Times New Roman"/>
                <w:lang w:val="sr-Latn-CS"/>
              </w:rPr>
            </w:pPr>
            <w:r w:rsidRPr="003D74D5">
              <w:rPr>
                <w:rFonts w:ascii="Times New Roman" w:hAnsi="Times New Roman"/>
                <w:spacing w:val="-1"/>
                <w:sz w:val="22"/>
                <w:szCs w:val="22"/>
                <w:lang w:val="sr-Latn-CS"/>
              </w:rPr>
              <w:t>11,055.63</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pacing w:val="-1"/>
                <w:sz w:val="22"/>
                <w:szCs w:val="22"/>
                <w:lang w:val="sr-Latn-CS"/>
              </w:rPr>
              <w:t>276,39%</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jc w:val="center"/>
              <w:rPr>
                <w:rFonts w:ascii="Times New Roman" w:eastAsia="Calibri" w:hAnsi="Times New Roman"/>
                <w:lang w:val="sr-Latn-CS"/>
              </w:rPr>
            </w:pPr>
            <w:r w:rsidRPr="003D74D5">
              <w:rPr>
                <w:rFonts w:ascii="Times New Roman" w:eastAsia="Calibri" w:hAnsi="Times New Roman"/>
                <w:sz w:val="22"/>
                <w:szCs w:val="22"/>
                <w:lang w:val="sr-Latn-CS"/>
              </w:rPr>
              <w:t>10,000.00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10,985.41</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109,8 %</w:t>
            </w:r>
          </w:p>
        </w:tc>
      </w:tr>
      <w:tr w:rsidR="00446B63" w:rsidRPr="003D74D5" w:rsidTr="00446B63">
        <w:trPr>
          <w:trHeight w:hRule="exact" w:val="33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13470</w:t>
            </w:r>
          </w:p>
        </w:tc>
        <w:tc>
          <w:tcPr>
            <w:tcW w:w="3593"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Tehničke usluge </w:t>
            </w:r>
          </w:p>
        </w:tc>
        <w:tc>
          <w:tcPr>
            <w:tcW w:w="156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hAnsi="Times New Roman"/>
                <w:spacing w:val="-1"/>
                <w:sz w:val="22"/>
                <w:szCs w:val="22"/>
                <w:lang w:val="sr-Latn-CS"/>
              </w:rPr>
              <w:t>2,500.00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pacing w:val="-2"/>
                <w:sz w:val="22"/>
                <w:szCs w:val="22"/>
                <w:lang w:val="sr-Latn-CS"/>
              </w:rPr>
              <w:t>950.00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hAnsi="Times New Roman"/>
                <w:spacing w:val="-2"/>
                <w:sz w:val="22"/>
                <w:szCs w:val="22"/>
                <w:lang w:val="sr-Latn-CS"/>
              </w:rPr>
              <w:t>38%</w:t>
            </w:r>
          </w:p>
        </w:tc>
        <w:tc>
          <w:tcPr>
            <w:tcW w:w="19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eastAsia="Calibri" w:hAnsi="Times New Roman"/>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350.00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eastAsia="Calibri" w:hAnsi="Times New Roman"/>
                <w:sz w:val="22"/>
                <w:szCs w:val="22"/>
                <w:lang w:val="sr-Latn-CS"/>
              </w:rPr>
              <w:t>17,5 %</w:t>
            </w:r>
          </w:p>
        </w:tc>
      </w:tr>
      <w:tr w:rsidR="00446B63" w:rsidRPr="003D74D5" w:rsidTr="00446B63">
        <w:trPr>
          <w:trHeight w:hRule="exact" w:val="409"/>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13480</w:t>
            </w:r>
          </w:p>
        </w:tc>
        <w:tc>
          <w:tcPr>
            <w:tcW w:w="3593"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z w:val="22"/>
                <w:szCs w:val="22"/>
                <w:lang w:val="sr-Latn-CS"/>
              </w:rPr>
              <w:t xml:space="preserve">Troškovi za učlanjenje </w:t>
            </w:r>
          </w:p>
        </w:tc>
        <w:tc>
          <w:tcPr>
            <w:tcW w:w="156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right="2"/>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w:t>
            </w:r>
          </w:p>
        </w:tc>
        <w:tc>
          <w:tcPr>
            <w:tcW w:w="1440" w:type="dxa"/>
            <w:tcBorders>
              <w:top w:val="single" w:sz="5" w:space="0" w:color="000000"/>
              <w:left w:val="single" w:sz="5" w:space="0" w:color="000000"/>
              <w:bottom w:val="single" w:sz="8" w:space="0" w:color="000000"/>
              <w:right w:val="single" w:sz="8" w:space="0" w:color="000000"/>
            </w:tcBorders>
            <w:shd w:val="clear" w:color="auto" w:fill="FFFFFF" w:themeFill="background1"/>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eastAsia="Calibri" w:hAnsi="Times New Roman"/>
                <w:sz w:val="22"/>
                <w:szCs w:val="22"/>
                <w:lang w:val="sr-Latn-CS"/>
              </w:rPr>
              <w:t>-</w:t>
            </w:r>
          </w:p>
        </w:tc>
      </w:tr>
    </w:tbl>
    <w:p w:rsidR="00767461" w:rsidRDefault="00767461" w:rsidP="00446B63">
      <w:pPr>
        <w:spacing w:before="2"/>
        <w:jc w:val="both"/>
        <w:rPr>
          <w:rFonts w:ascii="Bodoni MT" w:eastAsia="Calibri" w:hAnsi="Bodoni MT" w:cs="Calibri"/>
          <w:sz w:val="20"/>
          <w:szCs w:val="20"/>
          <w:lang w:val="sr-Latn-CS"/>
        </w:rPr>
      </w:pPr>
    </w:p>
    <w:tbl>
      <w:tblPr>
        <w:tblW w:w="14544" w:type="dxa"/>
        <w:tblInd w:w="102"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767461" w:rsidRPr="003D74D5" w:rsidTr="00446B63">
        <w:trPr>
          <w:trHeight w:hRule="exact" w:val="822"/>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217"/>
              <w:rPr>
                <w:rFonts w:ascii="Times New Roman" w:eastAsia="Calibri" w:hAnsi="Times New Roman"/>
                <w:lang w:val="sr-Latn-CS"/>
              </w:rPr>
            </w:pPr>
            <w:r w:rsidRPr="003D74D5">
              <w:rPr>
                <w:rFonts w:ascii="Times New Roman" w:hAnsi="Times New Roman"/>
                <w:b/>
                <w:sz w:val="22"/>
                <w:szCs w:val="22"/>
                <w:lang w:val="sr-Latn-CS"/>
              </w:rPr>
              <w:t>1350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2"/>
              <w:ind w:left="99" w:right="439"/>
              <w:rPr>
                <w:rFonts w:ascii="Times New Roman" w:eastAsia="Calibri" w:hAnsi="Times New Roman"/>
                <w:lang w:val="sr-Latn-CS"/>
              </w:rPr>
            </w:pPr>
            <w:r w:rsidRPr="003D74D5">
              <w:rPr>
                <w:rFonts w:ascii="Times New Roman" w:hAnsi="Times New Roman"/>
                <w:b/>
                <w:spacing w:val="-1"/>
                <w:sz w:val="22"/>
                <w:szCs w:val="22"/>
                <w:lang w:val="sr-Latn-CS"/>
              </w:rPr>
              <w:t xml:space="preserve">KUPOVINA NAMEŠTAJA I OPREME (MANJE OD 1000 EVRA) </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543"/>
              <w:rPr>
                <w:rFonts w:ascii="Times New Roman" w:eastAsia="Calibri" w:hAnsi="Times New Roman"/>
                <w:lang w:val="sr-Latn-CS"/>
              </w:rPr>
            </w:pPr>
            <w:r w:rsidRPr="003D74D5">
              <w:rPr>
                <w:rFonts w:ascii="Times New Roman" w:hAnsi="Times New Roman"/>
                <w:b/>
                <w:spacing w:val="-1"/>
                <w:sz w:val="22"/>
                <w:szCs w:val="22"/>
                <w:lang w:val="sr-Latn-CS"/>
              </w:rPr>
              <w:t>6,400.00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495"/>
              <w:rPr>
                <w:rFonts w:ascii="Times New Roman" w:eastAsia="Calibri" w:hAnsi="Times New Roman"/>
                <w:lang w:val="sr-Latn-CS"/>
              </w:rPr>
            </w:pPr>
            <w:r w:rsidRPr="003D74D5">
              <w:rPr>
                <w:rFonts w:ascii="Times New Roman" w:hAnsi="Times New Roman"/>
                <w:b/>
                <w:spacing w:val="-1"/>
                <w:sz w:val="22"/>
                <w:szCs w:val="22"/>
                <w:lang w:val="sr-Latn-CS"/>
              </w:rPr>
              <w:t>8,296.00</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289"/>
              <w:rPr>
                <w:rFonts w:ascii="Times New Roman" w:eastAsia="Calibri" w:hAnsi="Times New Roman"/>
                <w:lang w:val="sr-Latn-CS"/>
              </w:rPr>
            </w:pPr>
            <w:r w:rsidRPr="003D74D5">
              <w:rPr>
                <w:rFonts w:ascii="Times New Roman" w:hAnsi="Times New Roman"/>
                <w:b/>
                <w:spacing w:val="-1"/>
                <w:sz w:val="22"/>
                <w:szCs w:val="22"/>
                <w:lang w:val="sr-Latn-CS"/>
              </w:rPr>
              <w:t>129.62%</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543"/>
              <w:rPr>
                <w:rFonts w:ascii="Times New Roman" w:eastAsia="Calibri" w:hAnsi="Times New Roman"/>
                <w:lang w:val="sr-Latn-CS"/>
              </w:rPr>
            </w:pPr>
          </w:p>
          <w:p w:rsidR="00446B63" w:rsidRPr="003D74D5" w:rsidRDefault="00446B63" w:rsidP="00446B63">
            <w:pPr>
              <w:pStyle w:val="TableParagraph"/>
              <w:ind w:left="543"/>
              <w:rPr>
                <w:rFonts w:ascii="Times New Roman" w:eastAsia="Calibri" w:hAnsi="Times New Roman"/>
                <w:b/>
                <w:lang w:val="sr-Latn-CS"/>
              </w:rPr>
            </w:pPr>
            <w:r w:rsidRPr="003D74D5">
              <w:rPr>
                <w:rFonts w:ascii="Times New Roman" w:eastAsia="Calibri" w:hAnsi="Times New Roman"/>
                <w:b/>
                <w:sz w:val="22"/>
                <w:szCs w:val="22"/>
                <w:lang w:val="sr-Latn-CS"/>
              </w:rPr>
              <w:t>8,750.00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495"/>
              <w:rPr>
                <w:rFonts w:ascii="Times New Roman" w:eastAsia="Calibri" w:hAnsi="Times New Roman"/>
                <w:lang w:val="sr-Latn-CS"/>
              </w:rPr>
            </w:pPr>
          </w:p>
          <w:p w:rsidR="00446B63" w:rsidRPr="003D74D5" w:rsidRDefault="00446B63" w:rsidP="00446B63">
            <w:pPr>
              <w:pStyle w:val="TableParagraph"/>
              <w:ind w:left="495"/>
              <w:rPr>
                <w:rFonts w:ascii="Times New Roman" w:eastAsia="Calibri" w:hAnsi="Times New Roman"/>
                <w:b/>
                <w:lang w:val="sr-Latn-CS"/>
              </w:rPr>
            </w:pPr>
            <w:r w:rsidRPr="003D74D5">
              <w:rPr>
                <w:rFonts w:ascii="Times New Roman" w:eastAsia="Calibri" w:hAnsi="Times New Roman"/>
                <w:b/>
                <w:sz w:val="22"/>
                <w:szCs w:val="22"/>
                <w:lang w:val="sr-Latn-CS"/>
              </w:rPr>
              <w:t>7,607.40</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ind w:left="289"/>
              <w:rPr>
                <w:rFonts w:ascii="Times New Roman" w:eastAsia="Calibri" w:hAnsi="Times New Roman"/>
                <w:lang w:val="sr-Latn-CS"/>
              </w:rPr>
            </w:pPr>
          </w:p>
          <w:p w:rsidR="00446B63" w:rsidRPr="003D74D5" w:rsidRDefault="00446B63" w:rsidP="00446B63">
            <w:pPr>
              <w:pStyle w:val="TableParagraph"/>
              <w:ind w:left="289"/>
              <w:rPr>
                <w:rFonts w:ascii="Times New Roman" w:eastAsia="Calibri" w:hAnsi="Times New Roman"/>
                <w:b/>
                <w:lang w:val="sr-Latn-CS"/>
              </w:rPr>
            </w:pPr>
            <w:r w:rsidRPr="003D74D5">
              <w:rPr>
                <w:rFonts w:ascii="Times New Roman" w:eastAsia="Calibri" w:hAnsi="Times New Roman"/>
                <w:b/>
                <w:sz w:val="22"/>
                <w:szCs w:val="22"/>
                <w:lang w:val="sr-Latn-CS"/>
              </w:rPr>
              <w:t>86,94 %</w:t>
            </w:r>
          </w:p>
        </w:tc>
      </w:tr>
      <w:tr w:rsidR="00767461"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13501</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Nameštaj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hAnsi="Times New Roman"/>
                <w:spacing w:val="-1"/>
                <w:sz w:val="22"/>
                <w:szCs w:val="22"/>
                <w:lang w:val="sr-Latn-CS"/>
              </w:rPr>
              <w:t>1,045.00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4"/>
              <w:jc w:val="center"/>
              <w:rPr>
                <w:rFonts w:ascii="Times New Roman" w:eastAsia="Calibri" w:hAnsi="Times New Roman"/>
                <w:lang w:val="sr-Latn-CS"/>
              </w:rPr>
            </w:pPr>
          </w:p>
        </w:tc>
      </w:tr>
      <w:tr w:rsidR="00767461"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13502</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Telefoni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hAnsi="Times New Roman"/>
                <w:spacing w:val="-1"/>
                <w:sz w:val="22"/>
                <w:szCs w:val="22"/>
                <w:lang w:val="sr-Latn-CS"/>
              </w:rPr>
              <w:t>1,000.00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eastAsia="Calibri" w:hAnsi="Times New Roman"/>
                <w:sz w:val="22"/>
                <w:szCs w:val="22"/>
                <w:lang w:val="sr-Latn-CS"/>
              </w:rPr>
              <w:t>1,750.00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eastAsia="Calibri" w:hAnsi="Times New Roman"/>
                <w:sz w:val="22"/>
                <w:szCs w:val="22"/>
                <w:lang w:val="sr-Latn-CS"/>
              </w:rPr>
              <w:t>1,680.00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r w:rsidRPr="003D74D5">
              <w:rPr>
                <w:rFonts w:ascii="Times New Roman" w:eastAsia="Calibri" w:hAnsi="Times New Roman"/>
                <w:sz w:val="22"/>
                <w:szCs w:val="22"/>
                <w:lang w:val="sr-Latn-CS"/>
              </w:rPr>
              <w:t>96 %</w:t>
            </w:r>
          </w:p>
        </w:tc>
      </w:tr>
      <w:tr w:rsidR="00767461" w:rsidRPr="003D74D5" w:rsidTr="00446B63">
        <w:trPr>
          <w:trHeight w:hRule="exact" w:val="35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4"/>
              <w:ind w:left="147"/>
              <w:rPr>
                <w:rFonts w:ascii="Times New Roman" w:eastAsia="Calibri" w:hAnsi="Times New Roman"/>
                <w:lang w:val="sr-Latn-CS"/>
              </w:rPr>
            </w:pPr>
            <w:r w:rsidRPr="003D74D5">
              <w:rPr>
                <w:rFonts w:ascii="Times New Roman" w:hAnsi="Times New Roman"/>
                <w:spacing w:val="-2"/>
                <w:sz w:val="22"/>
                <w:szCs w:val="22"/>
                <w:lang w:val="sr-Latn-CS"/>
              </w:rPr>
              <w:t>13503</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8"/>
              <w:ind w:left="99"/>
              <w:rPr>
                <w:rFonts w:ascii="Times New Roman" w:eastAsia="Calibri" w:hAnsi="Times New Roman"/>
                <w:lang w:val="sr-Latn-CS"/>
              </w:rPr>
            </w:pPr>
            <w:r w:rsidRPr="003D74D5">
              <w:rPr>
                <w:rFonts w:ascii="Times New Roman" w:hAnsi="Times New Roman"/>
                <w:spacing w:val="-1"/>
                <w:sz w:val="22"/>
                <w:szCs w:val="22"/>
                <w:lang w:val="sr-Latn-CS"/>
              </w:rPr>
              <w:t>Računari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hAnsi="Times New Roman"/>
                <w:spacing w:val="-1"/>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534"/>
              <w:rPr>
                <w:rFonts w:ascii="Times New Roman" w:eastAsia="Calibri" w:hAnsi="Times New Roman"/>
                <w:lang w:val="sr-Latn-CS"/>
              </w:rPr>
            </w:pPr>
            <w:r w:rsidRPr="003D74D5">
              <w:rPr>
                <w:rFonts w:ascii="Times New Roman" w:hAnsi="Times New Roman"/>
                <w:spacing w:val="-1"/>
                <w:sz w:val="22"/>
                <w:szCs w:val="22"/>
                <w:lang w:val="sr-Latn-CS"/>
              </w:rPr>
              <w:t>6,875.00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hAnsi="Times New Roman"/>
                <w:spacing w:val="-1"/>
                <w:sz w:val="22"/>
                <w:szCs w:val="22"/>
                <w:lang w:val="sr-Latn-CS"/>
              </w:rPr>
              <w:t>343.75%</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eastAsia="Calibri" w:hAnsi="Times New Roman"/>
                <w:sz w:val="22"/>
                <w:szCs w:val="22"/>
                <w:lang w:val="sr-Latn-CS"/>
              </w:rPr>
              <w:t>4,000.00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534"/>
              <w:rPr>
                <w:rFonts w:ascii="Times New Roman" w:eastAsia="Calibri" w:hAnsi="Times New Roman"/>
                <w:lang w:val="sr-Latn-CS"/>
              </w:rPr>
            </w:pPr>
            <w:r w:rsidRPr="003D74D5">
              <w:rPr>
                <w:rFonts w:ascii="Times New Roman" w:eastAsia="Calibri" w:hAnsi="Times New Roman"/>
                <w:sz w:val="22"/>
                <w:szCs w:val="22"/>
                <w:lang w:val="sr-Latn-CS"/>
              </w:rPr>
              <w:t>3,830.00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eastAsia="Calibri" w:hAnsi="Times New Roman"/>
                <w:sz w:val="22"/>
                <w:szCs w:val="22"/>
                <w:lang w:val="sr-Latn-CS"/>
              </w:rPr>
              <w:t>95,75 %</w:t>
            </w:r>
          </w:p>
        </w:tc>
      </w:tr>
      <w:tr w:rsidR="00767461"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13504</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148"/>
              <w:rPr>
                <w:rFonts w:ascii="Times New Roman" w:eastAsia="Calibri" w:hAnsi="Times New Roman"/>
                <w:lang w:val="sr-Latn-CS"/>
              </w:rPr>
            </w:pPr>
            <w:r w:rsidRPr="003D74D5">
              <w:rPr>
                <w:rFonts w:ascii="Times New Roman" w:hAnsi="Times New Roman"/>
                <w:spacing w:val="-1"/>
                <w:sz w:val="22"/>
                <w:szCs w:val="22"/>
                <w:lang w:val="sr-Latn-CS"/>
              </w:rPr>
              <w:t>Hardver za informacionu tehnologiju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82"/>
              <w:rPr>
                <w:rFonts w:ascii="Times New Roman" w:eastAsia="Calibri" w:hAnsi="Times New Roman"/>
                <w:lang w:val="sr-Latn-CS"/>
              </w:rPr>
            </w:pPr>
            <w:r w:rsidRPr="003D74D5">
              <w:rPr>
                <w:rFonts w:ascii="Times New Roman" w:hAnsi="Times New Roman"/>
                <w:spacing w:val="-1"/>
                <w:sz w:val="22"/>
                <w:szCs w:val="22"/>
                <w:lang w:val="sr-Latn-CS"/>
              </w:rPr>
              <w:t>3,400.00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82"/>
              <w:rPr>
                <w:rFonts w:ascii="Times New Roman" w:eastAsia="Calibri" w:hAnsi="Times New Roman"/>
                <w:lang w:val="sr-Latn-CS"/>
              </w:rPr>
            </w:pPr>
            <w:r w:rsidRPr="003D74D5">
              <w:rPr>
                <w:rFonts w:ascii="Times New Roman" w:eastAsia="Calibri" w:hAnsi="Times New Roman"/>
                <w:sz w:val="22"/>
                <w:szCs w:val="22"/>
                <w:lang w:val="sr-Latn-CS"/>
              </w:rPr>
              <w:t>3,000.00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2,097.40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7"/>
              <w:jc w:val="center"/>
              <w:rPr>
                <w:rFonts w:ascii="Times New Roman" w:eastAsia="Calibri" w:hAnsi="Times New Roman"/>
                <w:lang w:val="sr-Latn-CS"/>
              </w:rPr>
            </w:pPr>
            <w:r w:rsidRPr="003D74D5">
              <w:rPr>
                <w:rFonts w:ascii="Times New Roman" w:hAnsi="Times New Roman"/>
                <w:sz w:val="22"/>
                <w:szCs w:val="22"/>
                <w:lang w:val="sr-Latn-CS"/>
              </w:rPr>
              <w:t>69,91</w:t>
            </w:r>
            <w:r w:rsidRPr="003D74D5">
              <w:rPr>
                <w:rFonts w:ascii="Times New Roman" w:hAnsi="Times New Roman"/>
                <w:spacing w:val="1"/>
                <w:sz w:val="22"/>
                <w:szCs w:val="22"/>
                <w:lang w:val="sr-Latn-CS"/>
              </w:rPr>
              <w:t xml:space="preserve"> </w:t>
            </w:r>
            <w:r w:rsidRPr="003D74D5">
              <w:rPr>
                <w:rFonts w:ascii="Times New Roman" w:hAnsi="Times New Roman"/>
                <w:sz w:val="22"/>
                <w:szCs w:val="22"/>
                <w:lang w:val="sr-Latn-CS"/>
              </w:rPr>
              <w:t>%</w:t>
            </w:r>
          </w:p>
        </w:tc>
      </w:tr>
      <w:tr w:rsidR="00767461" w:rsidRPr="003D74D5" w:rsidTr="00446B63">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13505</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7"/>
              <w:ind w:left="99" w:right="442"/>
              <w:rPr>
                <w:rFonts w:ascii="Times New Roman" w:eastAsia="Calibri" w:hAnsi="Times New Roman"/>
                <w:lang w:val="sr-Latn-CS"/>
              </w:rPr>
            </w:pPr>
            <w:r w:rsidRPr="003D74D5">
              <w:rPr>
                <w:rFonts w:ascii="Times New Roman" w:hAnsi="Times New Roman"/>
                <w:spacing w:val="-1"/>
                <w:sz w:val="22"/>
                <w:szCs w:val="22"/>
                <w:lang w:val="sr-Latn-CS"/>
              </w:rPr>
              <w:t>Aparati za fotokopiranje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p>
        </w:tc>
      </w:tr>
      <w:tr w:rsidR="00767461"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7"/>
              <w:rPr>
                <w:rFonts w:ascii="Times New Roman" w:eastAsia="Calibri" w:hAnsi="Times New Roman"/>
                <w:lang w:val="sr-Latn-CS"/>
              </w:rPr>
            </w:pPr>
            <w:r w:rsidRPr="003D74D5">
              <w:rPr>
                <w:rFonts w:ascii="Times New Roman" w:hAnsi="Times New Roman"/>
                <w:spacing w:val="-2"/>
                <w:sz w:val="22"/>
                <w:szCs w:val="22"/>
                <w:lang w:val="sr-Latn-CS"/>
              </w:rPr>
              <w:t>13506</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147"/>
              <w:rPr>
                <w:rFonts w:ascii="Times New Roman" w:eastAsia="Calibri" w:hAnsi="Times New Roman"/>
                <w:lang w:val="sr-Latn-CS"/>
              </w:rPr>
            </w:pPr>
            <w:r w:rsidRPr="003D74D5">
              <w:rPr>
                <w:rFonts w:ascii="Times New Roman" w:hAnsi="Times New Roman"/>
                <w:spacing w:val="-1"/>
                <w:sz w:val="22"/>
                <w:szCs w:val="22"/>
                <w:lang w:val="sr-Latn-CS"/>
              </w:rPr>
              <w:t>Specijalna medicinska oprema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p>
        </w:tc>
      </w:tr>
      <w:tr w:rsidR="00767461"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13507</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225"/>
              <w:rPr>
                <w:rFonts w:ascii="Times New Roman" w:eastAsia="Calibri" w:hAnsi="Times New Roman"/>
                <w:lang w:val="sr-Latn-CS"/>
              </w:rPr>
            </w:pPr>
            <w:r w:rsidRPr="003D74D5">
              <w:rPr>
                <w:rFonts w:ascii="Times New Roman" w:hAnsi="Times New Roman"/>
                <w:spacing w:val="-1"/>
                <w:sz w:val="22"/>
                <w:szCs w:val="22"/>
                <w:lang w:val="sr-Latn-CS"/>
              </w:rPr>
              <w:t>Oprema policijske službe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p>
        </w:tc>
      </w:tr>
      <w:tr w:rsidR="00767461" w:rsidRPr="003D74D5" w:rsidTr="00446B63">
        <w:trPr>
          <w:trHeight w:hRule="exact" w:val="65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13508</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30"/>
              <w:ind w:left="99"/>
              <w:rPr>
                <w:rFonts w:ascii="Times New Roman" w:eastAsia="Calibri" w:hAnsi="Times New Roman"/>
                <w:lang w:val="sr-Latn-CS"/>
              </w:rPr>
            </w:pPr>
            <w:r w:rsidRPr="003D74D5">
              <w:rPr>
                <w:rFonts w:ascii="Times New Roman" w:hAnsi="Times New Roman"/>
                <w:spacing w:val="-1"/>
                <w:sz w:val="22"/>
                <w:szCs w:val="22"/>
                <w:lang w:val="sr-Latn-CS"/>
              </w:rPr>
              <w:t>Saobraćajna oprema (manje od 1000 evra)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p>
        </w:tc>
      </w:tr>
      <w:tr w:rsidR="00767461" w:rsidRPr="003D74D5" w:rsidTr="00446B63">
        <w:trPr>
          <w:trHeight w:hRule="exact" w:val="568"/>
        </w:trPr>
        <w:tc>
          <w:tcPr>
            <w:tcW w:w="826" w:type="dxa"/>
            <w:tcBorders>
              <w:top w:val="single" w:sz="5" w:space="0" w:color="000000"/>
              <w:left w:val="single" w:sz="8" w:space="0" w:color="000000"/>
              <w:bottom w:val="single" w:sz="4" w:space="0" w:color="auto"/>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13509</w:t>
            </w:r>
          </w:p>
        </w:tc>
        <w:tc>
          <w:tcPr>
            <w:tcW w:w="3199"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Ostala oprema </w:t>
            </w:r>
            <w:r w:rsidRPr="003D74D5">
              <w:rPr>
                <w:rFonts w:ascii="Times New Roman" w:hAnsi="Times New Roman"/>
                <w:sz w:val="22"/>
                <w:szCs w:val="22"/>
                <w:lang w:val="sr-Latn-CS"/>
              </w:rPr>
              <w:t>(manje od 1000 evra)</w:t>
            </w:r>
          </w:p>
        </w:tc>
        <w:tc>
          <w:tcPr>
            <w:tcW w:w="1961"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pacing w:val="-2"/>
                <w:sz w:val="22"/>
                <w:szCs w:val="22"/>
                <w:lang w:val="sr-Latn-CS"/>
              </w:rPr>
              <w:t>376.00</w:t>
            </w:r>
          </w:p>
        </w:tc>
        <w:tc>
          <w:tcPr>
            <w:tcW w:w="1440"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20"/>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eastAsia="Calibri" w:hAnsi="Times New Roman"/>
                <w:sz w:val="22"/>
                <w:szCs w:val="22"/>
                <w:lang w:val="sr-Latn-CS"/>
              </w:rPr>
              <w:t>2,000.00</w:t>
            </w:r>
          </w:p>
        </w:tc>
        <w:tc>
          <w:tcPr>
            <w:tcW w:w="1860" w:type="dxa"/>
            <w:tcBorders>
              <w:top w:val="single" w:sz="5" w:space="0" w:color="000000"/>
              <w:left w:val="single" w:sz="5" w:space="0" w:color="000000"/>
              <w:bottom w:val="single" w:sz="4" w:space="0" w:color="auto"/>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eastAsia="Calibri" w:hAnsi="Times New Roman"/>
                <w:sz w:val="22"/>
                <w:szCs w:val="22"/>
                <w:lang w:val="sr-Latn-CS"/>
              </w:rPr>
              <w:t>2,595.00</w:t>
            </w:r>
          </w:p>
        </w:tc>
        <w:tc>
          <w:tcPr>
            <w:tcW w:w="1440" w:type="dxa"/>
            <w:tcBorders>
              <w:top w:val="single" w:sz="5" w:space="0" w:color="000000"/>
              <w:left w:val="single" w:sz="5" w:space="0" w:color="000000"/>
              <w:bottom w:val="single" w:sz="4" w:space="0" w:color="auto"/>
              <w:right w:val="single" w:sz="8" w:space="0" w:color="000000"/>
            </w:tcBorders>
          </w:tcPr>
          <w:p w:rsidR="00446B63" w:rsidRPr="003D74D5" w:rsidRDefault="00446B63" w:rsidP="00446B63">
            <w:pPr>
              <w:pStyle w:val="TableParagraph"/>
              <w:spacing w:before="20"/>
              <w:ind w:left="4"/>
              <w:jc w:val="center"/>
              <w:rPr>
                <w:rFonts w:ascii="Times New Roman" w:eastAsia="Calibri" w:hAnsi="Times New Roman"/>
                <w:lang w:val="sr-Latn-CS"/>
              </w:rPr>
            </w:pPr>
            <w:r w:rsidRPr="003D74D5">
              <w:rPr>
                <w:rFonts w:ascii="Times New Roman" w:eastAsia="Calibri" w:hAnsi="Times New Roman"/>
                <w:sz w:val="22"/>
                <w:szCs w:val="22"/>
                <w:lang w:val="sr-Latn-CS"/>
              </w:rPr>
              <w:t>129,75 %</w:t>
            </w:r>
          </w:p>
        </w:tc>
      </w:tr>
    </w:tbl>
    <w:p w:rsidR="00446B63" w:rsidRPr="003D74D5" w:rsidRDefault="00446B63" w:rsidP="00446B63">
      <w:pPr>
        <w:rPr>
          <w:rFonts w:ascii="Times New Roman" w:hAnsi="Times New Roman"/>
          <w:lang w:val="sr-Latn-CS"/>
        </w:rPr>
      </w:pPr>
    </w:p>
    <w:tbl>
      <w:tblPr>
        <w:tblW w:w="14544" w:type="dxa"/>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749"/>
        </w:trPr>
        <w:tc>
          <w:tcPr>
            <w:tcW w:w="826" w:type="dxa"/>
            <w:tcBorders>
              <w:top w:val="single" w:sz="4" w:space="0" w:color="auto"/>
              <w:left w:val="single" w:sz="8" w:space="0" w:color="000000"/>
              <w:bottom w:val="single" w:sz="5" w:space="0" w:color="000000"/>
              <w:right w:val="single" w:sz="5" w:space="0" w:color="000000"/>
            </w:tcBorders>
          </w:tcPr>
          <w:p w:rsidR="00446B63" w:rsidRPr="003D74D5" w:rsidRDefault="00446B63" w:rsidP="00446B63">
            <w:pPr>
              <w:pStyle w:val="TableParagraph"/>
              <w:spacing w:before="169"/>
              <w:ind w:left="217"/>
              <w:rPr>
                <w:rFonts w:ascii="Times New Roman" w:eastAsia="Calibri" w:hAnsi="Times New Roman"/>
                <w:lang w:val="sr-Latn-CS"/>
              </w:rPr>
            </w:pPr>
            <w:r w:rsidRPr="003D74D5">
              <w:rPr>
                <w:rFonts w:ascii="Times New Roman" w:hAnsi="Times New Roman"/>
                <w:b/>
                <w:sz w:val="22"/>
                <w:szCs w:val="22"/>
                <w:lang w:val="sr-Latn-CS"/>
              </w:rPr>
              <w:t>1360</w:t>
            </w:r>
          </w:p>
        </w:tc>
        <w:tc>
          <w:tcPr>
            <w:tcW w:w="3199"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22"/>
              <w:ind w:left="99" w:right="256"/>
              <w:rPr>
                <w:rFonts w:ascii="Times New Roman" w:eastAsia="Calibri" w:hAnsi="Times New Roman"/>
                <w:lang w:val="sr-Latn-CS"/>
              </w:rPr>
            </w:pPr>
            <w:r w:rsidRPr="003D74D5">
              <w:rPr>
                <w:rFonts w:ascii="Times New Roman" w:hAnsi="Times New Roman"/>
                <w:b/>
                <w:spacing w:val="-1"/>
                <w:sz w:val="22"/>
                <w:szCs w:val="22"/>
                <w:lang w:val="sr-Latn-CS"/>
              </w:rPr>
              <w:t>OSTALE  KUPOVINE</w:t>
            </w:r>
            <w:r w:rsidRPr="003D74D5">
              <w:rPr>
                <w:rFonts w:ascii="Times New Roman" w:hAnsi="Times New Roman"/>
                <w:b/>
                <w:sz w:val="22"/>
                <w:szCs w:val="22"/>
                <w:lang w:val="sr-Latn-CS"/>
              </w:rPr>
              <w:t>–</w:t>
            </w:r>
            <w:r w:rsidRPr="003D74D5">
              <w:rPr>
                <w:rFonts w:ascii="Times New Roman" w:hAnsi="Times New Roman"/>
                <w:b/>
                <w:spacing w:val="-4"/>
                <w:sz w:val="22"/>
                <w:szCs w:val="22"/>
                <w:lang w:val="sr-Latn-CS"/>
              </w:rPr>
              <w:t xml:space="preserve"> ROBA I USLUGE </w:t>
            </w:r>
            <w:r w:rsidRPr="003D74D5">
              <w:rPr>
                <w:rFonts w:ascii="Times New Roman" w:hAnsi="Times New Roman"/>
                <w:b/>
                <w:spacing w:val="-1"/>
                <w:sz w:val="22"/>
                <w:szCs w:val="22"/>
                <w:lang w:val="sr-Latn-CS"/>
              </w:rPr>
              <w:t>(SUMA STAVKE)</w:t>
            </w:r>
          </w:p>
        </w:tc>
        <w:tc>
          <w:tcPr>
            <w:tcW w:w="1961"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43"/>
              <w:rPr>
                <w:rFonts w:ascii="Times New Roman" w:eastAsia="Calibri" w:hAnsi="Times New Roman"/>
                <w:lang w:val="sr-Latn-CS"/>
              </w:rPr>
            </w:pPr>
            <w:r w:rsidRPr="003D74D5">
              <w:rPr>
                <w:rFonts w:ascii="Times New Roman" w:hAnsi="Times New Roman"/>
                <w:b/>
                <w:spacing w:val="-1"/>
                <w:sz w:val="22"/>
                <w:szCs w:val="22"/>
                <w:lang w:val="sr-Latn-CS"/>
              </w:rPr>
              <w:t>4,500.00</w:t>
            </w:r>
          </w:p>
        </w:tc>
        <w:tc>
          <w:tcPr>
            <w:tcW w:w="1860"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95"/>
              <w:rPr>
                <w:rFonts w:ascii="Times New Roman" w:eastAsia="Calibri" w:hAnsi="Times New Roman"/>
                <w:lang w:val="sr-Latn-CS"/>
              </w:rPr>
            </w:pPr>
            <w:r w:rsidRPr="003D74D5">
              <w:rPr>
                <w:rFonts w:ascii="Times New Roman" w:hAnsi="Times New Roman"/>
                <w:b/>
                <w:spacing w:val="-1"/>
                <w:sz w:val="22"/>
                <w:szCs w:val="22"/>
                <w:lang w:val="sr-Latn-CS"/>
              </w:rPr>
              <w:t>9,573.02</w:t>
            </w:r>
          </w:p>
        </w:tc>
        <w:tc>
          <w:tcPr>
            <w:tcW w:w="1440"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89"/>
              <w:rPr>
                <w:rFonts w:ascii="Times New Roman" w:eastAsia="Calibri" w:hAnsi="Times New Roman"/>
                <w:lang w:val="sr-Latn-CS"/>
              </w:rPr>
            </w:pPr>
            <w:r w:rsidRPr="003D74D5">
              <w:rPr>
                <w:rFonts w:ascii="Times New Roman" w:hAnsi="Times New Roman"/>
                <w:b/>
                <w:spacing w:val="-1"/>
                <w:sz w:val="22"/>
                <w:szCs w:val="22"/>
                <w:lang w:val="sr-Latn-CS"/>
              </w:rPr>
              <w:t>212.73%</w:t>
            </w:r>
          </w:p>
        </w:tc>
        <w:tc>
          <w:tcPr>
            <w:tcW w:w="1958"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43"/>
              <w:rPr>
                <w:rFonts w:ascii="Times New Roman" w:eastAsia="Calibri" w:hAnsi="Times New Roman"/>
                <w:b/>
                <w:lang w:val="sr-Latn-CS"/>
              </w:rPr>
            </w:pPr>
            <w:r w:rsidRPr="003D74D5">
              <w:rPr>
                <w:rFonts w:ascii="Times New Roman" w:eastAsia="Calibri" w:hAnsi="Times New Roman"/>
                <w:b/>
                <w:sz w:val="22"/>
                <w:szCs w:val="22"/>
                <w:lang w:val="sr-Latn-CS"/>
              </w:rPr>
              <w:t>9,000.00</w:t>
            </w:r>
          </w:p>
        </w:tc>
        <w:tc>
          <w:tcPr>
            <w:tcW w:w="1860" w:type="dxa"/>
            <w:tcBorders>
              <w:top w:val="single" w:sz="4" w:space="0" w:color="auto"/>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95"/>
              <w:rPr>
                <w:rFonts w:ascii="Times New Roman" w:eastAsia="Calibri" w:hAnsi="Times New Roman"/>
                <w:b/>
                <w:lang w:val="sr-Latn-CS"/>
              </w:rPr>
            </w:pPr>
            <w:r w:rsidRPr="003D74D5">
              <w:rPr>
                <w:rFonts w:ascii="Times New Roman" w:eastAsia="Calibri" w:hAnsi="Times New Roman"/>
                <w:b/>
                <w:sz w:val="22"/>
                <w:szCs w:val="22"/>
                <w:lang w:val="sr-Latn-CS"/>
              </w:rPr>
              <w:t>11,298.87</w:t>
            </w:r>
            <w:r w:rsidR="00743579">
              <w:rPr>
                <w:rFonts w:ascii="Times New Roman" w:eastAsia="Calibri" w:hAnsi="Times New Roman"/>
                <w:b/>
                <w:sz w:val="22"/>
                <w:szCs w:val="22"/>
                <w:lang w:val="sr-Latn-CS"/>
              </w:rPr>
              <w:t xml:space="preserve"> </w:t>
            </w:r>
            <w:r w:rsidR="00743579">
              <w:rPr>
                <w:rStyle w:val="FootnoteReference"/>
                <w:rFonts w:ascii="Times New Roman" w:eastAsia="Calibri" w:hAnsi="Times New Roman"/>
                <w:b/>
                <w:sz w:val="22"/>
                <w:szCs w:val="22"/>
                <w:lang w:val="sr-Latn-CS"/>
              </w:rPr>
              <w:footnoteReference w:id="6"/>
            </w:r>
          </w:p>
        </w:tc>
        <w:tc>
          <w:tcPr>
            <w:tcW w:w="1440" w:type="dxa"/>
            <w:tcBorders>
              <w:top w:val="single" w:sz="4" w:space="0" w:color="auto"/>
              <w:left w:val="single" w:sz="5" w:space="0" w:color="000000"/>
              <w:bottom w:val="single" w:sz="5" w:space="0" w:color="000000"/>
              <w:right w:val="single" w:sz="8" w:space="0" w:color="000000"/>
            </w:tcBorders>
          </w:tcPr>
          <w:p w:rsidR="00446B63" w:rsidRPr="003D74D5" w:rsidRDefault="00446B63" w:rsidP="00446B63">
            <w:pPr>
              <w:pStyle w:val="TableParagraph"/>
              <w:spacing w:before="169"/>
              <w:ind w:left="289"/>
              <w:rPr>
                <w:rFonts w:ascii="Times New Roman" w:eastAsia="Calibri" w:hAnsi="Times New Roman"/>
                <w:b/>
                <w:lang w:val="sr-Latn-CS"/>
              </w:rPr>
            </w:pPr>
            <w:r w:rsidRPr="003D74D5">
              <w:rPr>
                <w:rFonts w:ascii="Times New Roman" w:eastAsia="Calibri" w:hAnsi="Times New Roman"/>
                <w:b/>
                <w:sz w:val="22"/>
                <w:szCs w:val="22"/>
                <w:lang w:val="sr-Latn-CS"/>
              </w:rPr>
              <w:t>125,54 %</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13610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Kancelarijski materijal</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hAnsi="Times New Roman"/>
                <w:spacing w:val="-1"/>
                <w:sz w:val="22"/>
                <w:szCs w:val="22"/>
                <w:lang w:val="sr-Latn-CS"/>
              </w:rPr>
              <w:t>4,500.00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hAnsi="Times New Roman"/>
                <w:spacing w:val="-1"/>
                <w:sz w:val="22"/>
                <w:szCs w:val="22"/>
                <w:lang w:val="sr-Latn-CS"/>
              </w:rPr>
              <w:t>9,573.02</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27"/>
              <w:rPr>
                <w:rFonts w:ascii="Times New Roman" w:eastAsia="Calibri" w:hAnsi="Times New Roman"/>
                <w:lang w:val="sr-Latn-CS"/>
              </w:rPr>
            </w:pPr>
            <w:r w:rsidRPr="003D74D5">
              <w:rPr>
                <w:rFonts w:ascii="Times New Roman" w:hAnsi="Times New Roman"/>
                <w:spacing w:val="-1"/>
                <w:sz w:val="22"/>
                <w:szCs w:val="22"/>
                <w:lang w:val="sr-Latn-CS"/>
              </w:rPr>
              <w:t>212.73%</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eastAsia="Calibri" w:hAnsi="Times New Roman"/>
                <w:sz w:val="22"/>
                <w:szCs w:val="22"/>
                <w:lang w:val="sr-Latn-CS"/>
              </w:rPr>
              <w:t>9,000.00</w:t>
            </w: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eastAsia="Calibri" w:hAnsi="Times New Roman"/>
                <w:sz w:val="22"/>
                <w:szCs w:val="22"/>
                <w:lang w:val="sr-Latn-CS"/>
              </w:rPr>
              <w:t>11,298.87</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2"/>
              <w:ind w:left="327"/>
              <w:rPr>
                <w:rFonts w:ascii="Times New Roman" w:eastAsia="Calibri" w:hAnsi="Times New Roman"/>
                <w:lang w:val="sr-Latn-CS"/>
              </w:rPr>
            </w:pPr>
            <w:r w:rsidRPr="003D74D5">
              <w:rPr>
                <w:rFonts w:ascii="Times New Roman" w:eastAsia="Calibri" w:hAnsi="Times New Roman"/>
                <w:sz w:val="22"/>
                <w:szCs w:val="22"/>
                <w:lang w:val="sr-Latn-CS"/>
              </w:rPr>
              <w:t>125,54 %</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7"/>
              <w:rPr>
                <w:rFonts w:ascii="Times New Roman" w:eastAsia="Calibri" w:hAnsi="Times New Roman"/>
                <w:lang w:val="sr-Latn-CS"/>
              </w:rPr>
            </w:pPr>
            <w:r w:rsidRPr="003D74D5">
              <w:rPr>
                <w:rFonts w:ascii="Times New Roman" w:hAnsi="Times New Roman"/>
                <w:spacing w:val="-2"/>
                <w:sz w:val="22"/>
                <w:szCs w:val="22"/>
                <w:lang w:val="sr-Latn-CS"/>
              </w:rPr>
              <w:t>13620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376"/>
              <w:rPr>
                <w:rFonts w:ascii="Times New Roman" w:eastAsia="Calibri" w:hAnsi="Times New Roman"/>
                <w:lang w:val="sr-Latn-CS"/>
              </w:rPr>
            </w:pPr>
            <w:r w:rsidRPr="003D74D5">
              <w:rPr>
                <w:rFonts w:ascii="Times New Roman" w:hAnsi="Times New Roman"/>
                <w:spacing w:val="-1"/>
                <w:sz w:val="22"/>
                <w:szCs w:val="22"/>
                <w:lang w:val="sr-Latn-CS"/>
              </w:rPr>
              <w:t>Nabavka hrane i pića (ne za službene ručkove</w:t>
            </w:r>
            <w:r w:rsidRPr="003D74D5">
              <w:rPr>
                <w:rFonts w:ascii="Times New Roman" w:hAnsi="Times New Roman"/>
                <w:sz w:val="22"/>
                <w:szCs w:val="22"/>
                <w:lang w:val="sr-Latn-CS"/>
              </w:rPr>
              <w:t xml:space="preserv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18"/>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18"/>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13630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Medicinske nabavke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13640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Nabavke za higijenu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13650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hAnsi="Times New Roman"/>
                <w:spacing w:val="-1"/>
                <w:lang w:val="sr-Latn-CS"/>
              </w:rPr>
            </w:pPr>
            <w:r w:rsidRPr="003D74D5">
              <w:rPr>
                <w:rFonts w:ascii="Times New Roman" w:hAnsi="Times New Roman"/>
                <w:spacing w:val="-1"/>
                <w:sz w:val="22"/>
                <w:szCs w:val="22"/>
                <w:lang w:val="sr-Latn-CS"/>
              </w:rPr>
              <w:t xml:space="preserve">Nabavka odeće </w:t>
            </w:r>
          </w:p>
          <w:p w:rsidR="00446B63" w:rsidRPr="003D74D5" w:rsidRDefault="00446B63" w:rsidP="00446B63">
            <w:pPr>
              <w:pStyle w:val="TableParagraph"/>
              <w:spacing w:before="27"/>
              <w:ind w:left="99"/>
              <w:rPr>
                <w:rFonts w:ascii="Times New Roman" w:eastAsia="Calibri" w:hAnsi="Times New Roman"/>
                <w:lang w:val="sr-Latn-CS"/>
              </w:rPr>
            </w:pP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05"/>
        </w:trPr>
        <w:tc>
          <w:tcPr>
            <w:tcW w:w="826" w:type="dxa"/>
            <w:tcBorders>
              <w:top w:val="nil"/>
              <w:left w:val="single" w:sz="8" w:space="0" w:color="000000"/>
              <w:bottom w:val="single" w:sz="5" w:space="0" w:color="000000"/>
              <w:right w:val="single" w:sz="5" w:space="0" w:color="000000"/>
            </w:tcBorders>
          </w:tcPr>
          <w:p w:rsidR="00446B63" w:rsidRPr="003D74D5" w:rsidRDefault="00446B63" w:rsidP="00446B63">
            <w:pPr>
              <w:pStyle w:val="TableParagraph"/>
              <w:spacing w:before="11"/>
              <w:ind w:left="147"/>
              <w:rPr>
                <w:rFonts w:ascii="Times New Roman" w:eastAsia="Calibri" w:hAnsi="Times New Roman"/>
                <w:lang w:val="sr-Latn-CS"/>
              </w:rPr>
            </w:pPr>
            <w:r w:rsidRPr="003D74D5">
              <w:rPr>
                <w:rFonts w:ascii="Times New Roman" w:hAnsi="Times New Roman"/>
                <w:spacing w:val="-2"/>
                <w:sz w:val="22"/>
                <w:szCs w:val="22"/>
                <w:lang w:val="sr-Latn-CS"/>
              </w:rPr>
              <w:t>13660</w:t>
            </w:r>
          </w:p>
        </w:tc>
        <w:tc>
          <w:tcPr>
            <w:tcW w:w="3199"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25"/>
              <w:ind w:left="99"/>
              <w:rPr>
                <w:rFonts w:ascii="Times New Roman" w:eastAsia="Calibri" w:hAnsi="Times New Roman"/>
                <w:lang w:val="sr-Latn-CS"/>
              </w:rPr>
            </w:pPr>
            <w:r w:rsidRPr="003D74D5">
              <w:rPr>
                <w:rFonts w:ascii="Times New Roman" w:hAnsi="Times New Roman"/>
                <w:spacing w:val="-1"/>
                <w:sz w:val="22"/>
                <w:szCs w:val="22"/>
                <w:lang w:val="sr-Latn-CS"/>
              </w:rPr>
              <w:t xml:space="preserve">Smeštaj </w:t>
            </w:r>
          </w:p>
        </w:tc>
        <w:tc>
          <w:tcPr>
            <w:tcW w:w="1961"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nil"/>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1"/>
              <w:jc w:val="center"/>
              <w:rPr>
                <w:rFonts w:ascii="Times New Roman" w:eastAsia="Calibri" w:hAnsi="Times New Roman"/>
                <w:lang w:val="sr-Latn-CS"/>
              </w:rPr>
            </w:pPr>
          </w:p>
        </w:tc>
        <w:tc>
          <w:tcPr>
            <w:tcW w:w="1440" w:type="dxa"/>
            <w:tcBorders>
              <w:top w:val="nil"/>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1"/>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7"/>
              <w:rPr>
                <w:rFonts w:ascii="Times New Roman" w:eastAsia="Calibri" w:hAnsi="Times New Roman"/>
                <w:lang w:val="sr-Latn-CS"/>
              </w:rPr>
            </w:pPr>
            <w:r w:rsidRPr="003D74D5">
              <w:rPr>
                <w:rFonts w:ascii="Times New Roman" w:hAnsi="Times New Roman"/>
                <w:spacing w:val="-2"/>
                <w:sz w:val="22"/>
                <w:szCs w:val="22"/>
                <w:lang w:val="sr-Latn-CS"/>
              </w:rPr>
              <w:t>13670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Municija i vatreno oružje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0"/>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13680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Tiketi sigurnosti (Banderole)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shd w:val="clear" w:color="auto" w:fill="FFFFFF" w:themeFill="background1"/>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29"/>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13681</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Plombe</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shd w:val="clear" w:color="auto" w:fill="FFFFFF" w:themeFill="background1"/>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8" w:space="0" w:color="000000"/>
            </w:tcBorders>
            <w:shd w:val="clear" w:color="auto" w:fill="FFFFFF" w:themeFill="background1"/>
          </w:tcPr>
          <w:p w:rsidR="00446B63" w:rsidRPr="003D74D5" w:rsidRDefault="00446B63" w:rsidP="00446B63">
            <w:pPr>
              <w:pStyle w:val="TableParagraph"/>
              <w:spacing w:before="20"/>
              <w:ind w:left="5"/>
              <w:jc w:val="center"/>
              <w:rPr>
                <w:rFonts w:ascii="Times New Roman" w:eastAsia="Calibri" w:hAnsi="Times New Roman"/>
                <w:lang w:val="sr-Latn-CS"/>
              </w:rPr>
            </w:pPr>
            <w:r w:rsidRPr="003D74D5">
              <w:rPr>
                <w:rFonts w:ascii="Times New Roman" w:hAnsi="Times New Roman"/>
                <w:sz w:val="22"/>
                <w:szCs w:val="22"/>
                <w:lang w:val="sr-Latn-CS"/>
              </w:rPr>
              <w:t>-</w:t>
            </w:r>
          </w:p>
        </w:tc>
      </w:tr>
    </w:tbl>
    <w:p w:rsidR="00446B63" w:rsidRPr="00767461" w:rsidRDefault="00446B63" w:rsidP="00767461">
      <w:pPr>
        <w:ind w:right="1078"/>
        <w:jc w:val="both"/>
        <w:rPr>
          <w:rFonts w:ascii="Times New Roman" w:hAnsi="Times New Roman"/>
          <w:lang w:val="sr-Latn-CS"/>
        </w:rPr>
      </w:pPr>
    </w:p>
    <w:tbl>
      <w:tblPr>
        <w:tblW w:w="14544" w:type="dxa"/>
        <w:tblInd w:w="107" w:type="dxa"/>
        <w:tblLayout w:type="fixed"/>
        <w:tblCellMar>
          <w:left w:w="0" w:type="dxa"/>
          <w:right w:w="0" w:type="dxa"/>
        </w:tblCellMar>
        <w:tblLook w:val="01E0" w:firstRow="1" w:lastRow="1" w:firstColumn="1" w:lastColumn="1" w:noHBand="0" w:noVBand="0"/>
      </w:tblPr>
      <w:tblGrid>
        <w:gridCol w:w="826"/>
        <w:gridCol w:w="3452"/>
        <w:gridCol w:w="1708"/>
        <w:gridCol w:w="1860"/>
        <w:gridCol w:w="1440"/>
        <w:gridCol w:w="1958"/>
        <w:gridCol w:w="1860"/>
        <w:gridCol w:w="1440"/>
      </w:tblGrid>
      <w:tr w:rsidR="00446B63" w:rsidRPr="003D74D5" w:rsidTr="00446B63">
        <w:trPr>
          <w:trHeight w:hRule="exact" w:val="880"/>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9"/>
              <w:ind w:left="217"/>
              <w:rPr>
                <w:rFonts w:ascii="Times New Roman" w:eastAsia="Calibri" w:hAnsi="Times New Roman"/>
                <w:lang w:val="sr-Latn-CS"/>
              </w:rPr>
            </w:pPr>
            <w:r w:rsidRPr="003D74D5">
              <w:rPr>
                <w:rFonts w:ascii="Times New Roman" w:hAnsi="Times New Roman"/>
                <w:b/>
                <w:sz w:val="22"/>
                <w:szCs w:val="22"/>
                <w:lang w:val="sr-Latn-CS"/>
              </w:rPr>
              <w:lastRenderedPageBreak/>
              <w:t>1370</w:t>
            </w:r>
          </w:p>
        </w:tc>
        <w:tc>
          <w:tcPr>
            <w:tcW w:w="345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2"/>
              <w:ind w:left="99" w:right="682"/>
              <w:rPr>
                <w:rFonts w:ascii="Times New Roman" w:eastAsia="Calibri" w:hAnsi="Times New Roman"/>
                <w:lang w:val="sr-Latn-CS"/>
              </w:rPr>
            </w:pPr>
            <w:r w:rsidRPr="003D74D5">
              <w:rPr>
                <w:rFonts w:ascii="Times New Roman" w:hAnsi="Times New Roman"/>
                <w:b/>
                <w:spacing w:val="-1"/>
                <w:sz w:val="22"/>
                <w:szCs w:val="22"/>
                <w:lang w:val="sr-Latn-CS"/>
              </w:rPr>
              <w:t>DERIVATI I GORIVA (SUMA STAVKE)</w:t>
            </w:r>
          </w:p>
        </w:tc>
        <w:tc>
          <w:tcPr>
            <w:tcW w:w="170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83"/>
              <w:rPr>
                <w:rFonts w:ascii="Times New Roman" w:eastAsia="Calibri" w:hAnsi="Times New Roman"/>
                <w:lang w:val="sr-Latn-CS"/>
              </w:rPr>
            </w:pPr>
            <w:r w:rsidRPr="003D74D5">
              <w:rPr>
                <w:rFonts w:ascii="Times New Roman" w:hAnsi="Times New Roman"/>
                <w:b/>
                <w:spacing w:val="-1"/>
                <w:sz w:val="22"/>
                <w:szCs w:val="22"/>
                <w:lang w:val="sr-Latn-CS"/>
              </w:rPr>
              <w:t>16,500.00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95"/>
              <w:rPr>
                <w:rFonts w:ascii="Times New Roman" w:eastAsia="Calibri" w:hAnsi="Times New Roman"/>
                <w:lang w:val="sr-Latn-CS"/>
              </w:rPr>
            </w:pPr>
            <w:r w:rsidRPr="003D74D5">
              <w:rPr>
                <w:rFonts w:ascii="Times New Roman" w:hAnsi="Times New Roman"/>
                <w:b/>
                <w:spacing w:val="-1"/>
                <w:sz w:val="22"/>
                <w:szCs w:val="22"/>
                <w:lang w:val="sr-Latn-CS"/>
              </w:rPr>
              <w:t>7,422.18</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351"/>
              <w:rPr>
                <w:rFonts w:ascii="Times New Roman" w:eastAsia="Calibri" w:hAnsi="Times New Roman"/>
                <w:lang w:val="sr-Latn-CS"/>
              </w:rPr>
            </w:pPr>
            <w:r w:rsidRPr="003D74D5">
              <w:rPr>
                <w:rFonts w:ascii="Times New Roman" w:hAnsi="Times New Roman"/>
                <w:b/>
                <w:spacing w:val="-1"/>
                <w:sz w:val="22"/>
                <w:szCs w:val="22"/>
                <w:lang w:val="sr-Latn-CS"/>
              </w:rPr>
              <w:t>44.98%</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83"/>
              <w:rPr>
                <w:rFonts w:ascii="Times New Roman" w:eastAsia="Calibri" w:hAnsi="Times New Roman"/>
                <w:b/>
                <w:lang w:val="sr-Latn-CS"/>
              </w:rPr>
            </w:pPr>
            <w:r w:rsidRPr="003D74D5">
              <w:rPr>
                <w:rFonts w:ascii="Times New Roman" w:eastAsia="Calibri" w:hAnsi="Times New Roman"/>
                <w:b/>
                <w:sz w:val="22"/>
                <w:szCs w:val="22"/>
                <w:lang w:val="sr-Latn-CS"/>
              </w:rPr>
              <w:t>14,000.00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495"/>
              <w:rPr>
                <w:rFonts w:ascii="Times New Roman" w:eastAsia="Calibri" w:hAnsi="Times New Roman"/>
                <w:b/>
                <w:lang w:val="sr-Latn-CS"/>
              </w:rPr>
            </w:pPr>
            <w:r w:rsidRPr="003D74D5">
              <w:rPr>
                <w:rFonts w:ascii="Times New Roman" w:eastAsia="Calibri" w:hAnsi="Times New Roman"/>
                <w:b/>
                <w:sz w:val="22"/>
                <w:szCs w:val="22"/>
                <w:lang w:val="sr-Latn-CS"/>
              </w:rPr>
              <w:t>9,397.44</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9"/>
              <w:ind w:left="351"/>
              <w:rPr>
                <w:rFonts w:ascii="Times New Roman" w:eastAsia="Calibri" w:hAnsi="Times New Roman"/>
                <w:b/>
                <w:lang w:val="sr-Latn-CS"/>
              </w:rPr>
            </w:pPr>
            <w:r w:rsidRPr="003D74D5">
              <w:rPr>
                <w:rFonts w:ascii="Times New Roman" w:eastAsia="Calibri" w:hAnsi="Times New Roman"/>
                <w:b/>
                <w:sz w:val="22"/>
                <w:szCs w:val="22"/>
                <w:lang w:val="sr-Latn-CS"/>
              </w:rPr>
              <w:t>67,12 %</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13710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Ulje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500.00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7"/>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13720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z w:val="22"/>
                <w:szCs w:val="22"/>
                <w:lang w:val="sr-Latn-CS"/>
              </w:rPr>
              <w:t xml:space="preserve">Nafta za centralno grejanje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hAnsi="Times New Roman"/>
                <w:spacing w:val="-1"/>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hAnsi="Times New Roman"/>
                <w:spacing w:val="-1"/>
                <w:sz w:val="22"/>
                <w:szCs w:val="22"/>
                <w:lang w:val="sr-Latn-CS"/>
              </w:rPr>
              <w:t>1,721.60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hAnsi="Times New Roman"/>
                <w:spacing w:val="-1"/>
                <w:sz w:val="22"/>
                <w:szCs w:val="22"/>
                <w:lang w:val="sr-Latn-CS"/>
              </w:rPr>
              <w:t>86.08%</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34"/>
              <w:rPr>
                <w:rFonts w:ascii="Times New Roman" w:eastAsia="Calibri" w:hAnsi="Times New Roman"/>
                <w:lang w:val="sr-Latn-CS"/>
              </w:rPr>
            </w:pPr>
            <w:r w:rsidRPr="003D74D5">
              <w:rPr>
                <w:rFonts w:ascii="Times New Roman" w:eastAsia="Calibri" w:hAnsi="Times New Roman"/>
                <w:sz w:val="22"/>
                <w:szCs w:val="22"/>
                <w:lang w:val="sr-Latn-CS"/>
              </w:rPr>
              <w:t>409.45</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13730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Ulje za grejanje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13740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z w:val="22"/>
                <w:szCs w:val="22"/>
                <w:lang w:val="sr-Latn-CS"/>
              </w:rPr>
              <w:t>Mazut</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7"/>
              <w:rPr>
                <w:rFonts w:ascii="Times New Roman" w:eastAsia="Calibri" w:hAnsi="Times New Roman"/>
                <w:lang w:val="sr-Latn-CS"/>
              </w:rPr>
            </w:pPr>
            <w:r w:rsidRPr="003D74D5">
              <w:rPr>
                <w:rFonts w:ascii="Times New Roman" w:hAnsi="Times New Roman"/>
                <w:spacing w:val="-2"/>
                <w:sz w:val="22"/>
                <w:szCs w:val="22"/>
                <w:lang w:val="sr-Latn-CS"/>
              </w:rPr>
              <w:t>13750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z w:val="22"/>
                <w:szCs w:val="22"/>
                <w:lang w:val="sr-Latn-CS"/>
              </w:rPr>
              <w:t xml:space="preserve">Ugalj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7"/>
              <w:rPr>
                <w:rFonts w:ascii="Times New Roman" w:eastAsia="Calibri" w:hAnsi="Times New Roman"/>
                <w:lang w:val="sr-Latn-CS"/>
              </w:rPr>
            </w:pPr>
            <w:r w:rsidRPr="003D74D5">
              <w:rPr>
                <w:rFonts w:ascii="Times New Roman" w:hAnsi="Times New Roman"/>
                <w:spacing w:val="-2"/>
                <w:sz w:val="22"/>
                <w:szCs w:val="22"/>
                <w:lang w:val="sr-Latn-CS"/>
              </w:rPr>
              <w:t>13760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Drva</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13770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Gorivo za generator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hAnsi="Times New Roman"/>
                <w:spacing w:val="-1"/>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1"/>
              <w:jc w:val="center"/>
              <w:rPr>
                <w:rFonts w:ascii="Times New Roman" w:eastAsia="Calibri" w:hAnsi="Times New Roman"/>
                <w:lang w:val="sr-Latn-CS"/>
              </w:rPr>
            </w:pPr>
            <w:r w:rsidRPr="003D74D5">
              <w:rPr>
                <w:rFonts w:ascii="Times New Roman" w:hAnsi="Times New Roman"/>
                <w:spacing w:val="-1"/>
                <w:sz w:val="22"/>
                <w:szCs w:val="22"/>
                <w:lang w:val="sr-Latn-CS"/>
              </w:rPr>
              <w:t>65.58</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40"/>
              <w:rPr>
                <w:rFonts w:ascii="Times New Roman" w:eastAsia="Calibri" w:hAnsi="Times New Roman"/>
                <w:lang w:val="sr-Latn-CS"/>
              </w:rPr>
            </w:pPr>
            <w:r w:rsidRPr="003D74D5">
              <w:rPr>
                <w:rFonts w:ascii="Times New Roman" w:hAnsi="Times New Roman"/>
                <w:spacing w:val="-1"/>
                <w:sz w:val="22"/>
                <w:szCs w:val="22"/>
                <w:lang w:val="sr-Latn-CS"/>
              </w:rPr>
              <w:t>3.27%</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1"/>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440"/>
              <w:rPr>
                <w:rFonts w:ascii="Times New Roman" w:eastAsia="Calibri" w:hAnsi="Times New Roman"/>
                <w:lang w:val="sr-Latn-CS"/>
              </w:rPr>
            </w:pPr>
          </w:p>
        </w:tc>
      </w:tr>
      <w:tr w:rsidR="00446B63" w:rsidRPr="003D74D5" w:rsidTr="00446B63">
        <w:trPr>
          <w:trHeight w:hRule="exact" w:val="33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13780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Gorivo za vozila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527"/>
              <w:rPr>
                <w:rFonts w:ascii="Times New Roman" w:eastAsia="Calibri" w:hAnsi="Times New Roman"/>
                <w:lang w:val="sr-Latn-CS"/>
              </w:rPr>
            </w:pPr>
            <w:r w:rsidRPr="003D74D5">
              <w:rPr>
                <w:rFonts w:ascii="Times New Roman" w:hAnsi="Times New Roman"/>
                <w:spacing w:val="-1"/>
                <w:sz w:val="22"/>
                <w:szCs w:val="22"/>
                <w:lang w:val="sr-Latn-CS"/>
              </w:rPr>
              <w:t>12,000.00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534"/>
              <w:rPr>
                <w:rFonts w:ascii="Times New Roman" w:eastAsia="Calibri" w:hAnsi="Times New Roman"/>
                <w:lang w:val="sr-Latn-CS"/>
              </w:rPr>
            </w:pPr>
            <w:r w:rsidRPr="003D74D5">
              <w:rPr>
                <w:rFonts w:ascii="Times New Roman" w:hAnsi="Times New Roman"/>
                <w:spacing w:val="-1"/>
                <w:sz w:val="22"/>
                <w:szCs w:val="22"/>
                <w:lang w:val="sr-Latn-CS"/>
              </w:rPr>
              <w:t>5,635.00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382"/>
              <w:rPr>
                <w:rFonts w:ascii="Times New Roman" w:eastAsia="Calibri" w:hAnsi="Times New Roman"/>
                <w:lang w:val="sr-Latn-CS"/>
              </w:rPr>
            </w:pPr>
            <w:r w:rsidRPr="003D74D5">
              <w:rPr>
                <w:rFonts w:ascii="Times New Roman" w:hAnsi="Times New Roman"/>
                <w:spacing w:val="-1"/>
                <w:sz w:val="22"/>
                <w:szCs w:val="22"/>
                <w:lang w:val="sr-Latn-CS"/>
              </w:rPr>
              <w:t>46.95%</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527"/>
              <w:rPr>
                <w:rFonts w:ascii="Times New Roman" w:eastAsia="Calibri" w:hAnsi="Times New Roman"/>
                <w:lang w:val="sr-Latn-CS"/>
              </w:rPr>
            </w:pPr>
            <w:r w:rsidRPr="003D74D5">
              <w:rPr>
                <w:rFonts w:ascii="Times New Roman" w:eastAsia="Calibri" w:hAnsi="Times New Roman"/>
                <w:sz w:val="22"/>
                <w:szCs w:val="22"/>
                <w:lang w:val="sr-Latn-CS"/>
              </w:rPr>
              <w:t>14,000.00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534"/>
              <w:rPr>
                <w:rFonts w:ascii="Times New Roman" w:eastAsia="Calibri" w:hAnsi="Times New Roman"/>
                <w:lang w:val="sr-Latn-CS"/>
              </w:rPr>
            </w:pPr>
            <w:r w:rsidRPr="003D74D5">
              <w:rPr>
                <w:rFonts w:ascii="Times New Roman" w:eastAsia="Calibri" w:hAnsi="Times New Roman"/>
                <w:sz w:val="22"/>
                <w:szCs w:val="22"/>
                <w:lang w:val="sr-Latn-CS"/>
              </w:rPr>
              <w:t>8,987.99</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20"/>
              <w:ind w:left="382"/>
              <w:rPr>
                <w:rFonts w:ascii="Times New Roman" w:eastAsia="Calibri" w:hAnsi="Times New Roman"/>
                <w:lang w:val="sr-Latn-CS"/>
              </w:rPr>
            </w:pPr>
            <w:r w:rsidRPr="003D74D5">
              <w:rPr>
                <w:rFonts w:ascii="Times New Roman" w:eastAsia="Calibri" w:hAnsi="Times New Roman"/>
                <w:sz w:val="22"/>
                <w:szCs w:val="22"/>
                <w:lang w:val="sr-Latn-CS"/>
              </w:rPr>
              <w:t>67,12 %</w:t>
            </w:r>
          </w:p>
        </w:tc>
      </w:tr>
    </w:tbl>
    <w:p w:rsidR="00446B63" w:rsidRPr="003D74D5" w:rsidRDefault="00446B63" w:rsidP="00446B63">
      <w:pPr>
        <w:spacing w:before="2"/>
        <w:rPr>
          <w:rFonts w:ascii="Bodoni MT" w:eastAsia="Times New Roman" w:hAnsi="Bodoni MT"/>
          <w:sz w:val="2"/>
          <w:szCs w:val="2"/>
          <w:lang w:val="sr-Latn-CS"/>
        </w:rPr>
      </w:pPr>
    </w:p>
    <w:tbl>
      <w:tblPr>
        <w:tblW w:w="14544" w:type="dxa"/>
        <w:tblInd w:w="107" w:type="dxa"/>
        <w:tblLayout w:type="fixed"/>
        <w:tblCellMar>
          <w:left w:w="0" w:type="dxa"/>
          <w:right w:w="0" w:type="dxa"/>
        </w:tblCellMar>
        <w:tblLook w:val="01E0" w:firstRow="1" w:lastRow="1" w:firstColumn="1" w:lastColumn="1" w:noHBand="0" w:noVBand="0"/>
      </w:tblPr>
      <w:tblGrid>
        <w:gridCol w:w="826"/>
        <w:gridCol w:w="3452"/>
        <w:gridCol w:w="1708"/>
        <w:gridCol w:w="1860"/>
        <w:gridCol w:w="1440"/>
        <w:gridCol w:w="1958"/>
        <w:gridCol w:w="1860"/>
        <w:gridCol w:w="1440"/>
      </w:tblGrid>
      <w:tr w:rsidR="00446B63" w:rsidRPr="003D74D5" w:rsidTr="00446B63">
        <w:trPr>
          <w:trHeight w:hRule="exact" w:val="829"/>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9"/>
              <w:ind w:left="217"/>
              <w:rPr>
                <w:rFonts w:ascii="Times New Roman" w:eastAsia="Calibri" w:hAnsi="Times New Roman"/>
                <w:lang w:val="sr-Latn-CS"/>
              </w:rPr>
            </w:pPr>
            <w:r w:rsidRPr="003D74D5">
              <w:rPr>
                <w:rFonts w:ascii="Times New Roman" w:hAnsi="Times New Roman"/>
                <w:b/>
                <w:sz w:val="22"/>
                <w:szCs w:val="22"/>
                <w:lang w:val="sr-Latn-CS"/>
              </w:rPr>
              <w:t>1380</w:t>
            </w:r>
          </w:p>
        </w:tc>
        <w:tc>
          <w:tcPr>
            <w:tcW w:w="345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2"/>
              <w:ind w:left="99" w:right="874"/>
              <w:rPr>
                <w:rFonts w:ascii="Times New Roman" w:eastAsia="Calibri" w:hAnsi="Times New Roman"/>
                <w:lang w:val="sr-Latn-CS"/>
              </w:rPr>
            </w:pPr>
            <w:r w:rsidRPr="003D74D5">
              <w:rPr>
                <w:rFonts w:ascii="Times New Roman" w:hAnsi="Times New Roman"/>
                <w:b/>
                <w:spacing w:val="-1"/>
                <w:sz w:val="22"/>
                <w:szCs w:val="22"/>
                <w:lang w:val="sr-Latn-CS"/>
              </w:rPr>
              <w:t>AVANS RAČUNI (SUMA STAVKE)</w:t>
            </w:r>
          </w:p>
        </w:tc>
        <w:tc>
          <w:tcPr>
            <w:tcW w:w="170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right="3"/>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right="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right="1"/>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9"/>
              <w:ind w:left="1"/>
              <w:jc w:val="center"/>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13810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Avans za novac za sitne troškove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13820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Avans</w:t>
            </w:r>
            <w:r w:rsidRPr="003D74D5">
              <w:rPr>
                <w:rFonts w:ascii="Times New Roman" w:hAnsi="Times New Roman"/>
                <w:spacing w:val="-8"/>
                <w:sz w:val="22"/>
                <w:szCs w:val="22"/>
                <w:lang w:val="sr-Latn-CS"/>
              </w:rPr>
              <w:t xml:space="preserve"> za službena putovanja</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13821</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Avans</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13830</w:t>
            </w:r>
          </w:p>
        </w:tc>
        <w:tc>
          <w:tcPr>
            <w:tcW w:w="345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Avans</w:t>
            </w:r>
            <w:r w:rsidRPr="003D74D5">
              <w:rPr>
                <w:rFonts w:ascii="Times New Roman" w:hAnsi="Times New Roman"/>
                <w:spacing w:val="-7"/>
                <w:sz w:val="22"/>
                <w:szCs w:val="22"/>
                <w:lang w:val="sr-Latn-CS"/>
              </w:rPr>
              <w:t xml:space="preserve"> za robe i usluge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29"/>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17"/>
              <w:ind w:left="147"/>
              <w:rPr>
                <w:rFonts w:ascii="Times New Roman" w:eastAsia="Calibri" w:hAnsi="Times New Roman"/>
                <w:lang w:val="sr-Latn-CS"/>
              </w:rPr>
            </w:pPr>
            <w:r w:rsidRPr="003D74D5">
              <w:rPr>
                <w:rFonts w:ascii="Times New Roman" w:hAnsi="Times New Roman"/>
                <w:spacing w:val="-2"/>
                <w:sz w:val="22"/>
                <w:szCs w:val="22"/>
                <w:lang w:val="sr-Latn-CS"/>
              </w:rPr>
              <w:t>13850</w:t>
            </w:r>
          </w:p>
        </w:tc>
        <w:tc>
          <w:tcPr>
            <w:tcW w:w="345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Avans za ambasade </w:t>
            </w:r>
          </w:p>
        </w:tc>
        <w:tc>
          <w:tcPr>
            <w:tcW w:w="170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F7557C" w:rsidRPr="003D74D5" w:rsidRDefault="00F7557C" w:rsidP="00446B63">
      <w:pPr>
        <w:rPr>
          <w:lang w:val="sr-Latn-CS"/>
        </w:rPr>
      </w:pPr>
    </w:p>
    <w:tbl>
      <w:tblPr>
        <w:tblW w:w="14544" w:type="dxa"/>
        <w:tblInd w:w="107" w:type="dxa"/>
        <w:tblLayout w:type="fixed"/>
        <w:tblCellMar>
          <w:left w:w="0" w:type="dxa"/>
          <w:right w:w="0" w:type="dxa"/>
        </w:tblCellMar>
        <w:tblLook w:val="01E0" w:firstRow="1" w:lastRow="1" w:firstColumn="1" w:lastColumn="1" w:noHBand="0" w:noVBand="0"/>
      </w:tblPr>
      <w:tblGrid>
        <w:gridCol w:w="826"/>
        <w:gridCol w:w="3199"/>
        <w:gridCol w:w="253"/>
        <w:gridCol w:w="1708"/>
        <w:gridCol w:w="1860"/>
        <w:gridCol w:w="1440"/>
        <w:gridCol w:w="1958"/>
        <w:gridCol w:w="1860"/>
        <w:gridCol w:w="1440"/>
      </w:tblGrid>
      <w:tr w:rsidR="00446B63" w:rsidRPr="003D74D5" w:rsidTr="00743579">
        <w:trPr>
          <w:trHeight w:hRule="exact" w:val="787"/>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217"/>
              <w:rPr>
                <w:rFonts w:ascii="Times New Roman" w:eastAsia="Calibri" w:hAnsi="Times New Roman"/>
                <w:lang w:val="sr-Latn-CS"/>
              </w:rPr>
            </w:pPr>
            <w:r w:rsidRPr="003D74D5">
              <w:rPr>
                <w:rFonts w:ascii="Times New Roman" w:hAnsi="Times New Roman"/>
                <w:b/>
                <w:sz w:val="22"/>
                <w:szCs w:val="22"/>
                <w:lang w:val="sr-Latn-CS"/>
              </w:rPr>
              <w:t>1390</w:t>
            </w:r>
          </w:p>
        </w:tc>
        <w:tc>
          <w:tcPr>
            <w:tcW w:w="3452" w:type="dxa"/>
            <w:gridSpan w:val="2"/>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99" w:right="643"/>
              <w:rPr>
                <w:rFonts w:ascii="Times New Roman" w:eastAsia="Calibri" w:hAnsi="Times New Roman"/>
                <w:lang w:val="sr-Latn-CS"/>
              </w:rPr>
            </w:pPr>
            <w:r w:rsidRPr="003D74D5">
              <w:rPr>
                <w:rFonts w:ascii="Times New Roman" w:hAnsi="Times New Roman"/>
                <w:b/>
                <w:spacing w:val="-1"/>
                <w:sz w:val="22"/>
                <w:szCs w:val="22"/>
                <w:lang w:val="sr-Latn-CS"/>
              </w:rPr>
              <w:t>FINANSIJSKE USLUGE (SUMA STAVKE)</w:t>
            </w:r>
          </w:p>
        </w:tc>
        <w:tc>
          <w:tcPr>
            <w:tcW w:w="170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3"/>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1"/>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6"/>
              <w:ind w:left="1"/>
              <w:jc w:val="center"/>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743579">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13911</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Bankarska provizija –Centralna banka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305"/>
        </w:trPr>
        <w:tc>
          <w:tcPr>
            <w:tcW w:w="826" w:type="dxa"/>
            <w:tcBorders>
              <w:top w:val="nil"/>
              <w:left w:val="single" w:sz="8" w:space="0" w:color="000000"/>
              <w:bottom w:val="single" w:sz="5" w:space="0" w:color="000000"/>
              <w:right w:val="single" w:sz="5" w:space="0" w:color="000000"/>
            </w:tcBorders>
          </w:tcPr>
          <w:p w:rsidR="00446B63" w:rsidRPr="003D74D5" w:rsidRDefault="00446B63" w:rsidP="00446B63">
            <w:pPr>
              <w:pStyle w:val="TableParagraph"/>
              <w:spacing w:before="11"/>
              <w:ind w:left="147"/>
              <w:rPr>
                <w:rFonts w:ascii="Times New Roman" w:eastAsia="Calibri" w:hAnsi="Times New Roman"/>
                <w:lang w:val="sr-Latn-CS"/>
              </w:rPr>
            </w:pPr>
            <w:r w:rsidRPr="003D74D5">
              <w:rPr>
                <w:rFonts w:ascii="Times New Roman" w:hAnsi="Times New Roman"/>
                <w:spacing w:val="-2"/>
                <w:sz w:val="22"/>
                <w:szCs w:val="22"/>
                <w:lang w:val="sr-Latn-CS"/>
              </w:rPr>
              <w:t>13912</w:t>
            </w:r>
          </w:p>
        </w:tc>
        <w:tc>
          <w:tcPr>
            <w:tcW w:w="3452" w:type="dxa"/>
            <w:gridSpan w:val="2"/>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25"/>
              <w:ind w:left="99"/>
              <w:rPr>
                <w:rFonts w:ascii="Times New Roman" w:eastAsia="Calibri" w:hAnsi="Times New Roman"/>
                <w:lang w:val="sr-Latn-CS"/>
              </w:rPr>
            </w:pPr>
            <w:r w:rsidRPr="003D74D5">
              <w:rPr>
                <w:rFonts w:ascii="Times New Roman" w:hAnsi="Times New Roman"/>
                <w:spacing w:val="-1"/>
                <w:sz w:val="22"/>
                <w:szCs w:val="22"/>
                <w:lang w:val="sr-Latn-CS"/>
              </w:rPr>
              <w:t>Bankarska provizija -Raiffeisen</w:t>
            </w:r>
            <w:r w:rsidRPr="003D74D5">
              <w:rPr>
                <w:rFonts w:ascii="Times New Roman" w:hAnsi="Times New Roman"/>
                <w:spacing w:val="-12"/>
                <w:sz w:val="22"/>
                <w:szCs w:val="22"/>
                <w:lang w:val="sr-Latn-CS"/>
              </w:rPr>
              <w:t xml:space="preserve"> </w:t>
            </w:r>
            <w:r w:rsidRPr="003D74D5">
              <w:rPr>
                <w:rFonts w:ascii="Times New Roman" w:hAnsi="Times New Roman"/>
                <w:sz w:val="22"/>
                <w:szCs w:val="22"/>
                <w:lang w:val="sr-Latn-CS"/>
              </w:rPr>
              <w:t>Bank</w:t>
            </w:r>
          </w:p>
        </w:tc>
        <w:tc>
          <w:tcPr>
            <w:tcW w:w="1708"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nil"/>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7"/>
              <w:rPr>
                <w:rFonts w:ascii="Times New Roman" w:eastAsia="Calibri" w:hAnsi="Times New Roman"/>
                <w:lang w:val="sr-Latn-CS"/>
              </w:rPr>
            </w:pPr>
            <w:r w:rsidRPr="003D74D5">
              <w:rPr>
                <w:rFonts w:ascii="Times New Roman" w:hAnsi="Times New Roman"/>
                <w:spacing w:val="-2"/>
                <w:sz w:val="22"/>
                <w:szCs w:val="22"/>
                <w:lang w:val="sr-Latn-CS"/>
              </w:rPr>
              <w:t>13913</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Bankarska provizija -Procredit</w:t>
            </w:r>
            <w:r w:rsidRPr="003D74D5">
              <w:rPr>
                <w:rFonts w:ascii="Times New Roman" w:hAnsi="Times New Roman"/>
                <w:spacing w:val="-13"/>
                <w:sz w:val="22"/>
                <w:szCs w:val="22"/>
                <w:lang w:val="sr-Latn-CS"/>
              </w:rPr>
              <w:t xml:space="preserve"> </w:t>
            </w:r>
            <w:r w:rsidRPr="003D74D5">
              <w:rPr>
                <w:rFonts w:ascii="Times New Roman" w:hAnsi="Times New Roman"/>
                <w:sz w:val="22"/>
                <w:szCs w:val="22"/>
                <w:lang w:val="sr-Latn-CS"/>
              </w:rPr>
              <w:t>Bank</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13915</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406"/>
              <w:rPr>
                <w:rFonts w:ascii="Times New Roman" w:eastAsia="Calibri" w:hAnsi="Times New Roman"/>
                <w:lang w:val="sr-Latn-CS"/>
              </w:rPr>
            </w:pPr>
            <w:r w:rsidRPr="003D74D5">
              <w:rPr>
                <w:rFonts w:ascii="Times New Roman" w:hAnsi="Times New Roman"/>
                <w:spacing w:val="-1"/>
                <w:sz w:val="22"/>
                <w:szCs w:val="22"/>
                <w:lang w:val="sr-Latn-CS"/>
              </w:rPr>
              <w:t>Bankarska provizija –Privatna Banka</w:t>
            </w:r>
            <w:r w:rsidRPr="003D74D5">
              <w:rPr>
                <w:rFonts w:ascii="Times New Roman" w:hAnsi="Times New Roman"/>
                <w:spacing w:val="-9"/>
                <w:sz w:val="22"/>
                <w:szCs w:val="22"/>
                <w:lang w:val="sr-Latn-CS"/>
              </w:rPr>
              <w:t xml:space="preserve"> </w:t>
            </w:r>
            <w:r w:rsidRPr="003D74D5">
              <w:rPr>
                <w:rFonts w:ascii="Times New Roman" w:hAnsi="Times New Roman"/>
                <w:spacing w:val="-1"/>
                <w:sz w:val="22"/>
                <w:szCs w:val="22"/>
                <w:lang w:val="sr-Latn-CS"/>
              </w:rPr>
              <w:t xml:space="preserve">Biznisa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13916</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Bankarska provizija –Ekonomska Banka</w:t>
            </w:r>
            <w:r w:rsidRPr="003D74D5">
              <w:rPr>
                <w:rFonts w:ascii="Times New Roman" w:hAnsi="Times New Roman"/>
                <w:spacing w:val="-13"/>
                <w:sz w:val="22"/>
                <w:szCs w:val="22"/>
                <w:lang w:val="sr-Latn-CS"/>
              </w:rPr>
              <w:t xml:space="preserv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13917</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7"/>
              <w:ind w:left="99" w:right="800"/>
              <w:rPr>
                <w:rFonts w:ascii="Times New Roman" w:eastAsia="Calibri" w:hAnsi="Times New Roman"/>
                <w:lang w:val="sr-Latn-CS"/>
              </w:rPr>
            </w:pPr>
            <w:r w:rsidRPr="003D74D5">
              <w:rPr>
                <w:rFonts w:ascii="Times New Roman" w:hAnsi="Times New Roman"/>
                <w:spacing w:val="-1"/>
                <w:sz w:val="22"/>
                <w:szCs w:val="22"/>
                <w:lang w:val="sr-Latn-CS"/>
              </w:rPr>
              <w:t>Bankarska provizija -NLB</w:t>
            </w:r>
            <w:r w:rsidRPr="003D74D5">
              <w:rPr>
                <w:rFonts w:ascii="Times New Roman" w:hAnsi="Times New Roman"/>
                <w:spacing w:val="-10"/>
                <w:sz w:val="22"/>
                <w:szCs w:val="22"/>
                <w:lang w:val="sr-Latn-CS"/>
              </w:rPr>
              <w:t xml:space="preserve"> </w:t>
            </w:r>
            <w:r w:rsidRPr="003D74D5">
              <w:rPr>
                <w:rFonts w:ascii="Times New Roman" w:hAnsi="Times New Roman"/>
                <w:spacing w:val="-1"/>
                <w:sz w:val="22"/>
                <w:szCs w:val="22"/>
                <w:lang w:val="sr-Latn-CS"/>
              </w:rPr>
              <w:t>Banka</w:t>
            </w:r>
            <w:r w:rsidRPr="003D74D5">
              <w:rPr>
                <w:rFonts w:ascii="Times New Roman" w:hAnsi="Times New Roman"/>
                <w:spacing w:val="37"/>
                <w:w w:val="99"/>
                <w:sz w:val="22"/>
                <w:szCs w:val="22"/>
                <w:lang w:val="sr-Latn-CS"/>
              </w:rPr>
              <w:t xml:space="preserve"> </w:t>
            </w:r>
            <w:r w:rsidRPr="003D74D5">
              <w:rPr>
                <w:rFonts w:ascii="Times New Roman" w:hAnsi="Times New Roman"/>
                <w:spacing w:val="-1"/>
                <w:sz w:val="22"/>
                <w:szCs w:val="22"/>
                <w:lang w:val="sr-Latn-CS"/>
              </w:rPr>
              <w:t>Priština</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13918</w:t>
            </w:r>
          </w:p>
        </w:tc>
        <w:tc>
          <w:tcPr>
            <w:tcW w:w="3452"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Provizija za razne takse </w:t>
            </w:r>
          </w:p>
        </w:tc>
        <w:tc>
          <w:tcPr>
            <w:tcW w:w="170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743579">
        <w:trPr>
          <w:trHeight w:hRule="exact" w:val="1139"/>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217"/>
              <w:rPr>
                <w:rFonts w:ascii="Times New Roman" w:eastAsia="Calibri" w:hAnsi="Times New Roman"/>
                <w:lang w:val="sr-Latn-CS"/>
              </w:rPr>
            </w:pPr>
            <w:r w:rsidRPr="003D74D5">
              <w:rPr>
                <w:rFonts w:ascii="Times New Roman" w:hAnsi="Times New Roman"/>
                <w:b/>
                <w:sz w:val="22"/>
                <w:szCs w:val="22"/>
                <w:lang w:val="sr-Latn-CS"/>
              </w:rPr>
              <w:t>1395</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2"/>
              <w:ind w:left="99" w:right="326"/>
              <w:rPr>
                <w:rFonts w:ascii="Times New Roman" w:eastAsia="Calibri" w:hAnsi="Times New Roman"/>
                <w:lang w:val="sr-Latn-CS"/>
              </w:rPr>
            </w:pPr>
            <w:r w:rsidRPr="003D74D5">
              <w:rPr>
                <w:rFonts w:ascii="Times New Roman" w:hAnsi="Times New Roman"/>
                <w:b/>
                <w:spacing w:val="-1"/>
                <w:sz w:val="22"/>
                <w:szCs w:val="22"/>
                <w:lang w:val="sr-Latn-CS"/>
              </w:rPr>
              <w:t>USLUGE REGISTRACIJE I OSIGURANJA (SUMA STAVKE)</w:t>
            </w:r>
          </w:p>
        </w:tc>
        <w:tc>
          <w:tcPr>
            <w:tcW w:w="1961" w:type="dxa"/>
            <w:gridSpan w:val="2"/>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543"/>
              <w:rPr>
                <w:rFonts w:ascii="Times New Roman" w:eastAsia="Calibri" w:hAnsi="Times New Roman"/>
                <w:lang w:val="sr-Latn-CS"/>
              </w:rPr>
            </w:pPr>
            <w:r w:rsidRPr="003D74D5">
              <w:rPr>
                <w:rFonts w:ascii="Times New Roman" w:hAnsi="Times New Roman"/>
                <w:b/>
                <w:spacing w:val="-1"/>
                <w:sz w:val="22"/>
                <w:szCs w:val="22"/>
                <w:lang w:val="sr-Latn-CS"/>
              </w:rPr>
              <w:t>3,800.00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586"/>
              <w:rPr>
                <w:rFonts w:ascii="Times New Roman" w:eastAsia="Calibri" w:hAnsi="Times New Roman"/>
                <w:lang w:val="sr-Latn-CS"/>
              </w:rPr>
            </w:pPr>
            <w:r w:rsidRPr="003D74D5">
              <w:rPr>
                <w:rFonts w:ascii="Times New Roman" w:hAnsi="Times New Roman"/>
                <w:b/>
                <w:spacing w:val="-1"/>
                <w:sz w:val="22"/>
                <w:szCs w:val="22"/>
                <w:lang w:val="sr-Latn-CS"/>
              </w:rPr>
              <w:t>516.52</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351"/>
              <w:rPr>
                <w:rFonts w:ascii="Times New Roman" w:eastAsia="Calibri" w:hAnsi="Times New Roman"/>
                <w:lang w:val="sr-Latn-CS"/>
              </w:rPr>
            </w:pPr>
            <w:r w:rsidRPr="003D74D5">
              <w:rPr>
                <w:rFonts w:ascii="Times New Roman" w:hAnsi="Times New Roman"/>
                <w:b/>
                <w:spacing w:val="-1"/>
                <w:sz w:val="22"/>
                <w:szCs w:val="22"/>
                <w:lang w:val="sr-Latn-CS"/>
              </w:rPr>
              <w:t>13.57%</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543"/>
              <w:rPr>
                <w:rFonts w:ascii="Times New Roman" w:eastAsia="Calibri" w:hAnsi="Times New Roman"/>
                <w:lang w:val="sr-Latn-CS"/>
              </w:rPr>
            </w:pPr>
          </w:p>
          <w:p w:rsidR="00446B63" w:rsidRPr="003D74D5" w:rsidRDefault="00446B63" w:rsidP="00446B63">
            <w:pPr>
              <w:pStyle w:val="TableParagraph"/>
              <w:ind w:left="543"/>
              <w:rPr>
                <w:rFonts w:ascii="Times New Roman" w:eastAsia="Calibri" w:hAnsi="Times New Roman"/>
                <w:b/>
                <w:lang w:val="sr-Latn-CS"/>
              </w:rPr>
            </w:pPr>
            <w:r w:rsidRPr="003D74D5">
              <w:rPr>
                <w:rFonts w:ascii="Times New Roman" w:eastAsia="Calibri" w:hAnsi="Times New Roman"/>
                <w:b/>
                <w:sz w:val="22"/>
                <w:szCs w:val="22"/>
                <w:lang w:val="sr-Latn-CS"/>
              </w:rPr>
              <w:t>5,000.00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586"/>
              <w:rPr>
                <w:rFonts w:ascii="Times New Roman" w:eastAsia="Calibri" w:hAnsi="Times New Roman"/>
                <w:lang w:val="sr-Latn-CS"/>
              </w:rPr>
            </w:pPr>
          </w:p>
          <w:p w:rsidR="00446B63" w:rsidRPr="003D74D5" w:rsidRDefault="00446B63" w:rsidP="00446B63">
            <w:pPr>
              <w:pStyle w:val="TableParagraph"/>
              <w:ind w:left="586"/>
              <w:rPr>
                <w:rFonts w:ascii="Times New Roman" w:eastAsia="Calibri" w:hAnsi="Times New Roman"/>
                <w:b/>
                <w:lang w:val="sr-Latn-CS"/>
              </w:rPr>
            </w:pPr>
            <w:r w:rsidRPr="003D74D5">
              <w:rPr>
                <w:rFonts w:ascii="Times New Roman" w:eastAsia="Calibri" w:hAnsi="Times New Roman"/>
                <w:b/>
                <w:sz w:val="22"/>
                <w:szCs w:val="22"/>
                <w:lang w:val="sr-Latn-CS"/>
              </w:rPr>
              <w:t>1,523.80</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ind w:left="351"/>
              <w:rPr>
                <w:rFonts w:ascii="Times New Roman" w:eastAsia="Calibri" w:hAnsi="Times New Roman"/>
                <w:lang w:val="sr-Latn-CS"/>
              </w:rPr>
            </w:pPr>
          </w:p>
          <w:p w:rsidR="00446B63" w:rsidRPr="003D74D5" w:rsidRDefault="00446B63" w:rsidP="00446B63">
            <w:pPr>
              <w:pStyle w:val="TableParagraph"/>
              <w:ind w:left="351"/>
              <w:rPr>
                <w:rFonts w:ascii="Times New Roman" w:eastAsia="Calibri" w:hAnsi="Times New Roman"/>
                <w:b/>
                <w:lang w:val="sr-Latn-CS"/>
              </w:rPr>
            </w:pPr>
            <w:r w:rsidRPr="003D74D5">
              <w:rPr>
                <w:rFonts w:ascii="Times New Roman" w:eastAsia="Calibri" w:hAnsi="Times New Roman"/>
                <w:b/>
                <w:sz w:val="22"/>
                <w:szCs w:val="22"/>
                <w:lang w:val="sr-Latn-CS"/>
              </w:rPr>
              <w:t>30,47 %</w:t>
            </w:r>
          </w:p>
        </w:tc>
      </w:tr>
      <w:tr w:rsidR="00446B63" w:rsidRPr="003D74D5" w:rsidTr="00743579">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13950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Registracija vozila</w:t>
            </w:r>
          </w:p>
        </w:tc>
        <w:tc>
          <w:tcPr>
            <w:tcW w:w="1961"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150.00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eastAsia="Calibri" w:hAnsi="Times New Roman"/>
                <w:sz w:val="22"/>
                <w:szCs w:val="22"/>
                <w:lang w:val="sr-Latn-CS"/>
              </w:rPr>
              <w:t>3,500.00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eastAsia="Calibri" w:hAnsi="Times New Roman"/>
                <w:sz w:val="22"/>
                <w:szCs w:val="22"/>
                <w:lang w:val="sr-Latn-CS"/>
              </w:rPr>
              <w:t>540.00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4"/>
              <w:jc w:val="center"/>
              <w:rPr>
                <w:rFonts w:ascii="Times New Roman" w:eastAsia="Calibri" w:hAnsi="Times New Roman"/>
                <w:lang w:val="sr-Latn-CS"/>
              </w:rPr>
            </w:pPr>
            <w:r w:rsidRPr="003D74D5">
              <w:rPr>
                <w:rFonts w:ascii="Times New Roman" w:eastAsia="Calibri" w:hAnsi="Times New Roman"/>
                <w:sz w:val="22"/>
                <w:szCs w:val="22"/>
                <w:lang w:val="sr-Latn-CS"/>
              </w:rPr>
              <w:t xml:space="preserve">    15,42 %</w:t>
            </w:r>
          </w:p>
        </w:tc>
      </w:tr>
      <w:tr w:rsidR="00446B63" w:rsidRPr="003D74D5" w:rsidTr="00743579">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13951</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Osiguranje vozila</w:t>
            </w:r>
          </w:p>
        </w:tc>
        <w:tc>
          <w:tcPr>
            <w:tcW w:w="1961"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hAnsi="Times New Roman"/>
                <w:spacing w:val="-1"/>
                <w:sz w:val="22"/>
                <w:szCs w:val="22"/>
                <w:lang w:val="sr-Latn-CS"/>
              </w:rPr>
              <w:t>3,800.00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346.52</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40"/>
              <w:rPr>
                <w:rFonts w:ascii="Times New Roman" w:eastAsia="Calibri" w:hAnsi="Times New Roman"/>
                <w:lang w:val="sr-Latn-CS"/>
              </w:rPr>
            </w:pPr>
            <w:r w:rsidRPr="003D74D5">
              <w:rPr>
                <w:rFonts w:ascii="Times New Roman" w:hAnsi="Times New Roman"/>
                <w:spacing w:val="-1"/>
                <w:sz w:val="22"/>
                <w:szCs w:val="22"/>
                <w:lang w:val="sr-Latn-CS"/>
              </w:rPr>
              <w:t>9.11%</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82"/>
              <w:rPr>
                <w:rFonts w:ascii="Times New Roman" w:eastAsia="Calibri" w:hAnsi="Times New Roman"/>
                <w:lang w:val="sr-Latn-CS"/>
              </w:rPr>
            </w:pPr>
            <w:r w:rsidRPr="003D74D5">
              <w:rPr>
                <w:rFonts w:ascii="Times New Roman" w:eastAsia="Calibri" w:hAnsi="Times New Roman"/>
                <w:sz w:val="22"/>
                <w:szCs w:val="22"/>
                <w:lang w:val="sr-Latn-CS"/>
              </w:rPr>
              <w:t>1,000.00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eastAsia="Calibri" w:hAnsi="Times New Roman"/>
                <w:sz w:val="22"/>
                <w:szCs w:val="22"/>
                <w:lang w:val="sr-Latn-CS"/>
              </w:rPr>
              <w:t>963.80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440"/>
              <w:rPr>
                <w:rFonts w:ascii="Times New Roman" w:eastAsia="Calibri" w:hAnsi="Times New Roman"/>
                <w:lang w:val="sr-Latn-CS"/>
              </w:rPr>
            </w:pPr>
            <w:r w:rsidRPr="003D74D5">
              <w:rPr>
                <w:rFonts w:ascii="Times New Roman" w:eastAsia="Calibri" w:hAnsi="Times New Roman"/>
                <w:sz w:val="22"/>
                <w:szCs w:val="22"/>
                <w:lang w:val="sr-Latn-CS"/>
              </w:rPr>
              <w:t>96,38 %</w:t>
            </w:r>
          </w:p>
        </w:tc>
      </w:tr>
      <w:tr w:rsidR="00446B63" w:rsidRPr="003D74D5" w:rsidTr="00743579">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13952</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7"/>
              <w:ind w:left="99" w:right="586"/>
              <w:rPr>
                <w:rFonts w:ascii="Times New Roman" w:eastAsia="Calibri" w:hAnsi="Times New Roman"/>
                <w:lang w:val="sr-Latn-CS"/>
              </w:rPr>
            </w:pPr>
            <w:r w:rsidRPr="003D74D5">
              <w:rPr>
                <w:rFonts w:ascii="Times New Roman" w:hAnsi="Times New Roman"/>
                <w:spacing w:val="-1"/>
                <w:sz w:val="22"/>
                <w:szCs w:val="22"/>
                <w:lang w:val="sr-Latn-CS"/>
              </w:rPr>
              <w:t xml:space="preserve">Opštinske takse za registraciju vozila </w:t>
            </w:r>
          </w:p>
        </w:tc>
        <w:tc>
          <w:tcPr>
            <w:tcW w:w="1961"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1"/>
              <w:jc w:val="center"/>
              <w:rPr>
                <w:rFonts w:ascii="Times New Roman" w:eastAsia="Calibri" w:hAnsi="Times New Roman"/>
                <w:lang w:val="sr-Latn-CS"/>
              </w:rPr>
            </w:pPr>
            <w:r w:rsidRPr="003D74D5">
              <w:rPr>
                <w:rFonts w:ascii="Times New Roman" w:hAnsi="Times New Roman"/>
                <w:spacing w:val="-1"/>
                <w:sz w:val="22"/>
                <w:szCs w:val="22"/>
                <w:lang w:val="sr-Latn-CS"/>
              </w:rPr>
              <w:t>20.00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4"/>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eastAsia="Calibri" w:hAnsi="Times New Roman"/>
                <w:sz w:val="22"/>
                <w:szCs w:val="22"/>
                <w:lang w:val="sr-Latn-CS"/>
              </w:rPr>
              <w:t>500.00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1"/>
              <w:jc w:val="center"/>
              <w:rPr>
                <w:rFonts w:ascii="Times New Roman" w:eastAsia="Calibri" w:hAnsi="Times New Roman"/>
                <w:lang w:val="sr-Latn-CS"/>
              </w:rPr>
            </w:pPr>
            <w:r w:rsidRPr="003D74D5">
              <w:rPr>
                <w:rFonts w:ascii="Times New Roman" w:eastAsia="Calibri" w:hAnsi="Times New Roman"/>
                <w:sz w:val="22"/>
                <w:szCs w:val="22"/>
                <w:lang w:val="sr-Latn-CS"/>
              </w:rPr>
              <w:t>20.00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4"/>
              <w:jc w:val="center"/>
              <w:rPr>
                <w:rFonts w:ascii="Times New Roman" w:eastAsia="Calibri" w:hAnsi="Times New Roman"/>
                <w:lang w:val="sr-Latn-CS"/>
              </w:rPr>
            </w:pPr>
            <w:r w:rsidRPr="003D74D5">
              <w:rPr>
                <w:rFonts w:ascii="Times New Roman" w:eastAsia="Calibri" w:hAnsi="Times New Roman"/>
                <w:sz w:val="22"/>
                <w:szCs w:val="22"/>
                <w:lang w:val="sr-Latn-CS"/>
              </w:rPr>
              <w:t xml:space="preserve">    4,00 %</w:t>
            </w:r>
          </w:p>
        </w:tc>
      </w:tr>
      <w:tr w:rsidR="00446B63" w:rsidRPr="003D74D5" w:rsidTr="00743579">
        <w:trPr>
          <w:trHeight w:hRule="exact" w:val="331"/>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13953</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Osiguranje zgrada i ostalo</w:t>
            </w:r>
          </w:p>
        </w:tc>
        <w:tc>
          <w:tcPr>
            <w:tcW w:w="1961" w:type="dxa"/>
            <w:gridSpan w:val="2"/>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20"/>
              <w:ind w:left="5"/>
              <w:jc w:val="center"/>
              <w:rPr>
                <w:rFonts w:ascii="Times New Roman" w:eastAsia="Calibri" w:hAnsi="Times New Roman"/>
                <w:lang w:val="sr-Latn-CS"/>
              </w:rPr>
            </w:pPr>
          </w:p>
        </w:tc>
      </w:tr>
    </w:tbl>
    <w:p w:rsidR="00F7557C" w:rsidRDefault="00F7557C" w:rsidP="00446B63">
      <w:pPr>
        <w:spacing w:before="2"/>
        <w:rPr>
          <w:rFonts w:ascii="Bodoni MT" w:eastAsia="Times New Roman" w:hAnsi="Bodoni MT"/>
          <w:sz w:val="16"/>
          <w:szCs w:val="16"/>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614"/>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217"/>
              <w:rPr>
                <w:rFonts w:ascii="Times New Roman" w:eastAsia="Calibri" w:hAnsi="Times New Roman"/>
                <w:lang w:val="sr-Latn-CS"/>
              </w:rPr>
            </w:pPr>
            <w:r w:rsidRPr="003D74D5">
              <w:rPr>
                <w:rFonts w:ascii="Times New Roman" w:hAnsi="Times New Roman"/>
                <w:b/>
                <w:sz w:val="22"/>
                <w:szCs w:val="22"/>
                <w:lang w:val="sr-Latn-CS"/>
              </w:rPr>
              <w:t>1400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Pr>
                <w:rFonts w:ascii="Times New Roman" w:eastAsia="Calibri" w:hAnsi="Times New Roman"/>
                <w:lang w:val="sr-Latn-CS"/>
              </w:rPr>
            </w:pPr>
            <w:r w:rsidRPr="003D74D5">
              <w:rPr>
                <w:rFonts w:ascii="Times New Roman" w:hAnsi="Times New Roman"/>
                <w:b/>
                <w:spacing w:val="-1"/>
                <w:sz w:val="22"/>
                <w:szCs w:val="22"/>
                <w:lang w:val="sr-Latn-CS"/>
              </w:rPr>
              <w:t>ODRŽAVANJE (SUMA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43"/>
              <w:rPr>
                <w:rFonts w:ascii="Times New Roman" w:eastAsia="Calibri" w:hAnsi="Times New Roman"/>
                <w:lang w:val="sr-Latn-CS"/>
              </w:rPr>
            </w:pPr>
            <w:r w:rsidRPr="003D74D5">
              <w:rPr>
                <w:rFonts w:ascii="Times New Roman" w:hAnsi="Times New Roman"/>
                <w:b/>
                <w:spacing w:val="-1"/>
                <w:sz w:val="22"/>
                <w:szCs w:val="22"/>
                <w:lang w:val="sr-Latn-CS"/>
              </w:rPr>
              <w:t>5,400.00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95"/>
              <w:rPr>
                <w:rFonts w:ascii="Times New Roman" w:eastAsia="Calibri" w:hAnsi="Times New Roman"/>
                <w:lang w:val="sr-Latn-CS"/>
              </w:rPr>
            </w:pPr>
            <w:r w:rsidRPr="003D74D5">
              <w:rPr>
                <w:rFonts w:ascii="Times New Roman" w:hAnsi="Times New Roman"/>
                <w:b/>
                <w:spacing w:val="-1"/>
                <w:sz w:val="22"/>
                <w:szCs w:val="22"/>
                <w:lang w:val="sr-Latn-CS"/>
              </w:rPr>
              <w:t>5,154.65</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351"/>
              <w:rPr>
                <w:rFonts w:ascii="Times New Roman" w:eastAsia="Calibri" w:hAnsi="Times New Roman"/>
                <w:lang w:val="sr-Latn-CS"/>
              </w:rPr>
            </w:pPr>
            <w:r w:rsidRPr="003D74D5">
              <w:rPr>
                <w:rFonts w:ascii="Times New Roman" w:hAnsi="Times New Roman"/>
                <w:b/>
                <w:spacing w:val="-1"/>
                <w:sz w:val="22"/>
                <w:szCs w:val="22"/>
                <w:lang w:val="sr-Latn-CS"/>
              </w:rPr>
              <w:t>95.45%</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43"/>
              <w:rPr>
                <w:rFonts w:ascii="Times New Roman" w:eastAsia="Calibri" w:hAnsi="Times New Roman"/>
                <w:b/>
                <w:lang w:val="sr-Latn-CS"/>
              </w:rPr>
            </w:pPr>
            <w:r w:rsidRPr="003D74D5">
              <w:rPr>
                <w:rFonts w:ascii="Times New Roman" w:eastAsia="Calibri" w:hAnsi="Times New Roman"/>
                <w:b/>
                <w:sz w:val="22"/>
                <w:szCs w:val="22"/>
                <w:lang w:val="sr-Latn-CS"/>
              </w:rPr>
              <w:t>12,790.00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95"/>
              <w:rPr>
                <w:rFonts w:ascii="Times New Roman" w:eastAsia="Calibri" w:hAnsi="Times New Roman"/>
                <w:b/>
                <w:lang w:val="sr-Latn-CS"/>
              </w:rPr>
            </w:pPr>
            <w:r w:rsidRPr="003D74D5">
              <w:rPr>
                <w:rFonts w:ascii="Times New Roman" w:eastAsia="Calibri" w:hAnsi="Times New Roman"/>
                <w:b/>
                <w:sz w:val="22"/>
                <w:szCs w:val="22"/>
                <w:lang w:val="sr-Latn-CS"/>
              </w:rPr>
              <w:t>12,015.58</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351"/>
              <w:rPr>
                <w:rFonts w:ascii="Times New Roman" w:eastAsia="Calibri" w:hAnsi="Times New Roman"/>
                <w:b/>
                <w:lang w:val="sr-Latn-CS"/>
              </w:rPr>
            </w:pPr>
            <w:r w:rsidRPr="003D74D5">
              <w:rPr>
                <w:rFonts w:ascii="Times New Roman" w:eastAsia="Calibri" w:hAnsi="Times New Roman"/>
                <w:b/>
                <w:sz w:val="22"/>
                <w:szCs w:val="22"/>
                <w:lang w:val="sr-Latn-CS"/>
              </w:rPr>
              <w:t>93,94 %</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14010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954"/>
              <w:rPr>
                <w:rFonts w:ascii="Times New Roman" w:eastAsia="Calibri" w:hAnsi="Times New Roman"/>
                <w:lang w:val="sr-Latn-CS"/>
              </w:rPr>
            </w:pPr>
            <w:r w:rsidRPr="003D74D5">
              <w:rPr>
                <w:rFonts w:ascii="Times New Roman" w:hAnsi="Times New Roman"/>
                <w:spacing w:val="-1"/>
                <w:sz w:val="22"/>
                <w:szCs w:val="22"/>
                <w:lang w:val="sr-Latn-CS"/>
              </w:rPr>
              <w:t>Održavanje i popravka vozila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82"/>
              <w:rPr>
                <w:rFonts w:ascii="Times New Roman" w:eastAsia="Calibri" w:hAnsi="Times New Roman"/>
                <w:lang w:val="sr-Latn-CS"/>
              </w:rPr>
            </w:pPr>
            <w:r w:rsidRPr="003D74D5">
              <w:rPr>
                <w:rFonts w:ascii="Times New Roman" w:hAnsi="Times New Roman"/>
                <w:spacing w:val="-1"/>
                <w:sz w:val="22"/>
                <w:szCs w:val="22"/>
                <w:lang w:val="sr-Latn-CS"/>
              </w:rPr>
              <w:t>3,000.00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34"/>
              <w:rPr>
                <w:rFonts w:ascii="Times New Roman" w:eastAsia="Calibri" w:hAnsi="Times New Roman"/>
                <w:lang w:val="sr-Latn-CS"/>
              </w:rPr>
            </w:pPr>
            <w:r w:rsidRPr="003D74D5">
              <w:rPr>
                <w:rFonts w:ascii="Times New Roman" w:hAnsi="Times New Roman"/>
                <w:spacing w:val="-1"/>
                <w:sz w:val="22"/>
                <w:szCs w:val="22"/>
                <w:lang w:val="sr-Latn-CS"/>
              </w:rPr>
              <w:t>4,654.65</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382"/>
              <w:rPr>
                <w:rFonts w:ascii="Times New Roman" w:eastAsia="Calibri" w:hAnsi="Times New Roman"/>
                <w:lang w:val="sr-Latn-CS"/>
              </w:rPr>
            </w:pPr>
            <w:r w:rsidRPr="003D74D5">
              <w:rPr>
                <w:rFonts w:ascii="Times New Roman" w:hAnsi="Times New Roman"/>
                <w:spacing w:val="-1"/>
                <w:sz w:val="22"/>
                <w:szCs w:val="22"/>
                <w:lang w:val="sr-Latn-CS"/>
              </w:rPr>
              <w:t>155.1%</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82"/>
              <w:rPr>
                <w:rFonts w:ascii="Times New Roman" w:eastAsia="Calibri" w:hAnsi="Times New Roman"/>
                <w:lang w:val="sr-Latn-CS"/>
              </w:rPr>
            </w:pPr>
            <w:r w:rsidRPr="003D74D5">
              <w:rPr>
                <w:rFonts w:ascii="Times New Roman" w:eastAsia="Calibri" w:hAnsi="Times New Roman"/>
                <w:sz w:val="22"/>
                <w:szCs w:val="22"/>
                <w:lang w:val="sr-Latn-CS"/>
              </w:rPr>
              <w:t>5,000.00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34"/>
              <w:rPr>
                <w:rFonts w:ascii="Times New Roman" w:eastAsia="Calibri" w:hAnsi="Times New Roman"/>
                <w:lang w:val="sr-Latn-CS"/>
              </w:rPr>
            </w:pPr>
            <w:r w:rsidRPr="003D74D5">
              <w:rPr>
                <w:rFonts w:ascii="Times New Roman" w:eastAsia="Calibri" w:hAnsi="Times New Roman"/>
                <w:sz w:val="22"/>
                <w:szCs w:val="22"/>
                <w:lang w:val="sr-Latn-CS"/>
              </w:rPr>
              <w:t>5,315.58</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382"/>
              <w:rPr>
                <w:rFonts w:ascii="Times New Roman" w:eastAsia="Calibri" w:hAnsi="Times New Roman"/>
                <w:lang w:val="sr-Latn-CS"/>
              </w:rPr>
            </w:pPr>
            <w:r w:rsidRPr="003D74D5">
              <w:rPr>
                <w:rFonts w:ascii="Times New Roman" w:eastAsia="Calibri" w:hAnsi="Times New Roman"/>
                <w:sz w:val="22"/>
                <w:szCs w:val="22"/>
                <w:lang w:val="sr-Latn-CS"/>
              </w:rPr>
              <w:t>106,31 %</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7"/>
              <w:rPr>
                <w:rFonts w:ascii="Times New Roman" w:eastAsia="Calibri" w:hAnsi="Times New Roman"/>
                <w:lang w:val="sr-Latn-CS"/>
              </w:rPr>
            </w:pPr>
            <w:r w:rsidRPr="003D74D5">
              <w:rPr>
                <w:rFonts w:ascii="Times New Roman" w:hAnsi="Times New Roman"/>
                <w:spacing w:val="-2"/>
                <w:sz w:val="22"/>
                <w:szCs w:val="22"/>
                <w:lang w:val="sr-Latn-CS"/>
              </w:rPr>
              <w:t>14020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Održavanje zgrada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82"/>
              <w:rPr>
                <w:rFonts w:ascii="Times New Roman" w:eastAsia="Calibri" w:hAnsi="Times New Roman"/>
                <w:lang w:val="sr-Latn-CS"/>
              </w:rPr>
            </w:pPr>
            <w:r w:rsidRPr="003D74D5">
              <w:rPr>
                <w:rFonts w:ascii="Times New Roman" w:hAnsi="Times New Roman"/>
                <w:spacing w:val="-1"/>
                <w:sz w:val="22"/>
                <w:szCs w:val="22"/>
                <w:lang w:val="sr-Latn-CS"/>
              </w:rPr>
              <w:t>2,000.00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7"/>
              <w:jc w:val="center"/>
              <w:rPr>
                <w:rFonts w:ascii="Times New Roman" w:eastAsia="Calibri" w:hAnsi="Times New Roman"/>
                <w:lang w:val="sr-Latn-CS"/>
              </w:rPr>
            </w:pPr>
            <w:r w:rsidRPr="003D74D5">
              <w:rPr>
                <w:rFonts w:ascii="Times New Roman" w:hAnsi="Times New Roman"/>
                <w:sz w:val="22"/>
                <w:szCs w:val="22"/>
                <w:lang w:val="sr-Latn-CS"/>
              </w:rPr>
              <w:t>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582"/>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7"/>
              <w:jc w:val="center"/>
              <w:rPr>
                <w:rFonts w:ascii="Times New Roman" w:eastAsia="Calibri" w:hAnsi="Times New Roman"/>
                <w:lang w:val="sr-Latn-CS"/>
              </w:rPr>
            </w:pPr>
          </w:p>
        </w:tc>
      </w:tr>
      <w:tr w:rsidR="00446B63" w:rsidRPr="003D74D5" w:rsidTr="00446B63">
        <w:trPr>
          <w:trHeight w:hRule="exact" w:val="497"/>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6"/>
              <w:ind w:left="147"/>
              <w:rPr>
                <w:rFonts w:ascii="Times New Roman" w:eastAsia="Calibri" w:hAnsi="Times New Roman"/>
                <w:lang w:val="sr-Latn-CS"/>
              </w:rPr>
            </w:pPr>
            <w:r w:rsidRPr="003D74D5">
              <w:rPr>
                <w:rFonts w:ascii="Times New Roman" w:hAnsi="Times New Roman"/>
                <w:spacing w:val="-2"/>
                <w:sz w:val="22"/>
                <w:szCs w:val="22"/>
                <w:lang w:val="sr-Latn-CS"/>
              </w:rPr>
              <w:t>14021</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99" w:right="294"/>
              <w:rPr>
                <w:rFonts w:ascii="Times New Roman" w:eastAsia="Calibri" w:hAnsi="Times New Roman"/>
                <w:lang w:val="sr-Latn-CS"/>
              </w:rPr>
            </w:pPr>
            <w:r w:rsidRPr="003D74D5">
              <w:rPr>
                <w:rFonts w:ascii="Times New Roman" w:hAnsi="Times New Roman"/>
                <w:spacing w:val="-1"/>
                <w:sz w:val="22"/>
                <w:szCs w:val="22"/>
                <w:lang w:val="sr-Latn-CS"/>
              </w:rPr>
              <w:t>Održavanje stambenih zgrada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6"/>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6"/>
              <w:ind w:left="5"/>
              <w:jc w:val="center"/>
              <w:rPr>
                <w:rFonts w:ascii="Times New Roman" w:eastAsia="Calibri" w:hAnsi="Times New Roman"/>
                <w:lang w:val="sr-Latn-CS"/>
              </w:rPr>
            </w:pP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7"/>
              <w:rPr>
                <w:rFonts w:ascii="Times New Roman" w:eastAsia="Calibri" w:hAnsi="Times New Roman"/>
                <w:lang w:val="sr-Latn-CS"/>
              </w:rPr>
            </w:pPr>
            <w:r w:rsidRPr="003D74D5">
              <w:rPr>
                <w:rFonts w:ascii="Times New Roman" w:hAnsi="Times New Roman"/>
                <w:spacing w:val="-2"/>
                <w:sz w:val="22"/>
                <w:szCs w:val="22"/>
                <w:lang w:val="sr-Latn-CS"/>
              </w:rPr>
              <w:t>14022</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436"/>
              <w:rPr>
                <w:rFonts w:ascii="Times New Roman" w:eastAsia="Calibri" w:hAnsi="Times New Roman"/>
                <w:lang w:val="sr-Latn-CS"/>
              </w:rPr>
            </w:pPr>
            <w:r w:rsidRPr="003D74D5">
              <w:rPr>
                <w:rFonts w:ascii="Times New Roman" w:hAnsi="Times New Roman"/>
                <w:spacing w:val="-1"/>
                <w:sz w:val="22"/>
                <w:szCs w:val="22"/>
                <w:lang w:val="sr-Latn-CS"/>
              </w:rPr>
              <w:t xml:space="preserve">Održavanje upravnih poslovnih zgrada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14023</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Održavanje škola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7"/>
              <w:rPr>
                <w:rFonts w:ascii="Times New Roman" w:eastAsia="Calibri" w:hAnsi="Times New Roman"/>
                <w:lang w:val="sr-Latn-CS"/>
              </w:rPr>
            </w:pPr>
            <w:r w:rsidRPr="003D74D5">
              <w:rPr>
                <w:rFonts w:ascii="Times New Roman" w:hAnsi="Times New Roman"/>
                <w:spacing w:val="-2"/>
                <w:sz w:val="22"/>
                <w:szCs w:val="22"/>
                <w:lang w:val="sr-Latn-CS"/>
              </w:rPr>
              <w:t>14024</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436"/>
              <w:rPr>
                <w:rFonts w:ascii="Times New Roman" w:eastAsia="Calibri" w:hAnsi="Times New Roman"/>
                <w:lang w:val="sr-Latn-CS"/>
              </w:rPr>
            </w:pPr>
            <w:r w:rsidRPr="003D74D5">
              <w:rPr>
                <w:rFonts w:ascii="Times New Roman" w:hAnsi="Times New Roman"/>
                <w:spacing w:val="-1"/>
                <w:sz w:val="22"/>
                <w:szCs w:val="22"/>
                <w:lang w:val="sr-Latn-CS"/>
              </w:rPr>
              <w:t xml:space="preserve">Održavanje zdravstvenih </w:t>
            </w:r>
            <w:r w:rsidRPr="003D74D5">
              <w:rPr>
                <w:rFonts w:ascii="Times New Roman" w:hAnsi="Times New Roman"/>
                <w:sz w:val="22"/>
                <w:szCs w:val="22"/>
                <w:lang w:val="sr-Latn-CS"/>
              </w:rPr>
              <w:t>objekata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8"/>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8"/>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14030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Održavanje puteva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21"/>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14031</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845"/>
              <w:rPr>
                <w:rFonts w:ascii="Times New Roman" w:eastAsia="Calibri" w:hAnsi="Times New Roman"/>
                <w:lang w:val="sr-Latn-CS"/>
              </w:rPr>
            </w:pPr>
            <w:r w:rsidRPr="003D74D5">
              <w:rPr>
                <w:rFonts w:ascii="Times New Roman" w:hAnsi="Times New Roman"/>
                <w:spacing w:val="-1"/>
                <w:sz w:val="22"/>
                <w:szCs w:val="22"/>
                <w:lang w:val="sr-Latn-CS"/>
              </w:rPr>
              <w:t>Održavanje regionalnih puteva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05"/>
        </w:trPr>
        <w:tc>
          <w:tcPr>
            <w:tcW w:w="826" w:type="dxa"/>
            <w:tcBorders>
              <w:top w:val="nil"/>
              <w:left w:val="single" w:sz="8" w:space="0" w:color="000000"/>
              <w:bottom w:val="single" w:sz="5" w:space="0" w:color="000000"/>
              <w:right w:val="single" w:sz="5" w:space="0" w:color="000000"/>
            </w:tcBorders>
          </w:tcPr>
          <w:p w:rsidR="00446B63" w:rsidRPr="003D74D5" w:rsidRDefault="00446B63" w:rsidP="00446B63">
            <w:pPr>
              <w:pStyle w:val="TableParagraph"/>
              <w:spacing w:before="11"/>
              <w:ind w:left="147"/>
              <w:rPr>
                <w:rFonts w:ascii="Times New Roman" w:eastAsia="Calibri" w:hAnsi="Times New Roman"/>
                <w:lang w:val="sr-Latn-CS"/>
              </w:rPr>
            </w:pPr>
            <w:r w:rsidRPr="003D74D5">
              <w:rPr>
                <w:rFonts w:ascii="Times New Roman" w:hAnsi="Times New Roman"/>
                <w:spacing w:val="-2"/>
                <w:sz w:val="22"/>
                <w:szCs w:val="22"/>
                <w:lang w:val="sr-Latn-CS"/>
              </w:rPr>
              <w:t>14032</w:t>
            </w:r>
          </w:p>
        </w:tc>
        <w:tc>
          <w:tcPr>
            <w:tcW w:w="3199"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25"/>
              <w:ind w:left="99"/>
              <w:rPr>
                <w:rFonts w:ascii="Times New Roman" w:eastAsia="Calibri" w:hAnsi="Times New Roman"/>
                <w:lang w:val="sr-Latn-CS"/>
              </w:rPr>
            </w:pPr>
            <w:r w:rsidRPr="003D74D5">
              <w:rPr>
                <w:rFonts w:ascii="Times New Roman" w:hAnsi="Times New Roman"/>
                <w:spacing w:val="-1"/>
                <w:sz w:val="22"/>
                <w:szCs w:val="22"/>
                <w:lang w:val="sr-Latn-CS"/>
              </w:rPr>
              <w:t xml:space="preserve">Održavanje lokalnih puteva </w:t>
            </w:r>
          </w:p>
        </w:tc>
        <w:tc>
          <w:tcPr>
            <w:tcW w:w="1961"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nil"/>
              <w:left w:val="single" w:sz="5" w:space="0" w:color="000000"/>
              <w:bottom w:val="single" w:sz="5" w:space="0" w:color="000000"/>
              <w:right w:val="single" w:sz="8" w:space="0" w:color="000000"/>
            </w:tcBorders>
          </w:tcPr>
          <w:p w:rsidR="00446B63" w:rsidRPr="003D74D5" w:rsidRDefault="00446B63" w:rsidP="00446B63">
            <w:pPr>
              <w:pStyle w:val="TableParagraph"/>
              <w:spacing w:before="11"/>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18"/>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6"/>
              <w:ind w:left="147"/>
              <w:rPr>
                <w:rFonts w:ascii="Times New Roman" w:eastAsia="Calibri" w:hAnsi="Times New Roman"/>
                <w:lang w:val="sr-Latn-CS"/>
              </w:rPr>
            </w:pPr>
            <w:r w:rsidRPr="003D74D5">
              <w:rPr>
                <w:rFonts w:ascii="Times New Roman" w:hAnsi="Times New Roman"/>
                <w:spacing w:val="-2"/>
                <w:sz w:val="22"/>
                <w:szCs w:val="22"/>
                <w:lang w:val="sr-Latn-CS"/>
              </w:rPr>
              <w:t>14040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7"/>
              <w:ind w:left="99" w:right="153"/>
              <w:rPr>
                <w:rFonts w:ascii="Times New Roman" w:eastAsia="Calibri" w:hAnsi="Times New Roman"/>
                <w:lang w:val="sr-Latn-CS"/>
              </w:rPr>
            </w:pPr>
            <w:r w:rsidRPr="003D74D5">
              <w:rPr>
                <w:rFonts w:ascii="Times New Roman" w:hAnsi="Times New Roman"/>
                <w:spacing w:val="-1"/>
                <w:sz w:val="22"/>
                <w:szCs w:val="22"/>
                <w:lang w:val="sr-Latn-CS"/>
              </w:rPr>
              <w:t>Održavanje informacione tehnologije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pacing w:val="-2"/>
                <w:sz w:val="22"/>
                <w:szCs w:val="22"/>
                <w:lang w:val="sr-Latn-CS"/>
              </w:rPr>
              <w:t>400.00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hAnsi="Times New Roman"/>
                <w:spacing w:val="-2"/>
                <w:sz w:val="22"/>
                <w:szCs w:val="22"/>
                <w:lang w:val="sr-Latn-CS"/>
              </w:rPr>
              <w:t>500.00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ind w:left="327"/>
              <w:rPr>
                <w:rFonts w:ascii="Times New Roman" w:eastAsia="Calibri" w:hAnsi="Times New Roman"/>
                <w:lang w:val="sr-Latn-CS"/>
              </w:rPr>
            </w:pPr>
            <w:r w:rsidRPr="003D74D5">
              <w:rPr>
                <w:rFonts w:ascii="Times New Roman" w:hAnsi="Times New Roman"/>
                <w:spacing w:val="-1"/>
                <w:sz w:val="22"/>
                <w:szCs w:val="22"/>
                <w:lang w:val="sr-Latn-CS"/>
              </w:rPr>
              <w:t>125.00%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5,790.00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6"/>
              <w:jc w:val="center"/>
              <w:rPr>
                <w:rFonts w:ascii="Times New Roman" w:eastAsia="Calibri" w:hAnsi="Times New Roman"/>
                <w:lang w:val="sr-Latn-CS"/>
              </w:rPr>
            </w:pPr>
            <w:r w:rsidRPr="003D74D5">
              <w:rPr>
                <w:rFonts w:ascii="Times New Roman" w:eastAsia="Calibri" w:hAnsi="Times New Roman"/>
                <w:sz w:val="22"/>
                <w:szCs w:val="22"/>
                <w:lang w:val="sr-Latn-CS"/>
              </w:rPr>
              <w:t>5,000.00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16"/>
              <w:ind w:left="327"/>
              <w:rPr>
                <w:rFonts w:ascii="Times New Roman" w:eastAsia="Calibri" w:hAnsi="Times New Roman"/>
                <w:lang w:val="sr-Latn-CS"/>
              </w:rPr>
            </w:pPr>
            <w:r w:rsidRPr="003D74D5">
              <w:rPr>
                <w:rFonts w:ascii="Times New Roman" w:eastAsia="Calibri" w:hAnsi="Times New Roman"/>
                <w:sz w:val="22"/>
                <w:szCs w:val="22"/>
                <w:lang w:val="sr-Latn-CS"/>
              </w:rPr>
              <w:t>86,35 %</w:t>
            </w:r>
          </w:p>
        </w:tc>
      </w:tr>
      <w:tr w:rsidR="00446B63" w:rsidRPr="003D74D5" w:rsidTr="00446B63">
        <w:trPr>
          <w:trHeight w:hRule="exact" w:val="540"/>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125"/>
              <w:ind w:left="147"/>
              <w:rPr>
                <w:rFonts w:ascii="Times New Roman" w:eastAsia="Calibri" w:hAnsi="Times New Roman"/>
                <w:lang w:val="sr-Latn-CS"/>
              </w:rPr>
            </w:pPr>
            <w:r w:rsidRPr="003D74D5">
              <w:rPr>
                <w:rFonts w:ascii="Times New Roman" w:hAnsi="Times New Roman"/>
                <w:spacing w:val="-2"/>
                <w:sz w:val="22"/>
                <w:szCs w:val="22"/>
                <w:lang w:val="sr-Latn-CS"/>
              </w:rPr>
              <w:t>14050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7"/>
              <w:ind w:left="99" w:right="785"/>
              <w:rPr>
                <w:rFonts w:ascii="Times New Roman" w:eastAsia="Calibri" w:hAnsi="Times New Roman"/>
                <w:lang w:val="sr-Latn-CS"/>
              </w:rPr>
            </w:pPr>
            <w:r w:rsidRPr="003D74D5">
              <w:rPr>
                <w:rFonts w:ascii="Times New Roman" w:hAnsi="Times New Roman"/>
                <w:spacing w:val="-1"/>
                <w:sz w:val="22"/>
                <w:szCs w:val="22"/>
                <w:lang w:val="sr-Latn-CS"/>
              </w:rPr>
              <w:t>Održavanje nameštaja i opreme</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ind w:right="2"/>
              <w:jc w:val="center"/>
              <w:rPr>
                <w:rFonts w:ascii="Times New Roman" w:eastAsia="Calibri" w:hAnsi="Times New Roman"/>
                <w:lang w:val="sr-Latn-CS"/>
              </w:rPr>
            </w:pPr>
            <w:r w:rsidRPr="003D74D5">
              <w:rPr>
                <w:rFonts w:ascii="Times New Roman" w:hAnsi="Times New Roman"/>
                <w:sz w:val="22"/>
                <w:szCs w:val="22"/>
                <w:lang w:val="sr-Latn-CS"/>
              </w:rPr>
              <w:t>2,000.00</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5"/>
              <w:jc w:val="center"/>
              <w:rPr>
                <w:rFonts w:ascii="Times New Roman" w:eastAsia="Calibri" w:hAnsi="Times New Roman"/>
                <w:lang w:val="sr-Latn-CS"/>
              </w:rPr>
            </w:pPr>
            <w:r w:rsidRPr="003D74D5">
              <w:rPr>
                <w:rFonts w:ascii="Times New Roman" w:hAnsi="Times New Roman"/>
                <w:sz w:val="22"/>
                <w:szCs w:val="22"/>
                <w:lang w:val="sr-Latn-CS"/>
              </w:rPr>
              <w:t>1,700.00</w:t>
            </w: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25"/>
              <w:ind w:left="5"/>
              <w:jc w:val="center"/>
              <w:rPr>
                <w:rFonts w:ascii="Times New Roman" w:eastAsia="Calibri" w:hAnsi="Times New Roman"/>
                <w:lang w:val="sr-Latn-CS"/>
              </w:rPr>
            </w:pPr>
            <w:r w:rsidRPr="003D74D5">
              <w:rPr>
                <w:rFonts w:ascii="Times New Roman" w:hAnsi="Times New Roman"/>
                <w:sz w:val="22"/>
                <w:szCs w:val="22"/>
                <w:lang w:val="sr-Latn-CS"/>
              </w:rPr>
              <w:t>85,00%</w:t>
            </w:r>
          </w:p>
        </w:tc>
      </w:tr>
    </w:tbl>
    <w:p w:rsidR="00446B63" w:rsidRDefault="00446B63" w:rsidP="00446B63">
      <w:pPr>
        <w:spacing w:before="5"/>
        <w:rPr>
          <w:rFonts w:ascii="Bodoni MT" w:eastAsia="Times New Roman" w:hAnsi="Bodoni MT"/>
          <w:sz w:val="16"/>
          <w:szCs w:val="16"/>
          <w:lang w:val="sr-Latn-CS"/>
        </w:rPr>
      </w:pPr>
    </w:p>
    <w:p w:rsidR="00743579" w:rsidRDefault="00743579" w:rsidP="00446B63">
      <w:pPr>
        <w:spacing w:before="5"/>
        <w:rPr>
          <w:rFonts w:ascii="Bodoni MT" w:eastAsia="Times New Roman" w:hAnsi="Bodoni MT"/>
          <w:sz w:val="16"/>
          <w:szCs w:val="16"/>
          <w:lang w:val="sr-Latn-CS"/>
        </w:rPr>
      </w:pPr>
    </w:p>
    <w:p w:rsidR="00743579" w:rsidRDefault="00743579" w:rsidP="00446B63">
      <w:pPr>
        <w:spacing w:before="5"/>
        <w:rPr>
          <w:rFonts w:ascii="Bodoni MT" w:eastAsia="Times New Roman" w:hAnsi="Bodoni MT"/>
          <w:sz w:val="16"/>
          <w:szCs w:val="16"/>
          <w:lang w:val="sr-Latn-CS"/>
        </w:rPr>
      </w:pPr>
    </w:p>
    <w:p w:rsidR="00743579" w:rsidRPr="003D74D5" w:rsidRDefault="00743579" w:rsidP="00446B63">
      <w:pPr>
        <w:spacing w:before="5"/>
        <w:rPr>
          <w:rFonts w:ascii="Bodoni MT" w:eastAsia="Times New Roman" w:hAnsi="Bodoni MT"/>
          <w:sz w:val="16"/>
          <w:szCs w:val="16"/>
          <w:lang w:val="sr-Latn-CS"/>
        </w:rPr>
      </w:pPr>
    </w:p>
    <w:tbl>
      <w:tblPr>
        <w:tblW w:w="14544" w:type="dxa"/>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331"/>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b/>
                <w:sz w:val="22"/>
                <w:szCs w:val="22"/>
                <w:lang w:val="sr-Latn-CS"/>
              </w:rPr>
              <w:lastRenderedPageBreak/>
              <w:t>1410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Pr>
                <w:rFonts w:ascii="Times New Roman" w:eastAsia="Calibri" w:hAnsi="Times New Roman"/>
                <w:lang w:val="sr-Latn-CS"/>
              </w:rPr>
            </w:pPr>
            <w:r w:rsidRPr="003D74D5">
              <w:rPr>
                <w:rFonts w:ascii="Times New Roman" w:hAnsi="Times New Roman"/>
                <w:b/>
                <w:spacing w:val="-1"/>
                <w:sz w:val="22"/>
                <w:szCs w:val="22"/>
                <w:lang w:val="sr-Latn-CS"/>
              </w:rPr>
              <w:t>ZAKUP (SUMA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83"/>
              <w:rPr>
                <w:rFonts w:ascii="Times New Roman" w:eastAsia="Calibri" w:hAnsi="Times New Roman"/>
                <w:lang w:val="sr-Latn-CS"/>
              </w:rPr>
            </w:pPr>
            <w:r w:rsidRPr="003D74D5">
              <w:rPr>
                <w:rFonts w:ascii="Times New Roman" w:hAnsi="Times New Roman"/>
                <w:b/>
                <w:spacing w:val="-1"/>
                <w:sz w:val="22"/>
                <w:szCs w:val="22"/>
                <w:lang w:val="sr-Latn-CS"/>
              </w:rPr>
              <w:t>49,700.00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35"/>
              <w:rPr>
                <w:rFonts w:ascii="Times New Roman" w:eastAsia="Calibri" w:hAnsi="Times New Roman"/>
                <w:lang w:val="sr-Latn-CS"/>
              </w:rPr>
            </w:pPr>
            <w:r w:rsidRPr="003D74D5">
              <w:rPr>
                <w:rFonts w:ascii="Times New Roman" w:hAnsi="Times New Roman"/>
                <w:b/>
                <w:spacing w:val="-1"/>
                <w:sz w:val="22"/>
                <w:szCs w:val="22"/>
                <w:lang w:val="sr-Latn-CS"/>
              </w:rPr>
              <w:t>47,203.70</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351"/>
              <w:rPr>
                <w:rFonts w:ascii="Times New Roman" w:eastAsia="Calibri" w:hAnsi="Times New Roman"/>
                <w:lang w:val="sr-Latn-CS"/>
              </w:rPr>
            </w:pPr>
            <w:r w:rsidRPr="003D74D5">
              <w:rPr>
                <w:rFonts w:ascii="Times New Roman" w:hAnsi="Times New Roman"/>
                <w:b/>
                <w:spacing w:val="-1"/>
                <w:sz w:val="22"/>
                <w:szCs w:val="22"/>
                <w:lang w:val="sr-Latn-CS"/>
              </w:rPr>
              <w:t>94.97%</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83"/>
              <w:rPr>
                <w:rFonts w:ascii="Times New Roman" w:eastAsia="Calibri" w:hAnsi="Times New Roman"/>
                <w:lang w:val="sr-Latn-CS"/>
              </w:rPr>
            </w:pP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435"/>
              <w:rPr>
                <w:rFonts w:ascii="Times New Roman" w:eastAsia="Calibri" w:hAnsi="Times New Roman"/>
                <w:b/>
                <w:lang w:val="sr-Latn-CS"/>
              </w:rPr>
            </w:pPr>
            <w:r w:rsidRPr="003D74D5">
              <w:rPr>
                <w:rFonts w:ascii="Times New Roman" w:eastAsia="Calibri" w:hAnsi="Times New Roman"/>
                <w:b/>
                <w:sz w:val="22"/>
                <w:szCs w:val="22"/>
                <w:lang w:val="sr-Latn-CS"/>
              </w:rPr>
              <w:t>8,700.00</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351"/>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14110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Zakup za zgrade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27"/>
              <w:rPr>
                <w:rFonts w:ascii="Times New Roman" w:eastAsia="Calibri" w:hAnsi="Times New Roman"/>
                <w:lang w:val="sr-Latn-CS"/>
              </w:rPr>
            </w:pPr>
            <w:r w:rsidRPr="003D74D5">
              <w:rPr>
                <w:rFonts w:ascii="Times New Roman" w:hAnsi="Times New Roman"/>
                <w:spacing w:val="-1"/>
                <w:sz w:val="22"/>
                <w:szCs w:val="22"/>
                <w:lang w:val="sr-Latn-CS"/>
              </w:rPr>
              <w:t>49,700.00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78"/>
              <w:rPr>
                <w:rFonts w:ascii="Times New Roman" w:eastAsia="Calibri" w:hAnsi="Times New Roman"/>
                <w:lang w:val="sr-Latn-CS"/>
              </w:rPr>
            </w:pPr>
            <w:r w:rsidRPr="003D74D5">
              <w:rPr>
                <w:rFonts w:ascii="Times New Roman" w:hAnsi="Times New Roman"/>
                <w:spacing w:val="-1"/>
                <w:sz w:val="22"/>
                <w:szCs w:val="22"/>
                <w:lang w:val="sr-Latn-CS"/>
              </w:rPr>
              <w:t>47,203.70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hAnsi="Times New Roman"/>
                <w:spacing w:val="-1"/>
                <w:sz w:val="22"/>
                <w:szCs w:val="22"/>
                <w:lang w:val="sr-Latn-CS"/>
              </w:rPr>
              <w:t>94.97%</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27"/>
              <w:rPr>
                <w:rFonts w:ascii="Times New Roman" w:eastAsia="Calibri" w:hAnsi="Times New Roman"/>
                <w:lang w:val="sr-Latn-CS"/>
              </w:rPr>
            </w:pPr>
            <w:r w:rsidRPr="003D74D5">
              <w:rPr>
                <w:rFonts w:ascii="Times New Roman" w:eastAsia="Calibri" w:hAnsi="Times New Roman"/>
                <w:sz w:val="22"/>
                <w:szCs w:val="22"/>
                <w:lang w:val="sr-Latn-CS"/>
              </w:rPr>
              <w:t>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478"/>
              <w:rPr>
                <w:rFonts w:ascii="Times New Roman" w:eastAsia="Calibri" w:hAnsi="Times New Roman"/>
                <w:lang w:val="sr-Latn-CS"/>
              </w:rPr>
            </w:pPr>
            <w:r w:rsidRPr="003D74D5">
              <w:rPr>
                <w:rFonts w:ascii="Times New Roman" w:eastAsia="Calibri" w:hAnsi="Times New Roman"/>
                <w:sz w:val="22"/>
                <w:szCs w:val="22"/>
                <w:lang w:val="sr-Latn-CS"/>
              </w:rPr>
              <w:t>8,700.00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382"/>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14120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Zakup za zemljište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p>
        </w:tc>
      </w:tr>
      <w:tr w:rsidR="00446B63" w:rsidRPr="003D74D5" w:rsidTr="00446B63">
        <w:trPr>
          <w:trHeight w:hRule="exact" w:val="31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14130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Zakup za opremu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2"/>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7"/>
              <w:rPr>
                <w:rFonts w:ascii="Times New Roman" w:eastAsia="Calibri" w:hAnsi="Times New Roman"/>
                <w:lang w:val="sr-Latn-CS"/>
              </w:rPr>
            </w:pPr>
            <w:r w:rsidRPr="003D74D5">
              <w:rPr>
                <w:rFonts w:ascii="Times New Roman" w:hAnsi="Times New Roman"/>
                <w:spacing w:val="-2"/>
                <w:sz w:val="22"/>
                <w:szCs w:val="22"/>
                <w:lang w:val="sr-Latn-CS"/>
              </w:rPr>
              <w:t>14140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Zakup za mašineriju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5"/>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540"/>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123"/>
              <w:ind w:left="147"/>
              <w:rPr>
                <w:rFonts w:ascii="Times New Roman" w:eastAsia="Calibri" w:hAnsi="Times New Roman"/>
                <w:lang w:val="sr-Latn-CS"/>
              </w:rPr>
            </w:pPr>
            <w:r w:rsidRPr="003D74D5">
              <w:rPr>
                <w:rFonts w:ascii="Times New Roman" w:hAnsi="Times New Roman"/>
                <w:spacing w:val="-2"/>
                <w:sz w:val="22"/>
                <w:szCs w:val="22"/>
                <w:lang w:val="sr-Latn-CS"/>
              </w:rPr>
              <w:t>14150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5"/>
              <w:ind w:left="99" w:right="153"/>
              <w:rPr>
                <w:rFonts w:ascii="Times New Roman" w:eastAsia="Calibri" w:hAnsi="Times New Roman"/>
                <w:lang w:val="sr-Latn-CS"/>
              </w:rPr>
            </w:pPr>
            <w:r w:rsidRPr="003D74D5">
              <w:rPr>
                <w:rFonts w:ascii="Times New Roman" w:hAnsi="Times New Roman"/>
                <w:spacing w:val="-1"/>
                <w:sz w:val="22"/>
                <w:szCs w:val="22"/>
                <w:lang w:val="sr-Latn-CS"/>
              </w:rPr>
              <w:t xml:space="preserve">Zakup za ostalo prostorne potrebe </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23"/>
              <w:ind w:left="5"/>
              <w:jc w:val="center"/>
              <w:rPr>
                <w:rFonts w:ascii="Times New Roman" w:eastAsia="Calibri" w:hAnsi="Times New Roman"/>
                <w:lang w:val="sr-Latn-CS"/>
              </w:rPr>
            </w:pPr>
            <w:r w:rsidRPr="003D74D5">
              <w:rPr>
                <w:rFonts w:ascii="Times New Roman" w:hAnsi="Times New Roman"/>
                <w:sz w:val="22"/>
                <w:szCs w:val="22"/>
                <w:lang w:val="sr-Latn-CS"/>
              </w:rPr>
              <w:t>-</w:t>
            </w:r>
          </w:p>
        </w:tc>
      </w:tr>
    </w:tbl>
    <w:p w:rsidR="00F7557C" w:rsidRDefault="00F7557C" w:rsidP="00446B63">
      <w:pPr>
        <w:rPr>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837"/>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9"/>
              <w:ind w:left="217"/>
              <w:rPr>
                <w:rFonts w:ascii="Times New Roman" w:eastAsia="Calibri" w:hAnsi="Times New Roman"/>
                <w:lang w:val="sr-Latn-CS"/>
              </w:rPr>
            </w:pPr>
            <w:r w:rsidRPr="003D74D5">
              <w:rPr>
                <w:rFonts w:ascii="Times New Roman" w:hAnsi="Times New Roman"/>
                <w:b/>
                <w:sz w:val="22"/>
                <w:szCs w:val="22"/>
                <w:lang w:val="sr-Latn-CS"/>
              </w:rPr>
              <w:t>1420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2"/>
              <w:ind w:left="99" w:right="226"/>
              <w:rPr>
                <w:rFonts w:ascii="Times New Roman" w:eastAsia="Calibri" w:hAnsi="Times New Roman"/>
                <w:lang w:val="sr-Latn-CS"/>
              </w:rPr>
            </w:pPr>
            <w:r w:rsidRPr="003D74D5">
              <w:rPr>
                <w:rFonts w:ascii="Times New Roman" w:hAnsi="Times New Roman"/>
                <w:b/>
                <w:spacing w:val="-1"/>
                <w:sz w:val="22"/>
                <w:szCs w:val="22"/>
                <w:lang w:val="sr-Latn-CS"/>
              </w:rPr>
              <w:t>TROŠKOVI MARKETINGA (SUMA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43"/>
              <w:rPr>
                <w:rFonts w:ascii="Times New Roman" w:eastAsia="Calibri" w:hAnsi="Times New Roman"/>
                <w:lang w:val="sr-Latn-CS"/>
              </w:rPr>
            </w:pPr>
            <w:r w:rsidRPr="003D74D5">
              <w:rPr>
                <w:rFonts w:ascii="Times New Roman" w:hAnsi="Times New Roman"/>
                <w:b/>
                <w:spacing w:val="-1"/>
                <w:sz w:val="22"/>
                <w:szCs w:val="22"/>
                <w:lang w:val="sr-Latn-CS"/>
              </w:rPr>
              <w:t>9,800.00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26"/>
              <w:rPr>
                <w:rFonts w:ascii="Times New Roman" w:eastAsia="Calibri" w:hAnsi="Times New Roman"/>
                <w:lang w:val="sr-Latn-CS"/>
              </w:rPr>
            </w:pPr>
            <w:r w:rsidRPr="003D74D5">
              <w:rPr>
                <w:rFonts w:ascii="Times New Roman" w:hAnsi="Times New Roman"/>
                <w:b/>
                <w:spacing w:val="-1"/>
                <w:sz w:val="22"/>
                <w:szCs w:val="22"/>
                <w:lang w:val="sr-Latn-CS"/>
              </w:rPr>
              <w:t>5,620.00</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351"/>
              <w:rPr>
                <w:rFonts w:ascii="Times New Roman" w:eastAsia="Calibri" w:hAnsi="Times New Roman"/>
                <w:lang w:val="sr-Latn-CS"/>
              </w:rPr>
            </w:pPr>
            <w:r w:rsidRPr="003D74D5">
              <w:rPr>
                <w:rFonts w:ascii="Times New Roman" w:hAnsi="Times New Roman"/>
                <w:b/>
                <w:spacing w:val="-1"/>
                <w:sz w:val="22"/>
                <w:szCs w:val="22"/>
                <w:lang w:val="sr-Latn-CS"/>
              </w:rPr>
              <w:t>57.34%</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43"/>
              <w:rPr>
                <w:rFonts w:ascii="Times New Roman" w:eastAsia="Calibri" w:hAnsi="Times New Roman"/>
                <w:b/>
                <w:lang w:val="sr-Latn-CS"/>
              </w:rPr>
            </w:pPr>
            <w:r w:rsidRPr="003D74D5">
              <w:rPr>
                <w:rFonts w:ascii="Times New Roman" w:eastAsia="Calibri" w:hAnsi="Times New Roman"/>
                <w:b/>
                <w:sz w:val="22"/>
                <w:szCs w:val="22"/>
                <w:lang w:val="sr-Latn-CS"/>
              </w:rPr>
              <w:t>10,500.00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526"/>
              <w:rPr>
                <w:rFonts w:ascii="Times New Roman" w:eastAsia="Calibri" w:hAnsi="Times New Roman"/>
                <w:b/>
                <w:lang w:val="sr-Latn-CS"/>
              </w:rPr>
            </w:pPr>
            <w:r w:rsidRPr="003D74D5">
              <w:rPr>
                <w:rFonts w:ascii="Times New Roman" w:eastAsia="Calibri" w:hAnsi="Times New Roman"/>
                <w:b/>
                <w:sz w:val="22"/>
                <w:szCs w:val="22"/>
                <w:lang w:val="sr-Latn-CS"/>
              </w:rPr>
              <w:t>3,358.70</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9"/>
              <w:ind w:left="351"/>
              <w:rPr>
                <w:rFonts w:ascii="Times New Roman" w:eastAsia="Calibri" w:hAnsi="Times New Roman"/>
                <w:lang w:val="sr-Latn-CS"/>
              </w:rPr>
            </w:pPr>
            <w:r w:rsidRPr="003D74D5">
              <w:rPr>
                <w:rFonts w:ascii="Times New Roman" w:eastAsia="Calibri" w:hAnsi="Times New Roman"/>
                <w:sz w:val="22"/>
                <w:szCs w:val="22"/>
                <w:lang w:val="sr-Latn-CS"/>
              </w:rPr>
              <w:t>33,58 %</w:t>
            </w:r>
          </w:p>
        </w:tc>
      </w:tr>
      <w:tr w:rsidR="00446B63" w:rsidRPr="003D74D5" w:rsidTr="00446B63">
        <w:trPr>
          <w:trHeight w:hRule="exact" w:val="340"/>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14210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Reklame i konkursi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hAnsi="Times New Roman"/>
                <w:spacing w:val="-1"/>
                <w:sz w:val="22"/>
                <w:szCs w:val="22"/>
                <w:lang w:val="sr-Latn-CS"/>
              </w:rPr>
              <w:t>5,000.00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eastAsia="Calibri" w:hAnsi="Times New Roman"/>
                <w:sz w:val="22"/>
                <w:szCs w:val="22"/>
                <w:lang w:val="sr-Latn-CS"/>
              </w:rPr>
              <w:t>5,000.00</w:t>
            </w:r>
          </w:p>
          <w:p w:rsidR="00446B63" w:rsidRPr="003D74D5" w:rsidRDefault="00446B63" w:rsidP="00446B63">
            <w:pPr>
              <w:pStyle w:val="TableParagraph"/>
              <w:spacing w:line="264" w:lineRule="exact"/>
              <w:ind w:left="582"/>
              <w:rPr>
                <w:rFonts w:ascii="Times New Roman" w:eastAsia="Calibri"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eastAsia="Calibri" w:hAnsi="Times New Roman"/>
                <w:sz w:val="22"/>
                <w:szCs w:val="22"/>
                <w:lang w:val="sr-Latn-CS"/>
              </w:rPr>
              <w:t>3,358.70</w:t>
            </w: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eastAsia="Calibri" w:hAnsi="Times New Roman"/>
                <w:sz w:val="22"/>
                <w:szCs w:val="22"/>
                <w:lang w:val="sr-Latn-CS"/>
              </w:rPr>
              <w:t>33,58 %</w:t>
            </w:r>
          </w:p>
        </w:tc>
      </w:tr>
      <w:tr w:rsidR="00446B63" w:rsidRPr="003D74D5" w:rsidTr="00446B63">
        <w:trPr>
          <w:trHeight w:hRule="exact" w:val="416"/>
        </w:trPr>
        <w:tc>
          <w:tcPr>
            <w:tcW w:w="826"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14220</w:t>
            </w:r>
          </w:p>
        </w:tc>
        <w:tc>
          <w:tcPr>
            <w:tcW w:w="319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Izdavanje i objavljivanje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hAnsi="Times New Roman"/>
                <w:spacing w:val="-1"/>
                <w:sz w:val="22"/>
                <w:szCs w:val="22"/>
                <w:lang w:val="sr-Latn-CS"/>
              </w:rPr>
              <w:t>4,000.00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pacing w:val="-2"/>
                <w:sz w:val="22"/>
                <w:szCs w:val="22"/>
                <w:lang w:val="sr-Latn-CS"/>
              </w:rPr>
              <w:t>500.00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382"/>
              <w:rPr>
                <w:rFonts w:ascii="Times New Roman" w:eastAsia="Calibri" w:hAnsi="Times New Roman"/>
                <w:lang w:val="sr-Latn-CS"/>
              </w:rPr>
            </w:pPr>
            <w:r w:rsidRPr="003D74D5">
              <w:rPr>
                <w:rFonts w:ascii="Times New Roman" w:hAnsi="Times New Roman"/>
                <w:spacing w:val="-1"/>
                <w:sz w:val="22"/>
                <w:szCs w:val="22"/>
                <w:lang w:val="sr-Latn-CS"/>
              </w:rPr>
              <w:t>12.50%</w:t>
            </w: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7" w:lineRule="exact"/>
              <w:ind w:left="582"/>
              <w:rPr>
                <w:rFonts w:ascii="Times New Roman" w:eastAsia="Calibri" w:hAnsi="Times New Roman"/>
                <w:lang w:val="sr-Latn-CS"/>
              </w:rPr>
            </w:pPr>
            <w:r w:rsidRPr="003D74D5">
              <w:rPr>
                <w:rFonts w:ascii="Times New Roman" w:eastAsia="Calibri" w:hAnsi="Times New Roman"/>
                <w:sz w:val="22"/>
                <w:szCs w:val="22"/>
                <w:lang w:val="sr-Latn-CS"/>
              </w:rPr>
              <w:t>4,000.00</w:t>
            </w: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382"/>
              <w:rPr>
                <w:rFonts w:ascii="Times New Roman" w:eastAsia="Calibri" w:hAnsi="Times New Roman"/>
                <w:lang w:val="sr-Latn-CS"/>
              </w:rPr>
            </w:pPr>
            <w:r w:rsidRPr="003D74D5">
              <w:rPr>
                <w:rFonts w:ascii="Times New Roman" w:hAnsi="Times New Roman"/>
                <w:sz w:val="22"/>
                <w:szCs w:val="22"/>
                <w:lang w:val="sr-Latn-CS"/>
              </w:rPr>
              <w:t>0%</w:t>
            </w:r>
          </w:p>
        </w:tc>
      </w:tr>
      <w:tr w:rsidR="00446B63" w:rsidRPr="003D74D5" w:rsidTr="00446B63">
        <w:trPr>
          <w:trHeight w:hRule="exact" w:val="421"/>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96"/>
              <w:ind w:left="147"/>
              <w:rPr>
                <w:rFonts w:ascii="Times New Roman" w:eastAsia="Calibri" w:hAnsi="Times New Roman"/>
                <w:lang w:val="sr-Latn-CS"/>
              </w:rPr>
            </w:pPr>
            <w:r w:rsidRPr="003D74D5">
              <w:rPr>
                <w:rFonts w:ascii="Times New Roman" w:hAnsi="Times New Roman"/>
                <w:spacing w:val="-2"/>
                <w:sz w:val="22"/>
                <w:szCs w:val="22"/>
                <w:lang w:val="sr-Latn-CS"/>
              </w:rPr>
              <w:t>14230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Troškovi za javno informisanje</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hAnsi="Times New Roman"/>
                <w:spacing w:val="-2"/>
                <w:sz w:val="22"/>
                <w:szCs w:val="22"/>
                <w:lang w:val="sr-Latn-CS"/>
              </w:rPr>
              <w:t>800.00</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left="534"/>
              <w:rPr>
                <w:rFonts w:ascii="Times New Roman" w:eastAsia="Calibri" w:hAnsi="Times New Roman"/>
                <w:lang w:val="sr-Latn-CS"/>
              </w:rPr>
            </w:pPr>
            <w:r w:rsidRPr="003D74D5">
              <w:rPr>
                <w:rFonts w:ascii="Times New Roman" w:hAnsi="Times New Roman"/>
                <w:spacing w:val="-1"/>
                <w:sz w:val="22"/>
                <w:szCs w:val="22"/>
                <w:lang w:val="sr-Latn-CS"/>
              </w:rPr>
              <w:t>2,120.00</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left="327"/>
              <w:rPr>
                <w:rFonts w:ascii="Times New Roman" w:eastAsia="Calibri" w:hAnsi="Times New Roman"/>
                <w:lang w:val="sr-Latn-CS"/>
              </w:rPr>
            </w:pPr>
            <w:r w:rsidRPr="003D74D5">
              <w:rPr>
                <w:rFonts w:ascii="Times New Roman" w:hAnsi="Times New Roman"/>
                <w:spacing w:val="-1"/>
                <w:sz w:val="22"/>
                <w:szCs w:val="22"/>
                <w:lang w:val="sr-Latn-CS"/>
              </w:rPr>
              <w:t>265.00%</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line="267" w:lineRule="exact"/>
              <w:jc w:val="center"/>
              <w:rPr>
                <w:rFonts w:ascii="Times New Roman" w:eastAsia="Calibri" w:hAnsi="Times New Roman"/>
                <w:lang w:val="sr-Latn-CS"/>
              </w:rPr>
            </w:pPr>
            <w:r w:rsidRPr="003D74D5">
              <w:rPr>
                <w:rFonts w:ascii="Times New Roman" w:eastAsia="Calibri" w:hAnsi="Times New Roman"/>
                <w:sz w:val="22"/>
                <w:szCs w:val="22"/>
                <w:lang w:val="sr-Latn-CS"/>
              </w:rPr>
              <w:t>1,500.00</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6"/>
              <w:ind w:left="534"/>
              <w:rPr>
                <w:rFonts w:ascii="Times New Roman" w:eastAsia="Calibri"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96"/>
              <w:ind w:left="327"/>
              <w:rPr>
                <w:rFonts w:ascii="Times New Roman" w:eastAsia="Calibri" w:hAnsi="Times New Roman"/>
                <w:lang w:val="sr-Latn-CS"/>
              </w:rPr>
            </w:pPr>
            <w:r w:rsidRPr="003D74D5">
              <w:rPr>
                <w:rFonts w:ascii="Times New Roman" w:hAnsi="Times New Roman"/>
                <w:sz w:val="22"/>
                <w:szCs w:val="22"/>
                <w:lang w:val="sr-Latn-CS"/>
              </w:rPr>
              <w:t>0%</w:t>
            </w:r>
          </w:p>
        </w:tc>
      </w:tr>
    </w:tbl>
    <w:p w:rsidR="00446B63" w:rsidRPr="003D74D5" w:rsidRDefault="00446B63" w:rsidP="00446B63">
      <w:pPr>
        <w:rPr>
          <w:sz w:val="6"/>
          <w:szCs w:val="6"/>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843"/>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217"/>
              <w:rPr>
                <w:rFonts w:ascii="Times New Roman" w:eastAsia="Calibri" w:hAnsi="Times New Roman"/>
                <w:lang w:val="sr-Latn-CS"/>
              </w:rPr>
            </w:pPr>
            <w:r w:rsidRPr="003D74D5">
              <w:rPr>
                <w:rFonts w:ascii="Times New Roman" w:hAnsi="Times New Roman"/>
                <w:b/>
                <w:sz w:val="22"/>
                <w:szCs w:val="22"/>
                <w:lang w:val="sr-Latn-CS"/>
              </w:rPr>
              <w:t>1430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99" w:right="248"/>
              <w:rPr>
                <w:rFonts w:ascii="Times New Roman" w:eastAsia="Calibri" w:hAnsi="Times New Roman"/>
                <w:lang w:val="sr-Latn-CS"/>
              </w:rPr>
            </w:pPr>
            <w:r w:rsidRPr="003D74D5">
              <w:rPr>
                <w:rFonts w:ascii="Times New Roman" w:hAnsi="Times New Roman"/>
                <w:b/>
                <w:spacing w:val="-1"/>
                <w:sz w:val="22"/>
                <w:szCs w:val="22"/>
                <w:lang w:val="sr-Latn-CS"/>
              </w:rPr>
              <w:t>TROŠKOVI ZA ZASTUPANJE</w:t>
            </w:r>
            <w:r w:rsidRPr="003D74D5">
              <w:rPr>
                <w:rFonts w:ascii="Times New Roman" w:hAnsi="Times New Roman"/>
                <w:b/>
                <w:spacing w:val="-21"/>
                <w:sz w:val="22"/>
                <w:szCs w:val="22"/>
                <w:lang w:val="sr-Latn-CS"/>
              </w:rPr>
              <w:t xml:space="preserve"> </w:t>
            </w:r>
            <w:r w:rsidRPr="003D74D5">
              <w:rPr>
                <w:rFonts w:ascii="Times New Roman" w:hAnsi="Times New Roman"/>
                <w:b/>
                <w:spacing w:val="-1"/>
                <w:sz w:val="22"/>
                <w:szCs w:val="22"/>
                <w:lang w:val="sr-Latn-CS"/>
              </w:rPr>
              <w:t>(SUMA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543"/>
              <w:rPr>
                <w:rFonts w:ascii="Times New Roman" w:eastAsia="Calibri" w:hAnsi="Times New Roman"/>
                <w:lang w:val="sr-Latn-CS"/>
              </w:rPr>
            </w:pPr>
            <w:r w:rsidRPr="003D74D5">
              <w:rPr>
                <w:rFonts w:ascii="Times New Roman" w:hAnsi="Times New Roman"/>
                <w:b/>
                <w:spacing w:val="-1"/>
                <w:sz w:val="22"/>
                <w:szCs w:val="22"/>
                <w:lang w:val="sr-Latn-CS"/>
              </w:rPr>
              <w:t>9,900.00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435"/>
              <w:rPr>
                <w:rFonts w:ascii="Times New Roman" w:eastAsia="Calibri" w:hAnsi="Times New Roman"/>
                <w:lang w:val="sr-Latn-CS"/>
              </w:rPr>
            </w:pPr>
            <w:r w:rsidRPr="003D74D5">
              <w:rPr>
                <w:rFonts w:ascii="Times New Roman" w:hAnsi="Times New Roman"/>
                <w:b/>
                <w:spacing w:val="-1"/>
                <w:sz w:val="22"/>
                <w:szCs w:val="22"/>
                <w:lang w:val="sr-Latn-CS"/>
              </w:rPr>
              <w:t>10,845.14</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289"/>
              <w:rPr>
                <w:rFonts w:ascii="Times New Roman" w:eastAsia="Calibri" w:hAnsi="Times New Roman"/>
                <w:lang w:val="sr-Latn-CS"/>
              </w:rPr>
            </w:pPr>
            <w:r w:rsidRPr="003D74D5">
              <w:rPr>
                <w:rFonts w:ascii="Times New Roman" w:hAnsi="Times New Roman"/>
                <w:b/>
                <w:spacing w:val="-1"/>
                <w:sz w:val="22"/>
                <w:szCs w:val="22"/>
                <w:lang w:val="sr-Latn-CS"/>
              </w:rPr>
              <w:t>109.54%</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543"/>
              <w:rPr>
                <w:rFonts w:ascii="Times New Roman" w:eastAsia="Calibri" w:hAnsi="Times New Roman"/>
                <w:b/>
                <w:lang w:val="sr-Latn-CS"/>
              </w:rPr>
            </w:pPr>
            <w:r w:rsidRPr="003D74D5">
              <w:rPr>
                <w:rFonts w:ascii="Times New Roman" w:eastAsia="Calibri" w:hAnsi="Times New Roman"/>
                <w:b/>
                <w:sz w:val="22"/>
                <w:szCs w:val="22"/>
                <w:lang w:val="sr-Latn-CS"/>
              </w:rPr>
              <w:t>11,000.00</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435"/>
              <w:rPr>
                <w:rFonts w:ascii="Times New Roman" w:eastAsia="Calibri" w:hAnsi="Times New Roman"/>
                <w:b/>
                <w:lang w:val="sr-Latn-CS"/>
              </w:rPr>
            </w:pPr>
            <w:r w:rsidRPr="003D74D5">
              <w:rPr>
                <w:rFonts w:ascii="Times New Roman" w:eastAsia="Calibri" w:hAnsi="Times New Roman"/>
                <w:b/>
                <w:sz w:val="22"/>
                <w:szCs w:val="22"/>
                <w:lang w:val="sr-Latn-CS"/>
              </w:rPr>
              <w:t>15,544.12</w:t>
            </w:r>
            <w:r w:rsidR="00743579">
              <w:rPr>
                <w:rFonts w:ascii="Times New Roman" w:eastAsia="Calibri" w:hAnsi="Times New Roman"/>
                <w:b/>
                <w:sz w:val="22"/>
                <w:szCs w:val="22"/>
                <w:lang w:val="sr-Latn-CS"/>
              </w:rPr>
              <w:t xml:space="preserve"> </w:t>
            </w:r>
            <w:r w:rsidR="00743579">
              <w:rPr>
                <w:rStyle w:val="FootnoteReference"/>
                <w:rFonts w:ascii="Times New Roman" w:eastAsia="Calibri" w:hAnsi="Times New Roman"/>
                <w:b/>
                <w:sz w:val="22"/>
                <w:szCs w:val="22"/>
                <w:lang w:val="sr-Latn-CS"/>
              </w:rPr>
              <w:footnoteReference w:id="7"/>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6"/>
              <w:ind w:left="289"/>
              <w:rPr>
                <w:rFonts w:ascii="Times New Roman" w:eastAsia="Calibri" w:hAnsi="Times New Roman"/>
                <w:b/>
                <w:lang w:val="sr-Latn-CS"/>
              </w:rPr>
            </w:pPr>
            <w:r w:rsidRPr="003D74D5">
              <w:rPr>
                <w:rFonts w:ascii="Times New Roman" w:eastAsia="Calibri" w:hAnsi="Times New Roman"/>
                <w:b/>
                <w:sz w:val="22"/>
                <w:szCs w:val="22"/>
                <w:lang w:val="sr-Latn-CS"/>
              </w:rPr>
              <w:t>141,3 %</w:t>
            </w:r>
          </w:p>
        </w:tc>
      </w:tr>
      <w:tr w:rsidR="00446B63" w:rsidRPr="003D74D5" w:rsidTr="00446B63">
        <w:trPr>
          <w:trHeight w:hRule="exact" w:val="342"/>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94"/>
              <w:ind w:left="147"/>
              <w:rPr>
                <w:rFonts w:ascii="Times New Roman" w:eastAsia="Calibri" w:hAnsi="Times New Roman"/>
                <w:lang w:val="sr-Latn-CS"/>
              </w:rPr>
            </w:pPr>
            <w:r w:rsidRPr="003D74D5">
              <w:rPr>
                <w:rFonts w:ascii="Times New Roman" w:hAnsi="Times New Roman"/>
                <w:spacing w:val="-2"/>
                <w:sz w:val="22"/>
                <w:szCs w:val="22"/>
                <w:lang w:val="sr-Latn-CS"/>
              </w:rPr>
              <w:t>14310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z w:val="22"/>
                <w:szCs w:val="22"/>
                <w:lang w:val="sr-Latn-CS"/>
              </w:rPr>
              <w:t xml:space="preserve">Službeni ručkovi </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4"/>
              <w:ind w:left="582"/>
              <w:rPr>
                <w:rFonts w:ascii="Times New Roman" w:eastAsia="Calibri" w:hAnsi="Times New Roman"/>
                <w:lang w:val="sr-Latn-CS"/>
              </w:rPr>
            </w:pPr>
            <w:r w:rsidRPr="003D74D5">
              <w:rPr>
                <w:rFonts w:ascii="Times New Roman" w:hAnsi="Times New Roman"/>
                <w:spacing w:val="-1"/>
                <w:sz w:val="22"/>
                <w:szCs w:val="22"/>
                <w:lang w:val="sr-Latn-CS"/>
              </w:rPr>
              <w:t>9,900.00</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4"/>
              <w:ind w:left="478"/>
              <w:rPr>
                <w:rFonts w:ascii="Times New Roman" w:eastAsia="Calibri" w:hAnsi="Times New Roman"/>
                <w:lang w:val="sr-Latn-CS"/>
              </w:rPr>
            </w:pPr>
            <w:r w:rsidRPr="003D74D5">
              <w:rPr>
                <w:rFonts w:ascii="Times New Roman" w:hAnsi="Times New Roman"/>
                <w:spacing w:val="-1"/>
                <w:sz w:val="22"/>
                <w:szCs w:val="22"/>
                <w:lang w:val="sr-Latn-CS"/>
              </w:rPr>
              <w:t>10,845.14</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hAnsi="Times New Roman"/>
                <w:spacing w:val="-1"/>
                <w:sz w:val="22"/>
                <w:szCs w:val="22"/>
                <w:lang w:val="sr-Latn-CS"/>
              </w:rPr>
              <w:t>109.54%</w:t>
            </w: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4"/>
              <w:ind w:left="582"/>
              <w:rPr>
                <w:rFonts w:ascii="Times New Roman" w:eastAsia="Calibri" w:hAnsi="Times New Roman"/>
                <w:lang w:val="sr-Latn-CS"/>
              </w:rPr>
            </w:pPr>
            <w:r w:rsidRPr="003D74D5">
              <w:rPr>
                <w:rFonts w:ascii="Times New Roman" w:eastAsia="Calibri" w:hAnsi="Times New Roman"/>
                <w:sz w:val="22"/>
                <w:szCs w:val="22"/>
                <w:lang w:val="sr-Latn-CS"/>
              </w:rPr>
              <w:t>11,000.00</w:t>
            </w: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4"/>
              <w:ind w:left="478"/>
              <w:rPr>
                <w:rFonts w:ascii="Times New Roman" w:eastAsia="Calibri" w:hAnsi="Times New Roman"/>
                <w:lang w:val="sr-Latn-CS"/>
              </w:rPr>
            </w:pPr>
            <w:r w:rsidRPr="003D74D5">
              <w:rPr>
                <w:rFonts w:ascii="Times New Roman" w:eastAsia="Calibri" w:hAnsi="Times New Roman"/>
                <w:sz w:val="22"/>
                <w:szCs w:val="22"/>
                <w:lang w:val="sr-Latn-CS"/>
              </w:rPr>
              <w:t>15,544.12</w:t>
            </w: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eastAsia="Calibri" w:hAnsi="Times New Roman"/>
                <w:sz w:val="22"/>
                <w:szCs w:val="22"/>
                <w:lang w:val="sr-Latn-CS"/>
              </w:rPr>
              <w:t>141,3 %</w:t>
            </w:r>
          </w:p>
        </w:tc>
      </w:tr>
    </w:tbl>
    <w:p w:rsidR="00446B63" w:rsidRPr="003D74D5" w:rsidRDefault="00446B63" w:rsidP="00446B63">
      <w:pPr>
        <w:rPr>
          <w:sz w:val="6"/>
          <w:szCs w:val="6"/>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809"/>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217"/>
              <w:rPr>
                <w:rFonts w:ascii="Times New Roman" w:eastAsia="Calibri" w:hAnsi="Times New Roman"/>
                <w:lang w:val="sr-Latn-CS"/>
              </w:rPr>
            </w:pPr>
            <w:r w:rsidRPr="003D74D5">
              <w:rPr>
                <w:rFonts w:ascii="Times New Roman" w:hAnsi="Times New Roman"/>
                <w:b/>
                <w:sz w:val="22"/>
                <w:szCs w:val="22"/>
                <w:lang w:val="sr-Latn-CS"/>
              </w:rPr>
              <w:t>1440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99" w:right="464"/>
              <w:rPr>
                <w:rFonts w:ascii="Times New Roman" w:eastAsia="Calibri" w:hAnsi="Times New Roman"/>
                <w:lang w:val="sr-Latn-CS"/>
              </w:rPr>
            </w:pPr>
            <w:r w:rsidRPr="003D74D5">
              <w:rPr>
                <w:rFonts w:ascii="Times New Roman" w:hAnsi="Times New Roman"/>
                <w:b/>
                <w:spacing w:val="-1"/>
                <w:sz w:val="22"/>
                <w:szCs w:val="22"/>
                <w:lang w:val="sr-Latn-CS"/>
              </w:rPr>
              <w:t>TROŠKOVI –SUDSKE PRESUDE (SUMA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3"/>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1"/>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6"/>
              <w:ind w:left="1"/>
              <w:jc w:val="center"/>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31"/>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14410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Troškovi –sudske presude </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4"/>
        <w:rPr>
          <w:rFonts w:ascii="Bodoni MT" w:eastAsia="Times New Roman" w:hAnsi="Bodoni MT"/>
          <w:sz w:val="20"/>
          <w:szCs w:val="20"/>
          <w:lang w:val="sr-Latn-CS"/>
        </w:r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99"/>
        <w:gridCol w:w="1961"/>
        <w:gridCol w:w="1860"/>
        <w:gridCol w:w="1440"/>
        <w:gridCol w:w="1958"/>
        <w:gridCol w:w="1860"/>
        <w:gridCol w:w="1440"/>
      </w:tblGrid>
      <w:tr w:rsidR="00446B63" w:rsidRPr="003D74D5" w:rsidTr="00446B63">
        <w:trPr>
          <w:trHeight w:hRule="exact" w:val="773"/>
        </w:trPr>
        <w:tc>
          <w:tcPr>
            <w:tcW w:w="826"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217"/>
              <w:rPr>
                <w:rFonts w:ascii="Times New Roman" w:eastAsia="Calibri" w:hAnsi="Times New Roman"/>
                <w:lang w:val="sr-Latn-CS"/>
              </w:rPr>
            </w:pPr>
            <w:r w:rsidRPr="003D74D5">
              <w:rPr>
                <w:rFonts w:ascii="Times New Roman" w:hAnsi="Times New Roman"/>
                <w:b/>
                <w:sz w:val="22"/>
                <w:szCs w:val="22"/>
                <w:lang w:val="sr-Latn-CS"/>
              </w:rPr>
              <w:t>1700</w:t>
            </w:r>
          </w:p>
        </w:tc>
        <w:tc>
          <w:tcPr>
            <w:tcW w:w="319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99" w:right="1042"/>
              <w:rPr>
                <w:rFonts w:ascii="Times New Roman" w:eastAsia="Calibri" w:hAnsi="Times New Roman"/>
                <w:lang w:val="sr-Latn-CS"/>
              </w:rPr>
            </w:pPr>
            <w:r w:rsidRPr="003D74D5">
              <w:rPr>
                <w:rFonts w:ascii="Times New Roman" w:hAnsi="Times New Roman"/>
                <w:b/>
                <w:spacing w:val="27"/>
                <w:sz w:val="22"/>
                <w:szCs w:val="22"/>
                <w:lang w:val="sr-Latn-CS"/>
              </w:rPr>
              <w:t xml:space="preserve">SERVISIRANJE DUGA </w:t>
            </w:r>
            <w:r w:rsidRPr="003D74D5">
              <w:rPr>
                <w:rFonts w:ascii="Times New Roman" w:hAnsi="Times New Roman"/>
                <w:b/>
                <w:spacing w:val="-1"/>
                <w:sz w:val="22"/>
                <w:szCs w:val="22"/>
                <w:lang w:val="sr-Latn-CS"/>
              </w:rPr>
              <w:t>(SUMA STAVKE)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3"/>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right="1"/>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jc w:val="center"/>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6"/>
              <w:ind w:left="1"/>
              <w:jc w:val="center"/>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36"/>
        </w:trPr>
        <w:tc>
          <w:tcPr>
            <w:tcW w:w="826"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7"/>
              <w:rPr>
                <w:rFonts w:ascii="Times New Roman" w:eastAsia="Calibri" w:hAnsi="Times New Roman"/>
                <w:lang w:val="sr-Latn-CS"/>
              </w:rPr>
            </w:pPr>
            <w:r w:rsidRPr="003D74D5">
              <w:rPr>
                <w:rFonts w:ascii="Times New Roman" w:hAnsi="Times New Roman"/>
                <w:spacing w:val="-2"/>
                <w:sz w:val="22"/>
                <w:szCs w:val="22"/>
                <w:lang w:val="sr-Latn-CS"/>
              </w:rPr>
              <w:t>17000</w:t>
            </w:r>
          </w:p>
        </w:tc>
        <w:tc>
          <w:tcPr>
            <w:tcW w:w="319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Isplata vladinog duga </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E42B9D" w:rsidRDefault="00446B63" w:rsidP="00E42B9D">
      <w:pPr>
        <w:pStyle w:val="Heading3"/>
        <w:rPr>
          <w:rFonts w:eastAsia="Times New Roman"/>
          <w:lang w:val="sr-Latn-CS"/>
        </w:rPr>
      </w:pPr>
      <w:bookmarkStart w:id="88" w:name="_Toc415471083"/>
      <w:r w:rsidRPr="003D74D5">
        <w:rPr>
          <w:rFonts w:eastAsia="Times New Roman"/>
          <w:lang w:val="sr-Latn-CS"/>
        </w:rPr>
        <w:lastRenderedPageBreak/>
        <w:t>Komunalije</w:t>
      </w:r>
      <w:bookmarkEnd w:id="88"/>
    </w:p>
    <w:tbl>
      <w:tblPr>
        <w:tblW w:w="15592" w:type="dxa"/>
        <w:tblInd w:w="294" w:type="dxa"/>
        <w:tblLayout w:type="fixed"/>
        <w:tblCellMar>
          <w:left w:w="0" w:type="dxa"/>
          <w:right w:w="0" w:type="dxa"/>
        </w:tblCellMar>
        <w:tblLook w:val="01E0" w:firstRow="1" w:lastRow="1" w:firstColumn="1" w:lastColumn="1" w:noHBand="0" w:noVBand="0"/>
      </w:tblPr>
      <w:tblGrid>
        <w:gridCol w:w="992"/>
        <w:gridCol w:w="3969"/>
        <w:gridCol w:w="18"/>
        <w:gridCol w:w="1965"/>
        <w:gridCol w:w="1841"/>
        <w:gridCol w:w="18"/>
        <w:gridCol w:w="1405"/>
        <w:gridCol w:w="1983"/>
        <w:gridCol w:w="12"/>
        <w:gridCol w:w="1972"/>
        <w:gridCol w:w="1417"/>
      </w:tblGrid>
      <w:tr w:rsidR="00446B63" w:rsidRPr="003D74D5" w:rsidTr="00446B63">
        <w:trPr>
          <w:trHeight w:hRule="exact" w:val="597"/>
        </w:trPr>
        <w:tc>
          <w:tcPr>
            <w:tcW w:w="4961" w:type="dxa"/>
            <w:gridSpan w:val="2"/>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c>
          <w:tcPr>
            <w:tcW w:w="5247" w:type="dxa"/>
            <w:gridSpan w:val="5"/>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ind w:left="2367" w:right="1852"/>
              <w:jc w:val="center"/>
              <w:rPr>
                <w:rFonts w:ascii="Times New Roman" w:eastAsia="Calibri" w:hAnsi="Times New Roman"/>
                <w:lang w:val="sr-Latn-CS"/>
              </w:rPr>
            </w:pPr>
            <w:r w:rsidRPr="003D74D5">
              <w:rPr>
                <w:rFonts w:ascii="Times New Roman" w:hAnsi="Times New Roman"/>
                <w:b/>
                <w:spacing w:val="-1"/>
                <w:w w:val="95"/>
                <w:sz w:val="22"/>
                <w:szCs w:val="22"/>
                <w:lang w:val="sr-Latn-CS"/>
              </w:rPr>
              <w:t xml:space="preserve">Budžet </w:t>
            </w:r>
            <w:r w:rsidRPr="003D74D5">
              <w:rPr>
                <w:rFonts w:ascii="Times New Roman" w:hAnsi="Times New Roman"/>
                <w:b/>
                <w:spacing w:val="-1"/>
                <w:sz w:val="22"/>
                <w:szCs w:val="22"/>
                <w:lang w:val="sr-Latn-CS"/>
              </w:rPr>
              <w:t>2013</w:t>
            </w:r>
          </w:p>
        </w:tc>
        <w:tc>
          <w:tcPr>
            <w:tcW w:w="5384" w:type="dxa"/>
            <w:gridSpan w:val="4"/>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ind w:left="2389" w:right="1869"/>
              <w:jc w:val="center"/>
              <w:rPr>
                <w:rFonts w:ascii="Times New Roman" w:eastAsia="Calibri" w:hAnsi="Times New Roman"/>
                <w:lang w:val="sr-Latn-CS"/>
              </w:rPr>
            </w:pPr>
            <w:r w:rsidRPr="003D74D5">
              <w:rPr>
                <w:rFonts w:ascii="Times New Roman" w:hAnsi="Times New Roman"/>
                <w:b/>
                <w:spacing w:val="-1"/>
                <w:w w:val="95"/>
                <w:sz w:val="22"/>
                <w:szCs w:val="22"/>
                <w:lang w:val="sr-Latn-CS"/>
              </w:rPr>
              <w:t xml:space="preserve">Budžet </w:t>
            </w:r>
            <w:r w:rsidRPr="003D74D5">
              <w:rPr>
                <w:rFonts w:ascii="Times New Roman" w:hAnsi="Times New Roman"/>
                <w:b/>
                <w:spacing w:val="-1"/>
                <w:sz w:val="22"/>
                <w:szCs w:val="22"/>
                <w:lang w:val="sr-Latn-CS"/>
              </w:rPr>
              <w:t>2014</w:t>
            </w:r>
          </w:p>
        </w:tc>
      </w:tr>
      <w:tr w:rsidR="00446B63" w:rsidRPr="003D74D5" w:rsidTr="00446B63">
        <w:trPr>
          <w:trHeight w:hRule="exact" w:val="1034"/>
        </w:trPr>
        <w:tc>
          <w:tcPr>
            <w:tcW w:w="9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46B63" w:rsidRPr="003D74D5" w:rsidRDefault="00446B63" w:rsidP="00446B63">
            <w:pPr>
              <w:pStyle w:val="TableParagraph"/>
              <w:spacing w:before="214"/>
              <w:jc w:val="center"/>
              <w:rPr>
                <w:rFonts w:ascii="Bodoni MT" w:eastAsia="Calibri" w:hAnsi="Bodoni MT" w:cs="Calibri"/>
                <w:sz w:val="20"/>
                <w:szCs w:val="20"/>
                <w:lang w:val="sr-Latn-CS"/>
              </w:rPr>
            </w:pPr>
            <w:r w:rsidRPr="003D74D5">
              <w:rPr>
                <w:rFonts w:ascii="Bodoni MT" w:hAnsi="Bodoni MT"/>
                <w:b/>
                <w:sz w:val="20"/>
                <w:szCs w:val="20"/>
                <w:lang w:val="sr-Latn-CS"/>
              </w:rPr>
              <w:t>1320</w:t>
            </w:r>
          </w:p>
        </w:tc>
        <w:tc>
          <w:tcPr>
            <w:tcW w:w="3969" w:type="dxa"/>
            <w:tcBorders>
              <w:top w:val="single" w:sz="8" w:space="0" w:color="000000"/>
              <w:left w:val="single" w:sz="8" w:space="0" w:color="000000"/>
              <w:bottom w:val="single" w:sz="8" w:space="0" w:color="000000"/>
              <w:right w:val="single" w:sz="8" w:space="0" w:color="000000"/>
            </w:tcBorders>
            <w:shd w:val="clear" w:color="auto" w:fill="C0C0C0"/>
          </w:tcPr>
          <w:p w:rsidR="00446B63" w:rsidRPr="003D74D5" w:rsidRDefault="00446B63" w:rsidP="00446B63">
            <w:pPr>
              <w:pStyle w:val="TableParagraph"/>
              <w:ind w:right="600"/>
              <w:jc w:val="center"/>
              <w:rPr>
                <w:rFonts w:ascii="Times New Roman" w:hAnsi="Times New Roman"/>
                <w:b/>
                <w:spacing w:val="-1"/>
                <w:lang w:val="sr-Latn-CS"/>
              </w:rPr>
            </w:pPr>
          </w:p>
          <w:p w:rsidR="00446B63" w:rsidRPr="003D74D5" w:rsidRDefault="00446B63" w:rsidP="00446B63">
            <w:pPr>
              <w:pStyle w:val="TableParagraph"/>
              <w:ind w:right="600"/>
              <w:jc w:val="center"/>
              <w:rPr>
                <w:rFonts w:ascii="Times New Roman" w:hAnsi="Times New Roman"/>
                <w:b/>
                <w:spacing w:val="-1"/>
                <w:lang w:val="sr-Latn-CS"/>
              </w:rPr>
            </w:pPr>
          </w:p>
          <w:p w:rsidR="00446B63" w:rsidRPr="003D74D5" w:rsidRDefault="00446B63" w:rsidP="00446B63">
            <w:pPr>
              <w:pStyle w:val="TableParagraph"/>
              <w:ind w:right="600"/>
              <w:jc w:val="center"/>
              <w:rPr>
                <w:rFonts w:ascii="Times New Roman" w:eastAsia="Calibri" w:hAnsi="Times New Roman"/>
                <w:lang w:val="sr-Latn-CS"/>
              </w:rPr>
            </w:pPr>
            <w:r w:rsidRPr="003D74D5">
              <w:rPr>
                <w:rFonts w:ascii="Times New Roman" w:hAnsi="Times New Roman"/>
                <w:b/>
                <w:spacing w:val="-1"/>
                <w:sz w:val="22"/>
                <w:szCs w:val="22"/>
                <w:lang w:val="sr-Latn-CS"/>
              </w:rPr>
              <w:t>Komunalije</w:t>
            </w:r>
          </w:p>
        </w:tc>
        <w:tc>
          <w:tcPr>
            <w:tcW w:w="1983" w:type="dxa"/>
            <w:gridSpan w:val="2"/>
            <w:tcBorders>
              <w:top w:val="single" w:sz="8" w:space="0" w:color="000000"/>
              <w:left w:val="single" w:sz="8" w:space="0" w:color="000000"/>
              <w:bottom w:val="single" w:sz="8" w:space="0" w:color="000000"/>
              <w:right w:val="single" w:sz="5" w:space="0" w:color="000000"/>
            </w:tcBorders>
            <w:shd w:val="clear" w:color="auto" w:fill="C0C0C0"/>
          </w:tcPr>
          <w:p w:rsidR="00446B63" w:rsidRPr="003D74D5" w:rsidRDefault="00446B63" w:rsidP="00446B63">
            <w:pPr>
              <w:pStyle w:val="TableParagraph"/>
              <w:jc w:val="center"/>
              <w:rPr>
                <w:rFonts w:ascii="Times New Roman" w:eastAsia="Times New Roman" w:hAnsi="Times New Roman"/>
                <w:lang w:val="sr-Latn-CS"/>
              </w:rPr>
            </w:pPr>
          </w:p>
          <w:p w:rsidR="00446B63" w:rsidRPr="003D74D5" w:rsidRDefault="00446B63" w:rsidP="00446B63">
            <w:pPr>
              <w:pStyle w:val="TableParagraph"/>
              <w:spacing w:before="214"/>
              <w:ind w:left="171"/>
              <w:jc w:val="center"/>
              <w:rPr>
                <w:rFonts w:ascii="Times New Roman" w:eastAsia="Calibri" w:hAnsi="Times New Roman"/>
                <w:lang w:val="sr-Latn-CS"/>
              </w:rPr>
            </w:pPr>
            <w:r w:rsidRPr="003D74D5">
              <w:rPr>
                <w:rFonts w:ascii="Times New Roman" w:hAnsi="Times New Roman"/>
                <w:b/>
                <w:spacing w:val="-1"/>
                <w:sz w:val="22"/>
                <w:szCs w:val="22"/>
                <w:lang w:val="sr-Latn-CS"/>
              </w:rPr>
              <w:t>Planiranje 2013</w:t>
            </w:r>
          </w:p>
        </w:tc>
        <w:tc>
          <w:tcPr>
            <w:tcW w:w="1841" w:type="dxa"/>
            <w:tcBorders>
              <w:top w:val="single" w:sz="8" w:space="0" w:color="000000"/>
              <w:left w:val="single" w:sz="5"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1"/>
              <w:jc w:val="center"/>
              <w:rPr>
                <w:rFonts w:ascii="Times New Roman" w:eastAsia="Times New Roman" w:hAnsi="Times New Roman"/>
                <w:lang w:val="sr-Latn-CS"/>
              </w:rPr>
            </w:pPr>
          </w:p>
          <w:p w:rsidR="00446B63" w:rsidRPr="003D74D5" w:rsidRDefault="00446B63" w:rsidP="00446B63">
            <w:pPr>
              <w:pStyle w:val="TableParagraph"/>
              <w:ind w:left="603" w:right="338" w:hanging="272"/>
              <w:jc w:val="center"/>
              <w:rPr>
                <w:rFonts w:ascii="Times New Roman" w:eastAsia="Calibri" w:hAnsi="Times New Roman"/>
                <w:lang w:val="sr-Latn-CS"/>
              </w:rPr>
            </w:pPr>
            <w:r w:rsidRPr="003D74D5">
              <w:rPr>
                <w:rFonts w:ascii="Times New Roman" w:hAnsi="Times New Roman"/>
                <w:b/>
                <w:spacing w:val="-1"/>
                <w:sz w:val="22"/>
                <w:szCs w:val="22"/>
                <w:lang w:val="sr-Latn-CS"/>
              </w:rPr>
              <w:t>Rashodi</w:t>
            </w:r>
            <w:r w:rsidRPr="003D74D5">
              <w:rPr>
                <w:rFonts w:ascii="Times New Roman" w:hAnsi="Times New Roman"/>
                <w:b/>
                <w:spacing w:val="26"/>
                <w:w w:val="99"/>
                <w:sz w:val="22"/>
                <w:szCs w:val="22"/>
                <w:lang w:val="sr-Latn-CS"/>
              </w:rPr>
              <w:t xml:space="preserve"> </w:t>
            </w:r>
            <w:r w:rsidRPr="003D74D5">
              <w:rPr>
                <w:rFonts w:ascii="Times New Roman" w:hAnsi="Times New Roman"/>
                <w:b/>
                <w:spacing w:val="-1"/>
                <w:sz w:val="22"/>
                <w:szCs w:val="22"/>
                <w:lang w:val="sr-Latn-CS"/>
              </w:rPr>
              <w:t>(2013)</w:t>
            </w:r>
          </w:p>
        </w:tc>
        <w:tc>
          <w:tcPr>
            <w:tcW w:w="1423" w:type="dxa"/>
            <w:gridSpan w:val="2"/>
            <w:tcBorders>
              <w:top w:val="single" w:sz="8" w:space="0" w:color="000000"/>
              <w:left w:val="single" w:sz="5" w:space="0" w:color="000000"/>
              <w:bottom w:val="single" w:sz="8" w:space="0" w:color="000000"/>
              <w:right w:val="single" w:sz="8" w:space="0" w:color="000000"/>
            </w:tcBorders>
            <w:shd w:val="clear" w:color="auto" w:fill="C0C0C0"/>
          </w:tcPr>
          <w:p w:rsidR="00446B63" w:rsidRPr="003D74D5" w:rsidRDefault="00446B63" w:rsidP="00446B63">
            <w:pPr>
              <w:pStyle w:val="TableParagraph"/>
              <w:spacing w:before="11"/>
              <w:jc w:val="center"/>
              <w:rPr>
                <w:rFonts w:ascii="Times New Roman" w:eastAsia="Times New Roman" w:hAnsi="Times New Roman"/>
                <w:lang w:val="sr-Latn-CS"/>
              </w:rPr>
            </w:pPr>
          </w:p>
          <w:p w:rsidR="00446B63" w:rsidRPr="003D74D5" w:rsidRDefault="00446B63" w:rsidP="00446B63">
            <w:pPr>
              <w:pStyle w:val="TableParagraph"/>
              <w:ind w:left="162" w:right="163" w:firstLine="374"/>
              <w:jc w:val="center"/>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z w:val="22"/>
                <w:szCs w:val="22"/>
                <w:lang w:val="sr-Latn-CS"/>
              </w:rPr>
              <w:t>rashoda</w:t>
            </w:r>
          </w:p>
        </w:tc>
        <w:tc>
          <w:tcPr>
            <w:tcW w:w="1983" w:type="dxa"/>
            <w:tcBorders>
              <w:top w:val="single" w:sz="8" w:space="0" w:color="000000"/>
              <w:left w:val="single" w:sz="8" w:space="0" w:color="000000"/>
              <w:bottom w:val="single" w:sz="8" w:space="0" w:color="000000"/>
              <w:right w:val="single" w:sz="5" w:space="0" w:color="000000"/>
            </w:tcBorders>
            <w:shd w:val="clear" w:color="auto" w:fill="C0C0C0"/>
          </w:tcPr>
          <w:p w:rsidR="00446B63" w:rsidRPr="003D74D5" w:rsidRDefault="00446B63" w:rsidP="00446B63">
            <w:pPr>
              <w:pStyle w:val="TableParagraph"/>
              <w:jc w:val="center"/>
              <w:rPr>
                <w:rFonts w:ascii="Times New Roman" w:eastAsia="Times New Roman" w:hAnsi="Times New Roman"/>
                <w:lang w:val="sr-Latn-CS"/>
              </w:rPr>
            </w:pPr>
          </w:p>
          <w:p w:rsidR="00446B63" w:rsidRPr="003D74D5" w:rsidRDefault="00446B63" w:rsidP="00446B63">
            <w:pPr>
              <w:pStyle w:val="TableParagraph"/>
              <w:spacing w:before="214"/>
              <w:ind w:left="169"/>
              <w:jc w:val="center"/>
              <w:rPr>
                <w:rFonts w:ascii="Times New Roman" w:eastAsia="Calibri" w:hAnsi="Times New Roman"/>
                <w:lang w:val="sr-Latn-CS"/>
              </w:rPr>
            </w:pPr>
            <w:r w:rsidRPr="003D74D5">
              <w:rPr>
                <w:rFonts w:ascii="Times New Roman" w:hAnsi="Times New Roman"/>
                <w:b/>
                <w:spacing w:val="-1"/>
                <w:sz w:val="22"/>
                <w:szCs w:val="22"/>
                <w:lang w:val="sr-Latn-CS"/>
              </w:rPr>
              <w:t>Planiranje 2014</w:t>
            </w:r>
          </w:p>
        </w:tc>
        <w:tc>
          <w:tcPr>
            <w:tcW w:w="1984" w:type="dxa"/>
            <w:gridSpan w:val="2"/>
            <w:tcBorders>
              <w:top w:val="single" w:sz="8" w:space="0" w:color="000000"/>
              <w:left w:val="single" w:sz="5"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1"/>
              <w:jc w:val="center"/>
              <w:rPr>
                <w:rFonts w:ascii="Times New Roman" w:eastAsia="Times New Roman" w:hAnsi="Times New Roman"/>
                <w:lang w:val="sr-Latn-CS"/>
              </w:rPr>
            </w:pPr>
          </w:p>
          <w:p w:rsidR="00446B63" w:rsidRPr="003D74D5" w:rsidRDefault="00446B63" w:rsidP="00446B63">
            <w:pPr>
              <w:pStyle w:val="TableParagraph"/>
              <w:ind w:left="622" w:right="355" w:hanging="269"/>
              <w:jc w:val="center"/>
              <w:rPr>
                <w:rFonts w:ascii="Times New Roman" w:eastAsia="Calibri" w:hAnsi="Times New Roman"/>
                <w:lang w:val="sr-Latn-CS"/>
              </w:rPr>
            </w:pPr>
            <w:r w:rsidRPr="003D74D5">
              <w:rPr>
                <w:rFonts w:ascii="Times New Roman" w:hAnsi="Times New Roman"/>
                <w:b/>
                <w:spacing w:val="-1"/>
                <w:sz w:val="22"/>
                <w:szCs w:val="22"/>
                <w:lang w:val="sr-Latn-CS"/>
              </w:rPr>
              <w:t>Rashodi (2014)</w:t>
            </w:r>
          </w:p>
        </w:tc>
        <w:tc>
          <w:tcPr>
            <w:tcW w:w="1417" w:type="dxa"/>
            <w:tcBorders>
              <w:top w:val="single" w:sz="8" w:space="0" w:color="000000"/>
              <w:left w:val="single" w:sz="5" w:space="0" w:color="000000"/>
              <w:bottom w:val="single" w:sz="8" w:space="0" w:color="000000"/>
              <w:right w:val="single" w:sz="8" w:space="0" w:color="000000"/>
            </w:tcBorders>
            <w:shd w:val="clear" w:color="auto" w:fill="C0C0C0"/>
          </w:tcPr>
          <w:p w:rsidR="00446B63" w:rsidRPr="003D74D5" w:rsidRDefault="00446B63" w:rsidP="00446B63">
            <w:pPr>
              <w:pStyle w:val="TableParagraph"/>
              <w:spacing w:before="11"/>
              <w:jc w:val="center"/>
              <w:rPr>
                <w:rFonts w:ascii="Times New Roman" w:eastAsia="Times New Roman" w:hAnsi="Times New Roman"/>
                <w:lang w:val="sr-Latn-CS"/>
              </w:rPr>
            </w:pPr>
          </w:p>
          <w:p w:rsidR="00446B63" w:rsidRPr="003D74D5" w:rsidRDefault="00446B63" w:rsidP="00446B63">
            <w:pPr>
              <w:pStyle w:val="TableParagraph"/>
              <w:ind w:left="164" w:right="161" w:firstLine="374"/>
              <w:jc w:val="center"/>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z w:val="22"/>
                <w:szCs w:val="22"/>
                <w:lang w:val="sr-Latn-CS"/>
              </w:rPr>
              <w:t>rashoda</w:t>
            </w:r>
          </w:p>
        </w:tc>
      </w:tr>
      <w:tr w:rsidR="00446B63" w:rsidRPr="003D74D5" w:rsidTr="00446B63">
        <w:trPr>
          <w:trHeight w:hRule="exact" w:val="816"/>
        </w:trPr>
        <w:tc>
          <w:tcPr>
            <w:tcW w:w="992" w:type="dxa"/>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rPr>
                <w:rFonts w:ascii="Bodoni MT" w:hAnsi="Bodoni MT"/>
                <w:sz w:val="20"/>
                <w:szCs w:val="20"/>
                <w:lang w:val="sr-Latn-CS"/>
              </w:rPr>
            </w:pPr>
          </w:p>
        </w:tc>
        <w:tc>
          <w:tcPr>
            <w:tcW w:w="3969" w:type="dxa"/>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spacing w:before="6"/>
              <w:ind w:left="95" w:right="1324"/>
              <w:rPr>
                <w:rFonts w:ascii="Times New Roman" w:eastAsia="Calibri" w:hAnsi="Times New Roman"/>
                <w:lang w:val="sr-Latn-CS"/>
              </w:rPr>
            </w:pPr>
            <w:r w:rsidRPr="003D74D5">
              <w:rPr>
                <w:rFonts w:ascii="Times New Roman" w:hAnsi="Times New Roman"/>
                <w:b/>
                <w:spacing w:val="-1"/>
                <w:sz w:val="22"/>
                <w:szCs w:val="22"/>
                <w:lang w:val="sr-Latn-CS"/>
              </w:rPr>
              <w:t>Ukupno Komunalija</w:t>
            </w:r>
          </w:p>
        </w:tc>
        <w:tc>
          <w:tcPr>
            <w:tcW w:w="1983" w:type="dxa"/>
            <w:gridSpan w:val="2"/>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9"/>
              <w:rPr>
                <w:rFonts w:ascii="Times New Roman" w:eastAsia="Times New Roman" w:hAnsi="Times New Roman"/>
                <w:lang w:val="sr-Latn-CS"/>
              </w:rPr>
            </w:pPr>
          </w:p>
          <w:p w:rsidR="00446B63" w:rsidRPr="003D74D5" w:rsidRDefault="00446B63" w:rsidP="00446B63">
            <w:pPr>
              <w:pStyle w:val="TableParagraph"/>
              <w:ind w:left="478"/>
              <w:rPr>
                <w:rFonts w:ascii="Times New Roman" w:eastAsia="Calibri" w:hAnsi="Times New Roman"/>
                <w:lang w:val="sr-Latn-CS"/>
              </w:rPr>
            </w:pPr>
            <w:r w:rsidRPr="003D74D5">
              <w:rPr>
                <w:rFonts w:ascii="Times New Roman" w:hAnsi="Times New Roman"/>
                <w:b/>
                <w:spacing w:val="-1"/>
                <w:sz w:val="22"/>
                <w:szCs w:val="22"/>
                <w:lang w:val="sr-Latn-CS"/>
              </w:rPr>
              <w:t>12,000.00</w:t>
            </w:r>
          </w:p>
        </w:tc>
        <w:tc>
          <w:tcPr>
            <w:tcW w:w="1841"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8"/>
              <w:rPr>
                <w:rFonts w:ascii="Times New Roman" w:eastAsia="Times New Roman" w:hAnsi="Times New Roman"/>
                <w:lang w:val="sr-Latn-CS"/>
              </w:rPr>
            </w:pPr>
          </w:p>
          <w:p w:rsidR="00446B63" w:rsidRPr="003D74D5" w:rsidRDefault="00446B63" w:rsidP="00446B63">
            <w:pPr>
              <w:pStyle w:val="TableParagraph"/>
              <w:spacing w:line="292" w:lineRule="exact"/>
              <w:ind w:left="452"/>
              <w:rPr>
                <w:rFonts w:ascii="Times New Roman" w:eastAsia="Calibri" w:hAnsi="Times New Roman"/>
                <w:lang w:val="sr-Latn-CS"/>
              </w:rPr>
            </w:pPr>
            <w:r w:rsidRPr="003D74D5">
              <w:rPr>
                <w:rFonts w:ascii="Times New Roman" w:hAnsi="Times New Roman"/>
                <w:b/>
                <w:spacing w:val="-1"/>
                <w:sz w:val="22"/>
                <w:szCs w:val="22"/>
                <w:lang w:val="sr-Latn-CS"/>
              </w:rPr>
              <w:t>11,569.04</w:t>
            </w:r>
          </w:p>
        </w:tc>
        <w:tc>
          <w:tcPr>
            <w:tcW w:w="1423" w:type="dxa"/>
            <w:gridSpan w:val="2"/>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8"/>
              <w:rPr>
                <w:rFonts w:ascii="Times New Roman" w:eastAsia="Times New Roman" w:hAnsi="Times New Roman"/>
                <w:lang w:val="sr-Latn-CS"/>
              </w:rPr>
            </w:pPr>
          </w:p>
          <w:p w:rsidR="00446B63" w:rsidRPr="003D74D5" w:rsidRDefault="00446B63" w:rsidP="00446B63">
            <w:pPr>
              <w:pStyle w:val="TableParagraph"/>
              <w:spacing w:line="292" w:lineRule="exact"/>
              <w:ind w:left="351"/>
              <w:rPr>
                <w:rFonts w:ascii="Times New Roman" w:eastAsia="Calibri" w:hAnsi="Times New Roman"/>
                <w:lang w:val="sr-Latn-CS"/>
              </w:rPr>
            </w:pPr>
            <w:r w:rsidRPr="003D74D5">
              <w:rPr>
                <w:rFonts w:ascii="Times New Roman" w:hAnsi="Times New Roman"/>
                <w:b/>
                <w:spacing w:val="-1"/>
                <w:sz w:val="22"/>
                <w:szCs w:val="22"/>
                <w:lang w:val="sr-Latn-CS"/>
              </w:rPr>
              <w:t>96.40%</w:t>
            </w:r>
          </w:p>
        </w:tc>
        <w:tc>
          <w:tcPr>
            <w:tcW w:w="1983"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ind w:left="478"/>
              <w:rPr>
                <w:rFonts w:ascii="Times New Roman" w:eastAsia="Calibri" w:hAnsi="Times New Roman"/>
                <w:b/>
                <w:lang w:val="sr-Latn-CS"/>
              </w:rPr>
            </w:pPr>
          </w:p>
          <w:p w:rsidR="00446B63" w:rsidRPr="003D74D5" w:rsidRDefault="00446B63" w:rsidP="00446B63">
            <w:pPr>
              <w:pStyle w:val="TableParagraph"/>
              <w:ind w:left="478"/>
              <w:rPr>
                <w:rFonts w:ascii="Times New Roman" w:eastAsia="Calibri" w:hAnsi="Times New Roman"/>
                <w:b/>
                <w:lang w:val="sr-Latn-CS"/>
              </w:rPr>
            </w:pPr>
            <w:r w:rsidRPr="003D74D5">
              <w:rPr>
                <w:rFonts w:ascii="Times New Roman" w:eastAsia="Calibri" w:hAnsi="Times New Roman"/>
                <w:b/>
                <w:sz w:val="22"/>
                <w:szCs w:val="22"/>
                <w:lang w:val="sr-Latn-CS"/>
              </w:rPr>
              <w:t>4,660.00</w:t>
            </w:r>
          </w:p>
        </w:tc>
        <w:tc>
          <w:tcPr>
            <w:tcW w:w="1984" w:type="dxa"/>
            <w:gridSpan w:val="2"/>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line="292" w:lineRule="exact"/>
              <w:ind w:left="452"/>
              <w:rPr>
                <w:rFonts w:ascii="Times New Roman" w:eastAsia="Calibri" w:hAnsi="Times New Roman"/>
                <w:b/>
                <w:lang w:val="sr-Latn-CS"/>
              </w:rPr>
            </w:pPr>
          </w:p>
          <w:p w:rsidR="00446B63" w:rsidRPr="003D74D5" w:rsidRDefault="00446B63" w:rsidP="00446B63">
            <w:pPr>
              <w:pStyle w:val="TableParagraph"/>
              <w:spacing w:line="292" w:lineRule="exact"/>
              <w:ind w:left="452"/>
              <w:rPr>
                <w:rFonts w:ascii="Times New Roman" w:eastAsia="Calibri" w:hAnsi="Times New Roman"/>
                <w:b/>
                <w:lang w:val="sr-Latn-CS"/>
              </w:rPr>
            </w:pPr>
            <w:r w:rsidRPr="003D74D5">
              <w:rPr>
                <w:rFonts w:ascii="Times New Roman" w:eastAsia="Calibri" w:hAnsi="Times New Roman"/>
                <w:b/>
                <w:sz w:val="22"/>
                <w:szCs w:val="22"/>
                <w:lang w:val="sr-Latn-CS"/>
              </w:rPr>
              <w:t>3,486.24</w:t>
            </w:r>
          </w:p>
        </w:tc>
        <w:tc>
          <w:tcPr>
            <w:tcW w:w="1417"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line="292" w:lineRule="exact"/>
              <w:ind w:left="351"/>
              <w:rPr>
                <w:rFonts w:ascii="Times New Roman" w:eastAsia="Calibri" w:hAnsi="Times New Roman"/>
                <w:b/>
                <w:lang w:val="sr-Latn-CS"/>
              </w:rPr>
            </w:pPr>
          </w:p>
          <w:p w:rsidR="00446B63" w:rsidRPr="003D74D5" w:rsidRDefault="00446B63" w:rsidP="00446B63">
            <w:pPr>
              <w:pStyle w:val="TableParagraph"/>
              <w:spacing w:line="292" w:lineRule="exact"/>
              <w:ind w:left="351"/>
              <w:rPr>
                <w:rFonts w:ascii="Times New Roman" w:eastAsia="Calibri" w:hAnsi="Times New Roman"/>
                <w:b/>
                <w:lang w:val="sr-Latn-CS"/>
              </w:rPr>
            </w:pPr>
            <w:r w:rsidRPr="003D74D5">
              <w:rPr>
                <w:rFonts w:ascii="Times New Roman" w:eastAsia="Calibri" w:hAnsi="Times New Roman"/>
                <w:b/>
                <w:sz w:val="22"/>
                <w:szCs w:val="22"/>
                <w:lang w:val="sr-Latn-CS"/>
              </w:rPr>
              <w:t>77,81 %</w:t>
            </w:r>
          </w:p>
        </w:tc>
      </w:tr>
      <w:tr w:rsidR="00446B63" w:rsidRPr="003D74D5" w:rsidTr="00446B63">
        <w:trPr>
          <w:trHeight w:hRule="exact" w:val="966"/>
        </w:trPr>
        <w:tc>
          <w:tcPr>
            <w:tcW w:w="992" w:type="dxa"/>
            <w:tcBorders>
              <w:top w:val="single" w:sz="8"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jc w:val="center"/>
              <w:rPr>
                <w:rFonts w:ascii="Bodoni MT" w:eastAsia="Calibri" w:hAnsi="Bodoni MT" w:cs="Calibri"/>
                <w:sz w:val="20"/>
                <w:szCs w:val="20"/>
                <w:lang w:val="sr-Latn-CS"/>
              </w:rPr>
            </w:pPr>
            <w:r w:rsidRPr="003D74D5">
              <w:rPr>
                <w:rFonts w:ascii="Bodoni MT" w:hAnsi="Bodoni MT"/>
                <w:b/>
                <w:sz w:val="20"/>
                <w:szCs w:val="20"/>
                <w:lang w:val="sr-Latn-CS"/>
              </w:rPr>
              <w:t>1320</w:t>
            </w:r>
          </w:p>
        </w:tc>
        <w:tc>
          <w:tcPr>
            <w:tcW w:w="3987" w:type="dxa"/>
            <w:gridSpan w:val="2"/>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pacing w:val="-1"/>
                <w:sz w:val="22"/>
                <w:szCs w:val="22"/>
                <w:lang w:val="sr-Latn-CS"/>
              </w:rPr>
              <w:t>KOMUNALIJE (SUMA STAVKE)</w:t>
            </w:r>
          </w:p>
        </w:tc>
        <w:tc>
          <w:tcPr>
            <w:tcW w:w="1965"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483"/>
              <w:rPr>
                <w:rFonts w:ascii="Times New Roman" w:eastAsia="Calibri" w:hAnsi="Times New Roman"/>
                <w:lang w:val="sr-Latn-CS"/>
              </w:rPr>
            </w:pPr>
            <w:r w:rsidRPr="003D74D5">
              <w:rPr>
                <w:rFonts w:ascii="Times New Roman" w:hAnsi="Times New Roman"/>
                <w:b/>
                <w:spacing w:val="-1"/>
                <w:sz w:val="22"/>
                <w:szCs w:val="22"/>
                <w:lang w:val="sr-Latn-CS"/>
              </w:rPr>
              <w:t>12,000.00</w:t>
            </w:r>
          </w:p>
        </w:tc>
        <w:tc>
          <w:tcPr>
            <w:tcW w:w="1859" w:type="dxa"/>
            <w:gridSpan w:val="2"/>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452"/>
              <w:rPr>
                <w:rFonts w:ascii="Times New Roman" w:eastAsia="Calibri" w:hAnsi="Times New Roman"/>
                <w:lang w:val="sr-Latn-CS"/>
              </w:rPr>
            </w:pPr>
            <w:r w:rsidRPr="003D74D5">
              <w:rPr>
                <w:rFonts w:ascii="Times New Roman" w:hAnsi="Times New Roman"/>
                <w:b/>
                <w:spacing w:val="-1"/>
                <w:sz w:val="22"/>
                <w:szCs w:val="22"/>
                <w:lang w:val="sr-Latn-CS"/>
              </w:rPr>
              <w:t>11,569.04</w:t>
            </w:r>
          </w:p>
        </w:tc>
        <w:tc>
          <w:tcPr>
            <w:tcW w:w="1405"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
              <w:rPr>
                <w:rFonts w:ascii="Times New Roman" w:eastAsia="Times New Roman" w:hAnsi="Times New Roman"/>
                <w:lang w:val="sr-Latn-CS"/>
              </w:rPr>
            </w:pPr>
          </w:p>
          <w:p w:rsidR="00446B63" w:rsidRPr="003D74D5" w:rsidRDefault="00446B63" w:rsidP="00446B63">
            <w:pPr>
              <w:pStyle w:val="TableParagraph"/>
              <w:ind w:left="351"/>
              <w:rPr>
                <w:rFonts w:ascii="Times New Roman" w:eastAsia="Calibri" w:hAnsi="Times New Roman"/>
                <w:lang w:val="sr-Latn-CS"/>
              </w:rPr>
            </w:pPr>
            <w:r w:rsidRPr="003D74D5">
              <w:rPr>
                <w:rFonts w:ascii="Times New Roman" w:hAnsi="Times New Roman"/>
                <w:b/>
                <w:spacing w:val="-1"/>
                <w:sz w:val="22"/>
                <w:szCs w:val="22"/>
                <w:lang w:val="sr-Latn-CS"/>
              </w:rPr>
              <w:t>96.40%</w:t>
            </w:r>
          </w:p>
        </w:tc>
        <w:tc>
          <w:tcPr>
            <w:tcW w:w="1995" w:type="dxa"/>
            <w:gridSpan w:val="2"/>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483"/>
              <w:rPr>
                <w:rFonts w:ascii="Times New Roman" w:eastAsia="Calibri" w:hAnsi="Times New Roman"/>
                <w:lang w:val="sr-Latn-CS"/>
              </w:rPr>
            </w:pPr>
          </w:p>
          <w:p w:rsidR="00446B63" w:rsidRPr="003D74D5" w:rsidRDefault="00446B63" w:rsidP="00446B63">
            <w:pPr>
              <w:pStyle w:val="TableParagraph"/>
              <w:ind w:left="483"/>
              <w:rPr>
                <w:rFonts w:ascii="Times New Roman" w:eastAsia="Calibri" w:hAnsi="Times New Roman"/>
                <w:b/>
                <w:lang w:val="sr-Latn-CS"/>
              </w:rPr>
            </w:pPr>
            <w:r w:rsidRPr="003D74D5">
              <w:rPr>
                <w:rFonts w:ascii="Times New Roman" w:eastAsia="Calibri" w:hAnsi="Times New Roman"/>
                <w:b/>
                <w:sz w:val="22"/>
                <w:szCs w:val="22"/>
                <w:lang w:val="sr-Latn-CS"/>
              </w:rPr>
              <w:t>4,660.00</w:t>
            </w:r>
          </w:p>
        </w:tc>
        <w:tc>
          <w:tcPr>
            <w:tcW w:w="197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left="452"/>
              <w:rPr>
                <w:rFonts w:ascii="Times New Roman" w:eastAsia="Calibri" w:hAnsi="Times New Roman"/>
                <w:lang w:val="sr-Latn-CS"/>
              </w:rPr>
            </w:pPr>
          </w:p>
          <w:p w:rsidR="00446B63" w:rsidRPr="003D74D5" w:rsidRDefault="00446B63" w:rsidP="00446B63">
            <w:pPr>
              <w:pStyle w:val="TableParagraph"/>
              <w:ind w:left="452"/>
              <w:rPr>
                <w:rFonts w:ascii="Times New Roman" w:eastAsia="Calibri" w:hAnsi="Times New Roman"/>
                <w:b/>
                <w:lang w:val="sr-Latn-CS"/>
              </w:rPr>
            </w:pPr>
            <w:r w:rsidRPr="003D74D5">
              <w:rPr>
                <w:rFonts w:ascii="Times New Roman" w:eastAsia="Calibri" w:hAnsi="Times New Roman"/>
                <w:b/>
                <w:sz w:val="22"/>
                <w:szCs w:val="22"/>
                <w:lang w:val="sr-Latn-CS"/>
              </w:rPr>
              <w:t>3,486.24</w:t>
            </w:r>
          </w:p>
        </w:tc>
        <w:tc>
          <w:tcPr>
            <w:tcW w:w="1417"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ind w:left="351"/>
              <w:rPr>
                <w:rFonts w:ascii="Times New Roman" w:eastAsia="Calibri" w:hAnsi="Times New Roman"/>
                <w:lang w:val="sr-Latn-CS"/>
              </w:rPr>
            </w:pPr>
          </w:p>
          <w:p w:rsidR="00446B63" w:rsidRPr="003D74D5" w:rsidRDefault="00446B63" w:rsidP="00446B63">
            <w:pPr>
              <w:pStyle w:val="TableParagraph"/>
              <w:ind w:left="351"/>
              <w:rPr>
                <w:rFonts w:ascii="Times New Roman" w:eastAsia="Calibri" w:hAnsi="Times New Roman"/>
                <w:b/>
                <w:lang w:val="sr-Latn-CS"/>
              </w:rPr>
            </w:pPr>
            <w:r w:rsidRPr="003D74D5">
              <w:rPr>
                <w:rFonts w:ascii="Times New Roman" w:eastAsia="Calibri" w:hAnsi="Times New Roman"/>
                <w:b/>
                <w:sz w:val="22"/>
                <w:szCs w:val="22"/>
                <w:lang w:val="sr-Latn-CS"/>
              </w:rPr>
              <w:t>77,81 %</w:t>
            </w:r>
          </w:p>
        </w:tc>
      </w:tr>
      <w:tr w:rsidR="00446B63" w:rsidRPr="003D74D5" w:rsidTr="00446B63">
        <w:trPr>
          <w:trHeight w:hRule="exact" w:val="480"/>
        </w:trPr>
        <w:tc>
          <w:tcPr>
            <w:tcW w:w="992"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96"/>
              <w:jc w:val="center"/>
              <w:rPr>
                <w:rFonts w:ascii="Bodoni MT" w:eastAsia="Calibri" w:hAnsi="Bodoni MT" w:cs="Calibri"/>
                <w:sz w:val="20"/>
                <w:szCs w:val="20"/>
                <w:lang w:val="sr-Latn-CS"/>
              </w:rPr>
            </w:pPr>
            <w:r w:rsidRPr="003D74D5">
              <w:rPr>
                <w:rFonts w:ascii="Bodoni MT" w:hAnsi="Bodoni MT"/>
                <w:spacing w:val="-2"/>
                <w:sz w:val="20"/>
                <w:szCs w:val="20"/>
                <w:lang w:val="sr-Latn-CS"/>
              </w:rPr>
              <w:t>13210</w:t>
            </w:r>
          </w:p>
        </w:tc>
        <w:tc>
          <w:tcPr>
            <w:tcW w:w="3987"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Električna energija </w:t>
            </w:r>
          </w:p>
        </w:tc>
        <w:tc>
          <w:tcPr>
            <w:tcW w:w="196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hAnsi="Times New Roman"/>
                <w:spacing w:val="-1"/>
                <w:sz w:val="22"/>
                <w:szCs w:val="22"/>
                <w:lang w:val="sr-Latn-CS"/>
              </w:rPr>
              <w:t>5,000.00</w:t>
            </w:r>
          </w:p>
        </w:tc>
        <w:tc>
          <w:tcPr>
            <w:tcW w:w="1859"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50"/>
              <w:rPr>
                <w:rFonts w:ascii="Times New Roman" w:eastAsia="Calibri" w:hAnsi="Times New Roman"/>
                <w:lang w:val="sr-Latn-CS"/>
              </w:rPr>
            </w:pPr>
            <w:r w:rsidRPr="003D74D5">
              <w:rPr>
                <w:rFonts w:ascii="Times New Roman" w:hAnsi="Times New Roman"/>
                <w:spacing w:val="-1"/>
                <w:sz w:val="22"/>
                <w:szCs w:val="22"/>
                <w:lang w:val="sr-Latn-CS"/>
              </w:rPr>
              <w:t>3,904.41</w:t>
            </w:r>
          </w:p>
        </w:tc>
        <w:tc>
          <w:tcPr>
            <w:tcW w:w="140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383"/>
              <w:rPr>
                <w:rFonts w:ascii="Times New Roman" w:eastAsia="Calibri" w:hAnsi="Times New Roman"/>
                <w:lang w:val="sr-Latn-CS"/>
              </w:rPr>
            </w:pPr>
            <w:r w:rsidRPr="003D74D5">
              <w:rPr>
                <w:rFonts w:ascii="Times New Roman" w:hAnsi="Times New Roman"/>
                <w:spacing w:val="-1"/>
                <w:sz w:val="22"/>
                <w:szCs w:val="22"/>
                <w:lang w:val="sr-Latn-CS"/>
              </w:rPr>
              <w:t>78.08%</w:t>
            </w:r>
          </w:p>
        </w:tc>
        <w:tc>
          <w:tcPr>
            <w:tcW w:w="1995"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p>
        </w:tc>
        <w:tc>
          <w:tcPr>
            <w:tcW w:w="197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50"/>
              <w:rPr>
                <w:rFonts w:ascii="Times New Roman" w:eastAsia="Calibri" w:hAnsi="Times New Roman"/>
                <w:lang w:val="sr-Latn-CS"/>
              </w:rPr>
            </w:pPr>
          </w:p>
        </w:tc>
        <w:tc>
          <w:tcPr>
            <w:tcW w:w="1417"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383"/>
              <w:rPr>
                <w:rFonts w:ascii="Times New Roman" w:eastAsia="Calibri" w:hAnsi="Times New Roman"/>
                <w:lang w:val="sr-Latn-CS"/>
              </w:rPr>
            </w:pPr>
          </w:p>
        </w:tc>
      </w:tr>
      <w:tr w:rsidR="00446B63" w:rsidRPr="003D74D5" w:rsidTr="00446B63">
        <w:trPr>
          <w:trHeight w:hRule="exact" w:val="478"/>
        </w:trPr>
        <w:tc>
          <w:tcPr>
            <w:tcW w:w="992"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94"/>
              <w:jc w:val="center"/>
              <w:rPr>
                <w:rFonts w:ascii="Bodoni MT" w:eastAsia="Calibri" w:hAnsi="Bodoni MT" w:cs="Calibri"/>
                <w:sz w:val="20"/>
                <w:szCs w:val="20"/>
                <w:lang w:val="sr-Latn-CS"/>
              </w:rPr>
            </w:pPr>
            <w:r w:rsidRPr="003D74D5">
              <w:rPr>
                <w:rFonts w:ascii="Bodoni MT" w:hAnsi="Bodoni MT"/>
                <w:spacing w:val="-2"/>
                <w:sz w:val="20"/>
                <w:szCs w:val="20"/>
                <w:lang w:val="sr-Latn-CS"/>
              </w:rPr>
              <w:t>13220</w:t>
            </w:r>
          </w:p>
        </w:tc>
        <w:tc>
          <w:tcPr>
            <w:tcW w:w="3987"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8"/>
              <w:ind w:left="99"/>
              <w:rPr>
                <w:rFonts w:ascii="Times New Roman" w:eastAsia="Calibri" w:hAnsi="Times New Roman"/>
                <w:lang w:val="sr-Latn-CS"/>
              </w:rPr>
            </w:pPr>
            <w:r w:rsidRPr="003D74D5">
              <w:rPr>
                <w:rFonts w:ascii="Times New Roman" w:hAnsi="Times New Roman"/>
                <w:spacing w:val="-1"/>
                <w:sz w:val="22"/>
                <w:szCs w:val="22"/>
                <w:lang w:val="sr-Latn-CS"/>
              </w:rPr>
              <w:t xml:space="preserve">Voda </w:t>
            </w:r>
          </w:p>
        </w:tc>
        <w:tc>
          <w:tcPr>
            <w:tcW w:w="196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hAnsi="Times New Roman"/>
                <w:spacing w:val="-1"/>
                <w:sz w:val="22"/>
                <w:szCs w:val="22"/>
                <w:lang w:val="sr-Latn-CS"/>
              </w:rPr>
              <w:t>1,000.00</w:t>
            </w:r>
          </w:p>
        </w:tc>
        <w:tc>
          <w:tcPr>
            <w:tcW w:w="1859"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550"/>
              <w:rPr>
                <w:rFonts w:ascii="Times New Roman" w:eastAsia="Calibri" w:hAnsi="Times New Roman"/>
                <w:lang w:val="sr-Latn-CS"/>
              </w:rPr>
            </w:pPr>
            <w:r w:rsidRPr="003D74D5">
              <w:rPr>
                <w:rFonts w:ascii="Times New Roman" w:hAnsi="Times New Roman"/>
                <w:spacing w:val="-1"/>
                <w:sz w:val="22"/>
                <w:szCs w:val="22"/>
                <w:lang w:val="sr-Latn-CS"/>
              </w:rPr>
              <w:t>3,914.27</w:t>
            </w:r>
          </w:p>
        </w:tc>
        <w:tc>
          <w:tcPr>
            <w:tcW w:w="140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hAnsi="Times New Roman"/>
                <w:spacing w:val="-1"/>
                <w:sz w:val="22"/>
                <w:szCs w:val="22"/>
                <w:lang w:val="sr-Latn-CS"/>
              </w:rPr>
              <w:t>391.42%</w:t>
            </w:r>
          </w:p>
        </w:tc>
        <w:tc>
          <w:tcPr>
            <w:tcW w:w="1995"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eastAsia="Calibri" w:hAnsi="Times New Roman"/>
                <w:sz w:val="22"/>
                <w:szCs w:val="22"/>
                <w:lang w:val="sr-Latn-CS"/>
              </w:rPr>
              <w:t>1,000.00</w:t>
            </w:r>
          </w:p>
        </w:tc>
        <w:tc>
          <w:tcPr>
            <w:tcW w:w="197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4"/>
              <w:ind w:left="550"/>
              <w:rPr>
                <w:rFonts w:ascii="Times New Roman" w:eastAsia="Calibri" w:hAnsi="Times New Roman"/>
                <w:lang w:val="sr-Latn-CS"/>
              </w:rPr>
            </w:pPr>
            <w:r w:rsidRPr="003D74D5">
              <w:rPr>
                <w:rFonts w:ascii="Times New Roman" w:eastAsia="Calibri" w:hAnsi="Times New Roman"/>
                <w:sz w:val="22"/>
                <w:szCs w:val="22"/>
                <w:lang w:val="sr-Latn-CS"/>
              </w:rPr>
              <w:t>1,001.84</w:t>
            </w:r>
          </w:p>
        </w:tc>
        <w:tc>
          <w:tcPr>
            <w:tcW w:w="1417"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4"/>
              <w:ind w:left="327"/>
              <w:rPr>
                <w:rFonts w:ascii="Times New Roman" w:eastAsia="Calibri" w:hAnsi="Times New Roman"/>
                <w:lang w:val="sr-Latn-CS"/>
              </w:rPr>
            </w:pPr>
            <w:r w:rsidRPr="003D74D5">
              <w:rPr>
                <w:rFonts w:ascii="Times New Roman" w:eastAsia="Calibri" w:hAnsi="Times New Roman"/>
                <w:sz w:val="22"/>
                <w:szCs w:val="22"/>
                <w:lang w:val="sr-Latn-CS"/>
              </w:rPr>
              <w:t>100,18 %</w:t>
            </w:r>
          </w:p>
        </w:tc>
      </w:tr>
      <w:tr w:rsidR="00446B63" w:rsidRPr="003D74D5" w:rsidTr="00446B63">
        <w:trPr>
          <w:trHeight w:hRule="exact" w:val="478"/>
        </w:trPr>
        <w:tc>
          <w:tcPr>
            <w:tcW w:w="992"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96"/>
              <w:jc w:val="center"/>
              <w:rPr>
                <w:rFonts w:ascii="Bodoni MT" w:eastAsia="Calibri" w:hAnsi="Bodoni MT" w:cs="Calibri"/>
                <w:sz w:val="20"/>
                <w:szCs w:val="20"/>
                <w:lang w:val="sr-Latn-CS"/>
              </w:rPr>
            </w:pPr>
            <w:r w:rsidRPr="003D74D5">
              <w:rPr>
                <w:rFonts w:ascii="Bodoni MT" w:hAnsi="Bodoni MT"/>
                <w:spacing w:val="-2"/>
                <w:sz w:val="20"/>
                <w:szCs w:val="20"/>
                <w:lang w:val="sr-Latn-CS"/>
              </w:rPr>
              <w:t>13230</w:t>
            </w:r>
          </w:p>
        </w:tc>
        <w:tc>
          <w:tcPr>
            <w:tcW w:w="3987"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pacing w:val="-1"/>
                <w:sz w:val="22"/>
                <w:szCs w:val="22"/>
                <w:lang w:val="sr-Latn-CS"/>
              </w:rPr>
              <w:t xml:space="preserve">Otpad </w:t>
            </w:r>
          </w:p>
        </w:tc>
        <w:tc>
          <w:tcPr>
            <w:tcW w:w="196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hAnsi="Times New Roman"/>
                <w:spacing w:val="-1"/>
                <w:sz w:val="22"/>
                <w:szCs w:val="22"/>
                <w:lang w:val="sr-Latn-CS"/>
              </w:rPr>
              <w:t>1,000.00</w:t>
            </w:r>
          </w:p>
        </w:tc>
        <w:tc>
          <w:tcPr>
            <w:tcW w:w="1859"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right="2"/>
              <w:jc w:val="center"/>
              <w:rPr>
                <w:rFonts w:ascii="Times New Roman" w:eastAsia="Calibri" w:hAnsi="Times New Roman"/>
                <w:lang w:val="sr-Latn-CS"/>
              </w:rPr>
            </w:pPr>
            <w:r w:rsidRPr="003D74D5">
              <w:rPr>
                <w:rFonts w:ascii="Times New Roman" w:hAnsi="Times New Roman"/>
                <w:spacing w:val="-2"/>
                <w:sz w:val="22"/>
                <w:szCs w:val="22"/>
                <w:lang w:val="sr-Latn-CS"/>
              </w:rPr>
              <w:t>350.30</w:t>
            </w:r>
          </w:p>
        </w:tc>
        <w:tc>
          <w:tcPr>
            <w:tcW w:w="140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383"/>
              <w:rPr>
                <w:rFonts w:ascii="Times New Roman" w:eastAsia="Calibri" w:hAnsi="Times New Roman"/>
                <w:lang w:val="sr-Latn-CS"/>
              </w:rPr>
            </w:pPr>
            <w:r w:rsidRPr="003D74D5">
              <w:rPr>
                <w:rFonts w:ascii="Times New Roman" w:hAnsi="Times New Roman"/>
                <w:spacing w:val="-1"/>
                <w:sz w:val="22"/>
                <w:szCs w:val="22"/>
                <w:lang w:val="sr-Latn-CS"/>
              </w:rPr>
              <w:t>35.03%</w:t>
            </w:r>
          </w:p>
        </w:tc>
        <w:tc>
          <w:tcPr>
            <w:tcW w:w="1995"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p>
        </w:tc>
        <w:tc>
          <w:tcPr>
            <w:tcW w:w="197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right="2"/>
              <w:jc w:val="center"/>
              <w:rPr>
                <w:rFonts w:ascii="Times New Roman" w:eastAsia="Calibri" w:hAnsi="Times New Roman"/>
                <w:lang w:val="sr-Latn-CS"/>
              </w:rPr>
            </w:pPr>
          </w:p>
        </w:tc>
        <w:tc>
          <w:tcPr>
            <w:tcW w:w="1417"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383"/>
              <w:rPr>
                <w:rFonts w:ascii="Times New Roman" w:eastAsia="Calibri" w:hAnsi="Times New Roman"/>
                <w:lang w:val="sr-Latn-CS"/>
              </w:rPr>
            </w:pPr>
          </w:p>
        </w:tc>
      </w:tr>
      <w:tr w:rsidR="00446B63" w:rsidRPr="003D74D5" w:rsidTr="00446B63">
        <w:trPr>
          <w:trHeight w:hRule="exact" w:val="480"/>
        </w:trPr>
        <w:tc>
          <w:tcPr>
            <w:tcW w:w="992" w:type="dxa"/>
            <w:tcBorders>
              <w:top w:val="single" w:sz="5" w:space="0" w:color="000000"/>
              <w:left w:val="single" w:sz="8" w:space="0" w:color="000000"/>
              <w:bottom w:val="single" w:sz="5" w:space="0" w:color="000000"/>
              <w:right w:val="single" w:sz="5" w:space="0" w:color="000000"/>
            </w:tcBorders>
            <w:vAlign w:val="center"/>
          </w:tcPr>
          <w:p w:rsidR="00446B63" w:rsidRPr="003D74D5" w:rsidRDefault="00446B63" w:rsidP="00446B63">
            <w:pPr>
              <w:pStyle w:val="TableParagraph"/>
              <w:spacing w:before="96"/>
              <w:jc w:val="center"/>
              <w:rPr>
                <w:rFonts w:ascii="Bodoni MT" w:eastAsia="Calibri" w:hAnsi="Bodoni MT" w:cs="Calibri"/>
                <w:sz w:val="20"/>
                <w:szCs w:val="20"/>
                <w:lang w:val="sr-Latn-CS"/>
              </w:rPr>
            </w:pPr>
            <w:r w:rsidRPr="003D74D5">
              <w:rPr>
                <w:rFonts w:ascii="Bodoni MT" w:hAnsi="Bodoni MT"/>
                <w:spacing w:val="-2"/>
                <w:sz w:val="20"/>
                <w:szCs w:val="20"/>
                <w:lang w:val="sr-Latn-CS"/>
              </w:rPr>
              <w:t>13240</w:t>
            </w:r>
          </w:p>
        </w:tc>
        <w:tc>
          <w:tcPr>
            <w:tcW w:w="3987"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11"/>
              <w:ind w:left="99"/>
              <w:rPr>
                <w:rFonts w:ascii="Times New Roman" w:eastAsia="Calibri" w:hAnsi="Times New Roman"/>
                <w:lang w:val="sr-Latn-CS"/>
              </w:rPr>
            </w:pPr>
            <w:r w:rsidRPr="003D74D5">
              <w:rPr>
                <w:rFonts w:ascii="Times New Roman" w:hAnsi="Times New Roman"/>
                <w:sz w:val="22"/>
                <w:szCs w:val="22"/>
                <w:lang w:val="sr-Latn-CS"/>
              </w:rPr>
              <w:t xml:space="preserve">Centralno grejanje </w:t>
            </w:r>
          </w:p>
        </w:tc>
        <w:tc>
          <w:tcPr>
            <w:tcW w:w="196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right="4"/>
              <w:jc w:val="center"/>
              <w:rPr>
                <w:rFonts w:ascii="Times New Roman" w:eastAsia="Calibri" w:hAnsi="Times New Roman"/>
                <w:lang w:val="sr-Latn-CS"/>
              </w:rPr>
            </w:pPr>
            <w:r w:rsidRPr="003D74D5">
              <w:rPr>
                <w:rFonts w:ascii="Times New Roman" w:hAnsi="Times New Roman"/>
                <w:sz w:val="22"/>
                <w:szCs w:val="22"/>
                <w:lang w:val="sr-Latn-CS"/>
              </w:rPr>
              <w:t>-</w:t>
            </w:r>
          </w:p>
        </w:tc>
        <w:tc>
          <w:tcPr>
            <w:tcW w:w="1859"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r w:rsidRPr="003D74D5">
              <w:rPr>
                <w:rFonts w:ascii="Times New Roman" w:hAnsi="Times New Roman"/>
                <w:sz w:val="22"/>
                <w:szCs w:val="22"/>
                <w:lang w:val="sr-Latn-CS"/>
              </w:rPr>
              <w:t>-</w:t>
            </w:r>
          </w:p>
        </w:tc>
        <w:tc>
          <w:tcPr>
            <w:tcW w:w="1405"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r w:rsidRPr="003D74D5">
              <w:rPr>
                <w:rFonts w:ascii="Times New Roman" w:hAnsi="Times New Roman"/>
                <w:sz w:val="22"/>
                <w:szCs w:val="22"/>
                <w:lang w:val="sr-Latn-CS"/>
              </w:rPr>
              <w:t>-</w:t>
            </w:r>
          </w:p>
        </w:tc>
        <w:tc>
          <w:tcPr>
            <w:tcW w:w="1995" w:type="dxa"/>
            <w:gridSpan w:val="2"/>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ind w:right="4"/>
              <w:jc w:val="center"/>
              <w:rPr>
                <w:rFonts w:ascii="Times New Roman" w:eastAsia="Calibri" w:hAnsi="Times New Roman"/>
                <w:lang w:val="sr-Latn-CS"/>
              </w:rPr>
            </w:pPr>
          </w:p>
        </w:tc>
        <w:tc>
          <w:tcPr>
            <w:tcW w:w="197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96"/>
              <w:jc w:val="center"/>
              <w:rPr>
                <w:rFonts w:ascii="Times New Roman" w:eastAsia="Calibri" w:hAnsi="Times New Roman"/>
                <w:lang w:val="sr-Latn-CS"/>
              </w:rPr>
            </w:pPr>
          </w:p>
        </w:tc>
        <w:tc>
          <w:tcPr>
            <w:tcW w:w="1417"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96"/>
              <w:ind w:left="5"/>
              <w:jc w:val="center"/>
              <w:rPr>
                <w:rFonts w:ascii="Times New Roman" w:eastAsia="Calibri" w:hAnsi="Times New Roman"/>
                <w:lang w:val="sr-Latn-CS"/>
              </w:rPr>
            </w:pPr>
          </w:p>
        </w:tc>
      </w:tr>
      <w:tr w:rsidR="00446B63" w:rsidRPr="003D74D5" w:rsidTr="00446B63">
        <w:trPr>
          <w:trHeight w:hRule="exact" w:val="545"/>
        </w:trPr>
        <w:tc>
          <w:tcPr>
            <w:tcW w:w="992" w:type="dxa"/>
            <w:tcBorders>
              <w:top w:val="single" w:sz="5" w:space="0" w:color="000000"/>
              <w:left w:val="single" w:sz="8" w:space="0" w:color="000000"/>
              <w:bottom w:val="single" w:sz="8" w:space="0" w:color="000000"/>
              <w:right w:val="single" w:sz="5" w:space="0" w:color="000000"/>
            </w:tcBorders>
            <w:vAlign w:val="center"/>
          </w:tcPr>
          <w:p w:rsidR="00446B63" w:rsidRPr="003D74D5" w:rsidRDefault="00446B63" w:rsidP="00446B63">
            <w:pPr>
              <w:pStyle w:val="TableParagraph"/>
              <w:spacing w:before="123"/>
              <w:jc w:val="center"/>
              <w:rPr>
                <w:rFonts w:ascii="Bodoni MT" w:eastAsia="Calibri" w:hAnsi="Bodoni MT" w:cs="Calibri"/>
                <w:sz w:val="20"/>
                <w:szCs w:val="20"/>
                <w:lang w:val="sr-Latn-CS"/>
              </w:rPr>
            </w:pPr>
            <w:r w:rsidRPr="003D74D5">
              <w:rPr>
                <w:rFonts w:ascii="Bodoni MT" w:hAnsi="Bodoni MT"/>
                <w:spacing w:val="-2"/>
                <w:sz w:val="20"/>
                <w:szCs w:val="20"/>
                <w:lang w:val="sr-Latn-CS"/>
              </w:rPr>
              <w:t>13250</w:t>
            </w:r>
          </w:p>
        </w:tc>
        <w:tc>
          <w:tcPr>
            <w:tcW w:w="3987" w:type="dxa"/>
            <w:gridSpan w:val="2"/>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37"/>
              <w:ind w:left="99"/>
              <w:rPr>
                <w:rFonts w:ascii="Times New Roman" w:eastAsia="Calibri" w:hAnsi="Times New Roman"/>
                <w:lang w:val="sr-Latn-CS"/>
              </w:rPr>
            </w:pPr>
            <w:r w:rsidRPr="003D74D5">
              <w:rPr>
                <w:rFonts w:ascii="Times New Roman" w:hAnsi="Times New Roman"/>
                <w:spacing w:val="-1"/>
                <w:sz w:val="22"/>
                <w:szCs w:val="22"/>
                <w:lang w:val="sr-Latn-CS"/>
              </w:rPr>
              <w:t>Telefonski troškovi</w:t>
            </w:r>
          </w:p>
        </w:tc>
        <w:tc>
          <w:tcPr>
            <w:tcW w:w="1965"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hAnsi="Times New Roman"/>
                <w:spacing w:val="-1"/>
                <w:sz w:val="22"/>
                <w:szCs w:val="22"/>
                <w:lang w:val="sr-Latn-CS"/>
              </w:rPr>
              <w:t>5,000.00</w:t>
            </w:r>
          </w:p>
        </w:tc>
        <w:tc>
          <w:tcPr>
            <w:tcW w:w="1859" w:type="dxa"/>
            <w:gridSpan w:val="2"/>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left="550"/>
              <w:rPr>
                <w:rFonts w:ascii="Times New Roman" w:eastAsia="Calibri" w:hAnsi="Times New Roman"/>
                <w:lang w:val="sr-Latn-CS"/>
              </w:rPr>
            </w:pPr>
            <w:r w:rsidRPr="003D74D5">
              <w:rPr>
                <w:rFonts w:ascii="Times New Roman" w:hAnsi="Times New Roman"/>
                <w:spacing w:val="-1"/>
                <w:sz w:val="22"/>
                <w:szCs w:val="22"/>
                <w:lang w:val="sr-Latn-CS"/>
              </w:rPr>
              <w:t>3,400.06</w:t>
            </w:r>
          </w:p>
        </w:tc>
        <w:tc>
          <w:tcPr>
            <w:tcW w:w="1405"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left="383"/>
              <w:rPr>
                <w:rFonts w:ascii="Times New Roman" w:eastAsia="Calibri" w:hAnsi="Times New Roman"/>
                <w:lang w:val="sr-Latn-CS"/>
              </w:rPr>
            </w:pPr>
            <w:r w:rsidRPr="003D74D5">
              <w:rPr>
                <w:rFonts w:ascii="Times New Roman" w:hAnsi="Times New Roman"/>
                <w:spacing w:val="-1"/>
                <w:sz w:val="22"/>
                <w:szCs w:val="22"/>
                <w:lang w:val="sr-Latn-CS"/>
              </w:rPr>
              <w:t>68.00%</w:t>
            </w:r>
          </w:p>
        </w:tc>
        <w:tc>
          <w:tcPr>
            <w:tcW w:w="1995" w:type="dxa"/>
            <w:gridSpan w:val="2"/>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line="264" w:lineRule="exact"/>
              <w:ind w:left="582"/>
              <w:rPr>
                <w:rFonts w:ascii="Times New Roman" w:eastAsia="Calibri" w:hAnsi="Times New Roman"/>
                <w:lang w:val="sr-Latn-CS"/>
              </w:rPr>
            </w:pPr>
            <w:r w:rsidRPr="003D74D5">
              <w:rPr>
                <w:rFonts w:ascii="Times New Roman" w:eastAsia="Calibri" w:hAnsi="Times New Roman"/>
                <w:sz w:val="22"/>
                <w:szCs w:val="22"/>
                <w:lang w:val="sr-Latn-CS"/>
              </w:rPr>
              <w:t>3,660.00</w:t>
            </w:r>
          </w:p>
        </w:tc>
        <w:tc>
          <w:tcPr>
            <w:tcW w:w="197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23"/>
              <w:ind w:left="550"/>
              <w:rPr>
                <w:rFonts w:ascii="Times New Roman" w:eastAsia="Calibri" w:hAnsi="Times New Roman"/>
                <w:lang w:val="sr-Latn-CS"/>
              </w:rPr>
            </w:pPr>
            <w:r w:rsidRPr="003D74D5">
              <w:rPr>
                <w:rFonts w:ascii="Times New Roman" w:eastAsia="Calibri" w:hAnsi="Times New Roman"/>
                <w:sz w:val="22"/>
                <w:szCs w:val="22"/>
                <w:lang w:val="sr-Latn-CS"/>
              </w:rPr>
              <w:t>2,484.40</w:t>
            </w:r>
          </w:p>
        </w:tc>
        <w:tc>
          <w:tcPr>
            <w:tcW w:w="1417"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23"/>
              <w:ind w:left="383"/>
              <w:rPr>
                <w:rFonts w:ascii="Times New Roman" w:eastAsia="Calibri" w:hAnsi="Times New Roman"/>
                <w:lang w:val="sr-Latn-CS"/>
              </w:rPr>
            </w:pPr>
            <w:r w:rsidRPr="003D74D5">
              <w:rPr>
                <w:rFonts w:ascii="Times New Roman" w:eastAsia="Calibri" w:hAnsi="Times New Roman"/>
                <w:sz w:val="22"/>
                <w:szCs w:val="22"/>
                <w:lang w:val="sr-Latn-CS"/>
              </w:rPr>
              <w:t>67,88 %</w:t>
            </w:r>
          </w:p>
        </w:tc>
      </w:tr>
    </w:tbl>
    <w:p w:rsidR="00446B63" w:rsidRPr="003D74D5" w:rsidRDefault="00446B63" w:rsidP="00446B63">
      <w:pPr>
        <w:rPr>
          <w:rFonts w:ascii="Bodoni MT" w:eastAsia="Times New Roman" w:hAnsi="Bodoni MT"/>
          <w:sz w:val="20"/>
          <w:szCs w:val="20"/>
          <w:lang w:val="sr-Latn-CS"/>
        </w:rPr>
      </w:pPr>
    </w:p>
    <w:p w:rsidR="00446B63" w:rsidRPr="003D74D5" w:rsidRDefault="00446B63" w:rsidP="00446B63">
      <w:pPr>
        <w:rPr>
          <w:rFonts w:ascii="Bodoni MT" w:eastAsia="Times New Roman" w:hAnsi="Bodoni MT"/>
          <w:sz w:val="20"/>
          <w:szCs w:val="20"/>
          <w:lang w:val="sr-Latn-CS"/>
        </w:rPr>
      </w:pPr>
    </w:p>
    <w:p w:rsidR="00446B63" w:rsidRPr="003D74D5" w:rsidRDefault="00446B63" w:rsidP="00446B63">
      <w:pPr>
        <w:rPr>
          <w:rFonts w:ascii="Bodoni MT" w:eastAsia="Times New Roman" w:hAnsi="Bodoni MT"/>
          <w:sz w:val="20"/>
          <w:szCs w:val="20"/>
          <w:lang w:val="sr-Latn-CS"/>
        </w:rPr>
      </w:pPr>
    </w:p>
    <w:p w:rsidR="00F44DF0" w:rsidRDefault="00F44DF0" w:rsidP="00446B63">
      <w:pPr>
        <w:rPr>
          <w:rFonts w:ascii="Bodoni MT" w:eastAsia="Times New Roman" w:hAnsi="Bodoni MT"/>
          <w:sz w:val="20"/>
          <w:szCs w:val="20"/>
          <w:lang w:val="sr-Latn-CS"/>
        </w:rPr>
      </w:pPr>
    </w:p>
    <w:p w:rsidR="00F7557C" w:rsidRDefault="00F7557C" w:rsidP="00446B63">
      <w:pPr>
        <w:rPr>
          <w:rFonts w:ascii="Bodoni MT" w:eastAsia="Times New Roman" w:hAnsi="Bodoni MT"/>
          <w:sz w:val="20"/>
          <w:szCs w:val="20"/>
          <w:lang w:val="sr-Latn-CS"/>
        </w:rPr>
      </w:pPr>
    </w:p>
    <w:p w:rsidR="00F7557C" w:rsidRDefault="00F7557C" w:rsidP="00446B63">
      <w:pPr>
        <w:rPr>
          <w:rFonts w:ascii="Bodoni MT" w:eastAsia="Times New Roman" w:hAnsi="Bodoni MT"/>
          <w:sz w:val="20"/>
          <w:szCs w:val="20"/>
          <w:lang w:val="sr-Latn-CS"/>
        </w:rPr>
      </w:pPr>
    </w:p>
    <w:p w:rsidR="00F7557C" w:rsidRDefault="00F7557C" w:rsidP="00446B63">
      <w:pPr>
        <w:rPr>
          <w:rFonts w:ascii="Bodoni MT" w:eastAsia="Times New Roman" w:hAnsi="Bodoni MT"/>
          <w:sz w:val="20"/>
          <w:szCs w:val="20"/>
          <w:lang w:val="sr-Latn-CS"/>
        </w:rPr>
      </w:pPr>
    </w:p>
    <w:p w:rsidR="00F7557C" w:rsidRPr="003D74D5" w:rsidRDefault="00F7557C" w:rsidP="00446B63">
      <w:pPr>
        <w:rPr>
          <w:rFonts w:ascii="Bodoni MT" w:eastAsia="Times New Roman" w:hAnsi="Bodoni MT"/>
          <w:sz w:val="20"/>
          <w:szCs w:val="20"/>
          <w:lang w:val="sr-Latn-CS"/>
        </w:rPr>
      </w:pPr>
    </w:p>
    <w:p w:rsidR="00446B63" w:rsidRPr="003D74D5" w:rsidRDefault="00446B63" w:rsidP="00F44DF0">
      <w:pPr>
        <w:pStyle w:val="Heading3"/>
        <w:rPr>
          <w:rFonts w:eastAsia="Times New Roman"/>
          <w:lang w:val="sr-Latn-CS"/>
        </w:rPr>
      </w:pPr>
      <w:bookmarkStart w:id="89" w:name="_Toc415471084"/>
      <w:r w:rsidRPr="003D74D5">
        <w:rPr>
          <w:lang w:val="sr-Latn-CS"/>
        </w:rPr>
        <w:lastRenderedPageBreak/>
        <w:t>Kapitalne investicije</w:t>
      </w:r>
      <w:bookmarkEnd w:id="89"/>
    </w:p>
    <w:p w:rsidR="00446B63" w:rsidRPr="003D74D5" w:rsidRDefault="00446B63" w:rsidP="00446B63">
      <w:pPr>
        <w:spacing w:before="3"/>
        <w:rPr>
          <w:rFonts w:ascii="Bodoni MT" w:eastAsia="Times New Roman" w:hAnsi="Bodoni MT"/>
          <w:sz w:val="2"/>
          <w:szCs w:val="2"/>
          <w:lang w:val="sr-Latn-CS"/>
        </w:rPr>
      </w:pPr>
    </w:p>
    <w:tbl>
      <w:tblPr>
        <w:tblW w:w="15603" w:type="dxa"/>
        <w:tblInd w:w="95" w:type="dxa"/>
        <w:tblLayout w:type="fixed"/>
        <w:tblCellMar>
          <w:left w:w="0" w:type="dxa"/>
          <w:right w:w="0" w:type="dxa"/>
        </w:tblCellMar>
        <w:tblLook w:val="01E0" w:firstRow="1" w:lastRow="1" w:firstColumn="1" w:lastColumn="1" w:noHBand="0" w:noVBand="0"/>
      </w:tblPr>
      <w:tblGrid>
        <w:gridCol w:w="1171"/>
        <w:gridCol w:w="4368"/>
        <w:gridCol w:w="1702"/>
        <w:gridCol w:w="1416"/>
        <w:gridCol w:w="1440"/>
        <w:gridCol w:w="1438"/>
        <w:gridCol w:w="1418"/>
        <w:gridCol w:w="1577"/>
        <w:gridCol w:w="1073"/>
      </w:tblGrid>
      <w:tr w:rsidR="00446B63" w:rsidRPr="003D74D5" w:rsidTr="00446B63">
        <w:trPr>
          <w:trHeight w:hRule="exact" w:val="802"/>
        </w:trPr>
        <w:tc>
          <w:tcPr>
            <w:tcW w:w="5539" w:type="dxa"/>
            <w:gridSpan w:val="2"/>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jc w:val="center"/>
              <w:rPr>
                <w:rFonts w:ascii="Times New Roman" w:hAnsi="Times New Roman"/>
                <w:lang w:val="sr-Latn-CS"/>
              </w:rPr>
            </w:pPr>
          </w:p>
        </w:tc>
        <w:tc>
          <w:tcPr>
            <w:tcW w:w="4558" w:type="dxa"/>
            <w:gridSpan w:val="3"/>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spacing w:before="193"/>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Budžet </w:t>
            </w:r>
            <w:r w:rsidRPr="003D74D5">
              <w:rPr>
                <w:rFonts w:ascii="Times New Roman" w:hAnsi="Times New Roman"/>
                <w:b/>
                <w:sz w:val="22"/>
                <w:szCs w:val="22"/>
                <w:lang w:val="sr-Latn-CS"/>
              </w:rPr>
              <w:t>2013</w:t>
            </w:r>
          </w:p>
        </w:tc>
        <w:tc>
          <w:tcPr>
            <w:tcW w:w="5506" w:type="dxa"/>
            <w:gridSpan w:val="4"/>
            <w:tcBorders>
              <w:top w:val="single" w:sz="8" w:space="0" w:color="000000"/>
              <w:left w:val="single" w:sz="8" w:space="0" w:color="000000"/>
              <w:bottom w:val="single" w:sz="8" w:space="0" w:color="000000"/>
              <w:right w:val="single" w:sz="8" w:space="0" w:color="000000"/>
            </w:tcBorders>
            <w:vAlign w:val="center"/>
          </w:tcPr>
          <w:p w:rsidR="00446B63" w:rsidRPr="003D74D5" w:rsidRDefault="00446B63" w:rsidP="00446B63">
            <w:pPr>
              <w:pStyle w:val="TableParagraph"/>
              <w:ind w:right="2858"/>
              <w:jc w:val="center"/>
              <w:rPr>
                <w:rFonts w:ascii="Times New Roman" w:eastAsia="Calibri" w:hAnsi="Times New Roman"/>
                <w:lang w:val="sr-Latn-CS"/>
              </w:rPr>
            </w:pPr>
            <w:r w:rsidRPr="003D74D5">
              <w:rPr>
                <w:rFonts w:ascii="Times New Roman" w:hAnsi="Times New Roman"/>
                <w:b/>
                <w:spacing w:val="-1"/>
                <w:sz w:val="22"/>
                <w:szCs w:val="22"/>
                <w:lang w:val="sr-Latn-CS"/>
              </w:rPr>
              <w:t>Budžet 2014</w:t>
            </w:r>
          </w:p>
        </w:tc>
      </w:tr>
      <w:tr w:rsidR="00446B63" w:rsidRPr="003D74D5" w:rsidTr="00446B63">
        <w:trPr>
          <w:trHeight w:hRule="exact" w:val="888"/>
        </w:trPr>
        <w:tc>
          <w:tcPr>
            <w:tcW w:w="1171" w:type="dxa"/>
            <w:tcBorders>
              <w:top w:val="single" w:sz="8" w:space="0" w:color="000000"/>
              <w:left w:val="single" w:sz="8" w:space="0" w:color="000000"/>
              <w:bottom w:val="single" w:sz="4" w:space="0" w:color="auto"/>
              <w:right w:val="single" w:sz="4" w:space="0" w:color="auto"/>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3000</w:t>
            </w:r>
          </w:p>
          <w:p w:rsidR="00446B63" w:rsidRPr="003D74D5" w:rsidRDefault="00446B63" w:rsidP="00446B63">
            <w:pPr>
              <w:jc w:val="center"/>
              <w:rPr>
                <w:rFonts w:ascii="Times New Roman" w:hAnsi="Times New Roman"/>
                <w:b/>
                <w:lang w:val="sr-Latn-CS"/>
              </w:rPr>
            </w:pPr>
          </w:p>
        </w:tc>
        <w:tc>
          <w:tcPr>
            <w:tcW w:w="4368" w:type="dxa"/>
            <w:tcBorders>
              <w:top w:val="single" w:sz="8" w:space="0" w:color="000000"/>
              <w:left w:val="single" w:sz="4" w:space="0" w:color="auto"/>
              <w:bottom w:val="single" w:sz="4" w:space="0" w:color="auto"/>
              <w:right w:val="single" w:sz="8"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KAPITALNE INVESTICIJE</w:t>
            </w:r>
            <w:r w:rsidRPr="003D74D5">
              <w:rPr>
                <w:rFonts w:ascii="Times New Roman" w:hAnsi="Times New Roman"/>
                <w:b/>
                <w:lang w:val="sr-Latn-CS"/>
              </w:rPr>
              <w:br/>
            </w:r>
          </w:p>
        </w:tc>
        <w:tc>
          <w:tcPr>
            <w:tcW w:w="1702" w:type="dxa"/>
            <w:tcBorders>
              <w:top w:val="single" w:sz="8" w:space="0" w:color="000000"/>
              <w:left w:val="single" w:sz="8" w:space="0" w:color="000000"/>
              <w:bottom w:val="nil"/>
              <w:right w:val="single" w:sz="5"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xml:space="preserve">Planiranje </w:t>
            </w:r>
          </w:p>
        </w:tc>
        <w:tc>
          <w:tcPr>
            <w:tcW w:w="1416" w:type="dxa"/>
            <w:tcBorders>
              <w:top w:val="single" w:sz="8" w:space="0" w:color="000000"/>
              <w:left w:val="single" w:sz="5" w:space="0" w:color="000000"/>
              <w:bottom w:val="nil"/>
              <w:right w:val="single" w:sz="5"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xml:space="preserve">Rashodi </w:t>
            </w:r>
          </w:p>
        </w:tc>
        <w:tc>
          <w:tcPr>
            <w:tcW w:w="1440" w:type="dxa"/>
            <w:tcBorders>
              <w:top w:val="single" w:sz="8" w:space="0" w:color="000000"/>
              <w:left w:val="single" w:sz="5" w:space="0" w:color="000000"/>
              <w:bottom w:val="nil"/>
              <w:right w:val="single" w:sz="8"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xml:space="preserve">% rashoda </w:t>
            </w:r>
          </w:p>
        </w:tc>
        <w:tc>
          <w:tcPr>
            <w:tcW w:w="1438" w:type="dxa"/>
            <w:tcBorders>
              <w:top w:val="single" w:sz="8" w:space="0" w:color="000000"/>
              <w:left w:val="single" w:sz="8" w:space="0" w:color="000000"/>
              <w:bottom w:val="nil"/>
              <w:right w:val="single" w:sz="8"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xml:space="preserve">Planiranje </w:t>
            </w:r>
          </w:p>
        </w:tc>
        <w:tc>
          <w:tcPr>
            <w:tcW w:w="1418" w:type="dxa"/>
            <w:tcBorders>
              <w:top w:val="single" w:sz="8" w:space="0" w:color="000000"/>
              <w:left w:val="single" w:sz="8" w:space="0" w:color="000000"/>
              <w:bottom w:val="nil"/>
              <w:right w:val="single" w:sz="5"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xml:space="preserve">Rashodi </w:t>
            </w:r>
          </w:p>
        </w:tc>
        <w:tc>
          <w:tcPr>
            <w:tcW w:w="1577" w:type="dxa"/>
            <w:tcBorders>
              <w:top w:val="single" w:sz="8" w:space="0" w:color="000000"/>
              <w:left w:val="single" w:sz="5" w:space="0" w:color="000000"/>
              <w:bottom w:val="nil"/>
              <w:right w:val="single" w:sz="5"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Namenjena sredstva do 31.12.2013</w:t>
            </w:r>
          </w:p>
        </w:tc>
        <w:tc>
          <w:tcPr>
            <w:tcW w:w="1073" w:type="dxa"/>
            <w:tcBorders>
              <w:top w:val="single" w:sz="8" w:space="0" w:color="000000"/>
              <w:left w:val="single" w:sz="5" w:space="0" w:color="000000"/>
              <w:bottom w:val="nil"/>
              <w:right w:val="single" w:sz="8" w:space="0" w:color="000000"/>
            </w:tcBorders>
            <w:shd w:val="clear" w:color="auto" w:fill="C0C0C0"/>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 e</w:t>
            </w:r>
          </w:p>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rashoda</w:t>
            </w:r>
          </w:p>
        </w:tc>
      </w:tr>
      <w:tr w:rsidR="00446B63" w:rsidRPr="003D74D5" w:rsidTr="00446B63">
        <w:trPr>
          <w:trHeight w:hRule="exact" w:val="408"/>
        </w:trPr>
        <w:tc>
          <w:tcPr>
            <w:tcW w:w="5539" w:type="dxa"/>
            <w:gridSpan w:val="2"/>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2"/>
              <w:jc w:val="center"/>
              <w:rPr>
                <w:rFonts w:ascii="Times New Roman" w:eastAsia="Calibri" w:hAnsi="Times New Roman"/>
                <w:lang w:val="sr-Latn-CS"/>
              </w:rPr>
            </w:pPr>
            <w:r w:rsidRPr="003D74D5">
              <w:rPr>
                <w:rFonts w:ascii="Times New Roman" w:hAnsi="Times New Roman"/>
                <w:b/>
                <w:spacing w:val="-1"/>
                <w:sz w:val="22"/>
                <w:szCs w:val="22"/>
                <w:lang w:val="sr-Latn-CS"/>
              </w:rPr>
              <w:t>Ukupno Kapitalne investicije</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eastAsia="Calibri" w:hAnsi="Times New Roman"/>
                <w:b/>
                <w:lang w:val="sr-Latn-CS"/>
              </w:rPr>
            </w:pPr>
            <w:r w:rsidRPr="003D74D5">
              <w:rPr>
                <w:rFonts w:ascii="Times New Roman" w:hAnsi="Times New Roman"/>
                <w:b/>
                <w:spacing w:val="-1"/>
                <w:sz w:val="22"/>
                <w:szCs w:val="22"/>
                <w:lang w:val="sr-Latn-CS"/>
              </w:rPr>
              <w:t>50,000,00</w:t>
            </w: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r w:rsidRPr="003D74D5">
              <w:rPr>
                <w:rFonts w:ascii="Times New Roman" w:hAnsi="Times New Roman"/>
                <w:b/>
                <w:spacing w:val="-1"/>
                <w:sz w:val="22"/>
                <w:szCs w:val="22"/>
                <w:lang w:val="sr-Latn-CS"/>
              </w:rPr>
              <w:t>43,359.27</w:t>
            </w: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eastAsia="Calibri" w:hAnsi="Times New Roman"/>
                <w:b/>
                <w:lang w:val="sr-Latn-CS"/>
              </w:rPr>
            </w:pPr>
            <w:r w:rsidRPr="003D74D5">
              <w:rPr>
                <w:rFonts w:ascii="Times New Roman" w:hAnsi="Times New Roman"/>
                <w:b/>
                <w:spacing w:val="-1"/>
                <w:sz w:val="22"/>
                <w:szCs w:val="22"/>
                <w:lang w:val="sr-Latn-CS"/>
              </w:rPr>
              <w:t>86.71%</w:t>
            </w: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eastAsia="Calibri" w:hAnsi="Times New Roman"/>
                <w:lang w:val="sr-Latn-CS"/>
              </w:rPr>
            </w:pPr>
            <w:r w:rsidRPr="003D74D5">
              <w:rPr>
                <w:rFonts w:ascii="Times New Roman" w:hAnsi="Times New Roman"/>
                <w:b/>
                <w:spacing w:val="-1"/>
                <w:sz w:val="22"/>
                <w:szCs w:val="22"/>
                <w:lang w:val="sr-Latn-CS"/>
              </w:rPr>
              <w:t>50,000,00</w:t>
            </w: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r w:rsidRPr="003D74D5">
              <w:rPr>
                <w:rFonts w:ascii="Times New Roman" w:eastAsia="Calibri" w:hAnsi="Times New Roman"/>
                <w:b/>
                <w:sz w:val="22"/>
                <w:szCs w:val="22"/>
                <w:lang w:val="sr-Latn-CS"/>
              </w:rPr>
              <w:t>49,890.00</w:t>
            </w: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eastAsia="Calibri" w:hAnsi="Times New Roman"/>
                <w:lang w:val="sr-Latn-CS"/>
              </w:rPr>
            </w:pPr>
            <w:r w:rsidRPr="003D74D5">
              <w:rPr>
                <w:rFonts w:ascii="Times New Roman" w:hAnsi="Times New Roman"/>
                <w:b/>
                <w:spacing w:val="-1"/>
                <w:sz w:val="22"/>
                <w:szCs w:val="22"/>
                <w:lang w:val="sr-Latn-CS"/>
              </w:rPr>
              <w:t>50,000,00</w:t>
            </w: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r w:rsidRPr="003D74D5">
              <w:rPr>
                <w:rFonts w:ascii="Times New Roman" w:eastAsia="Calibri" w:hAnsi="Times New Roman"/>
                <w:b/>
                <w:sz w:val="22"/>
                <w:szCs w:val="22"/>
                <w:lang w:val="sr-Latn-CS"/>
              </w:rPr>
              <w:t>99,78 %</w:t>
            </w: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45"/>
              <w:jc w:val="center"/>
              <w:rPr>
                <w:rFonts w:ascii="Times New Roman" w:eastAsia="Calibri" w:hAnsi="Times New Roman"/>
                <w:lang w:val="sr-Latn-CS"/>
              </w:rPr>
            </w:pPr>
            <w:r w:rsidRPr="003D74D5">
              <w:rPr>
                <w:rFonts w:ascii="Times New Roman" w:hAnsi="Times New Roman"/>
                <w:b/>
                <w:sz w:val="22"/>
                <w:szCs w:val="22"/>
                <w:lang w:val="sr-Latn-CS"/>
              </w:rPr>
              <w:t>3110</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45"/>
              <w:ind w:left="99"/>
              <w:rPr>
                <w:rFonts w:ascii="Times New Roman" w:eastAsia="Calibri" w:hAnsi="Times New Roman"/>
                <w:lang w:val="sr-Latn-CS"/>
              </w:rPr>
            </w:pPr>
            <w:r w:rsidRPr="003D74D5">
              <w:rPr>
                <w:rFonts w:ascii="Times New Roman" w:hAnsi="Times New Roman"/>
                <w:b/>
                <w:spacing w:val="-1"/>
                <w:sz w:val="22"/>
                <w:szCs w:val="22"/>
                <w:lang w:val="sr-Latn-CS"/>
              </w:rPr>
              <w:t>ZGRADE</w:t>
            </w:r>
            <w:r w:rsidRPr="003D74D5">
              <w:rPr>
                <w:rFonts w:ascii="Times New Roman" w:hAnsi="Times New Roman"/>
                <w:b/>
                <w:spacing w:val="-17"/>
                <w:sz w:val="22"/>
                <w:szCs w:val="22"/>
                <w:lang w:val="sr-Latn-CS"/>
              </w:rPr>
              <w:t xml:space="preserve"> </w:t>
            </w:r>
            <w:r w:rsidRPr="003D74D5">
              <w:rPr>
                <w:rFonts w:ascii="Times New Roman" w:hAnsi="Times New Roman"/>
                <w:b/>
                <w:spacing w:val="-1"/>
                <w:sz w:val="22"/>
                <w:szCs w:val="22"/>
                <w:lang w:val="sr-Latn-CS"/>
              </w:rPr>
              <w:t>(SUMA STAVKE)</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r w:rsidRPr="003D74D5">
              <w:rPr>
                <w:rFonts w:ascii="Times New Roman" w:hAnsi="Times New Roman"/>
                <w:b/>
                <w:spacing w:val="-1"/>
                <w:sz w:val="22"/>
                <w:szCs w:val="22"/>
                <w:lang w:val="sr-Latn-CS"/>
              </w:rPr>
              <w:t>-</w:t>
            </w: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r w:rsidRPr="003D74D5">
              <w:rPr>
                <w:rFonts w:ascii="Times New Roman" w:hAnsi="Times New Roman"/>
                <w:b/>
                <w:spacing w:val="-1"/>
                <w:sz w:val="22"/>
                <w:szCs w:val="22"/>
                <w:lang w:val="sr-Latn-CS"/>
              </w:rPr>
              <w:t>-</w:t>
            </w: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r w:rsidRPr="003D74D5">
              <w:rPr>
                <w:rFonts w:ascii="Times New Roman" w:hAnsi="Times New Roman"/>
                <w:b/>
                <w:spacing w:val="-1"/>
                <w:sz w:val="22"/>
                <w:szCs w:val="22"/>
                <w:lang w:val="sr-Latn-CS"/>
              </w:rPr>
              <w:t>-</w:t>
            </w: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r w:rsidRPr="003D74D5">
              <w:rPr>
                <w:rFonts w:ascii="Times New Roman" w:hAnsi="Times New Roman"/>
                <w:b/>
                <w:spacing w:val="-1"/>
                <w:sz w:val="22"/>
                <w:szCs w:val="22"/>
                <w:lang w:val="sr-Latn-CS"/>
              </w:rPr>
              <w:t>-</w:t>
            </w: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r w:rsidRPr="003D74D5">
              <w:rPr>
                <w:rFonts w:ascii="Times New Roman" w:eastAsia="Calibri" w:hAnsi="Times New Roman"/>
                <w:b/>
                <w:sz w:val="22"/>
                <w:szCs w:val="22"/>
                <w:lang w:val="sr-Latn-CS"/>
              </w:rPr>
              <w:t>-</w:t>
            </w: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r w:rsidRPr="003D74D5">
              <w:rPr>
                <w:rFonts w:ascii="Times New Roman" w:hAnsi="Times New Roman"/>
                <w:b/>
                <w:spacing w:val="-1"/>
                <w:sz w:val="22"/>
                <w:szCs w:val="22"/>
                <w:lang w:val="sr-Latn-CS"/>
              </w:rPr>
              <w:t>-</w:t>
            </w: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r w:rsidRPr="003D74D5">
              <w:rPr>
                <w:rFonts w:ascii="Times New Roman" w:eastAsia="Calibri" w:hAnsi="Times New Roman"/>
                <w:b/>
                <w:sz w:val="22"/>
                <w:szCs w:val="22"/>
                <w:lang w:val="sr-Latn-CS"/>
              </w:rPr>
              <w:t>-</w:t>
            </w:r>
          </w:p>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pacing w:val="-2"/>
                <w:sz w:val="22"/>
                <w:szCs w:val="22"/>
                <w:lang w:val="sr-Latn-CS"/>
              </w:rPr>
              <w:t>31110</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Stambene zgrade</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pacing w:val="-2"/>
                <w:sz w:val="22"/>
                <w:szCs w:val="22"/>
                <w:lang w:val="sr-Latn-CS"/>
              </w:rPr>
              <w:t>31120</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Poslovne upravne zgrade </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31121</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Obrazovni objekti</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31122</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Zdravstveni objekti </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pacing w:val="-2"/>
                <w:sz w:val="22"/>
                <w:szCs w:val="22"/>
                <w:lang w:val="sr-Latn-CS"/>
              </w:rPr>
              <w:t>31123</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Kulturni objekti </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r w:rsidR="00446B63" w:rsidRPr="003D74D5" w:rsidTr="00446B63">
        <w:trPr>
          <w:trHeight w:hRule="exact" w:val="408"/>
        </w:trPr>
        <w:tc>
          <w:tcPr>
            <w:tcW w:w="1171"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pacing w:val="-2"/>
                <w:sz w:val="22"/>
                <w:szCs w:val="22"/>
                <w:lang w:val="sr-Latn-CS"/>
              </w:rPr>
              <w:t>31124</w:t>
            </w:r>
          </w:p>
        </w:tc>
        <w:tc>
          <w:tcPr>
            <w:tcW w:w="4368" w:type="dxa"/>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Sportski objekti </w:t>
            </w:r>
          </w:p>
        </w:tc>
        <w:tc>
          <w:tcPr>
            <w:tcW w:w="1702"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6"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hAnsi="Times New Roman"/>
                <w:b/>
                <w:spacing w:val="-1"/>
                <w:lang w:val="sr-Latn-CS"/>
              </w:rPr>
            </w:pPr>
          </w:p>
        </w:tc>
        <w:tc>
          <w:tcPr>
            <w:tcW w:w="144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382"/>
              <w:jc w:val="center"/>
              <w:rPr>
                <w:rFonts w:ascii="Times New Roman" w:hAnsi="Times New Roman"/>
                <w:b/>
                <w:spacing w:val="-1"/>
                <w:lang w:val="sr-Latn-CS"/>
              </w:rPr>
            </w:pPr>
          </w:p>
        </w:tc>
        <w:tc>
          <w:tcPr>
            <w:tcW w:w="143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56"/>
              <w:ind w:left="267"/>
              <w:jc w:val="center"/>
              <w:rPr>
                <w:rFonts w:ascii="Times New Roman" w:hAnsi="Times New Roman"/>
                <w:b/>
                <w:spacing w:val="-1"/>
                <w:lang w:val="sr-Latn-CS"/>
              </w:rPr>
            </w:pPr>
          </w:p>
        </w:tc>
        <w:tc>
          <w:tcPr>
            <w:tcW w:w="1418"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118"/>
              <w:ind w:left="255"/>
              <w:jc w:val="center"/>
              <w:rPr>
                <w:rFonts w:ascii="Times New Roman" w:eastAsia="Calibri" w:hAnsi="Times New Roman"/>
                <w:b/>
                <w:lang w:val="sr-Latn-CS"/>
              </w:rPr>
            </w:pPr>
          </w:p>
        </w:tc>
        <w:tc>
          <w:tcPr>
            <w:tcW w:w="1577" w:type="dxa"/>
            <w:tcBorders>
              <w:top w:val="single" w:sz="8" w:space="0" w:color="000000"/>
              <w:left w:val="single" w:sz="5" w:space="0" w:color="000000"/>
              <w:bottom w:val="single" w:sz="8" w:space="0" w:color="000000"/>
              <w:right w:val="single" w:sz="5" w:space="0" w:color="000000"/>
            </w:tcBorders>
            <w:shd w:val="clear" w:color="auto" w:fill="auto"/>
          </w:tcPr>
          <w:p w:rsidR="00446B63" w:rsidRPr="003D74D5" w:rsidRDefault="00446B63" w:rsidP="00446B63">
            <w:pPr>
              <w:pStyle w:val="TableParagraph"/>
              <w:spacing w:before="56"/>
              <w:ind w:left="335"/>
              <w:jc w:val="center"/>
              <w:rPr>
                <w:rFonts w:ascii="Times New Roman" w:hAnsi="Times New Roman"/>
                <w:b/>
                <w:spacing w:val="-1"/>
                <w:lang w:val="sr-Latn-CS"/>
              </w:rPr>
            </w:pPr>
          </w:p>
        </w:tc>
        <w:tc>
          <w:tcPr>
            <w:tcW w:w="1073" w:type="dxa"/>
            <w:tcBorders>
              <w:top w:val="single" w:sz="8"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118"/>
              <w:ind w:left="198"/>
              <w:jc w:val="center"/>
              <w:rPr>
                <w:rFonts w:ascii="Times New Roman" w:eastAsia="Calibri" w:hAnsi="Times New Roman"/>
                <w:b/>
                <w:lang w:val="sr-Latn-CS"/>
              </w:rPr>
            </w:pPr>
          </w:p>
        </w:tc>
      </w:tr>
    </w:tbl>
    <w:p w:rsidR="00446B63" w:rsidRPr="003D74D5" w:rsidRDefault="00446B63" w:rsidP="00446B63">
      <w:pPr>
        <w:spacing w:before="5"/>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602"/>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7"/>
              <w:ind w:left="512"/>
              <w:rPr>
                <w:rFonts w:ascii="Times New Roman" w:hAnsi="Times New Roman"/>
                <w:b/>
                <w:lang w:val="sr-Latn-CS"/>
              </w:rPr>
            </w:pPr>
            <w:r w:rsidRPr="003D74D5">
              <w:rPr>
                <w:rFonts w:ascii="Times New Roman" w:hAnsi="Times New Roman"/>
                <w:b/>
                <w:sz w:val="22"/>
                <w:szCs w:val="22"/>
                <w:lang w:val="sr-Latn-CS"/>
              </w:rPr>
              <w:t>3120</w:t>
            </w:r>
          </w:p>
          <w:p w:rsidR="00446B63" w:rsidRPr="003D74D5" w:rsidRDefault="00446B63" w:rsidP="00446B63">
            <w:pPr>
              <w:pStyle w:val="TableParagraph"/>
              <w:spacing w:before="147"/>
              <w:ind w:left="512"/>
              <w:rPr>
                <w:rFonts w:ascii="Times New Roman" w:eastAsia="Calibri" w:hAnsi="Times New Roman"/>
                <w:lang w:val="sr-Latn-CS"/>
              </w:rPr>
            </w:pP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99"/>
              <w:rPr>
                <w:rFonts w:ascii="Times New Roman" w:eastAsia="Calibri" w:hAnsi="Times New Roman"/>
                <w:lang w:val="sr-Latn-CS"/>
              </w:rPr>
            </w:pPr>
            <w:r w:rsidRPr="003D74D5">
              <w:rPr>
                <w:rFonts w:ascii="Times New Roman" w:hAnsi="Times New Roman"/>
                <w:b/>
                <w:spacing w:val="-1"/>
                <w:sz w:val="22"/>
                <w:szCs w:val="22"/>
                <w:lang w:val="sr-Latn-CS"/>
              </w:rPr>
              <w:t>IZGRADNJA PUTEVA (SUMA STAVKE)</w:t>
            </w:r>
          </w:p>
        </w:tc>
        <w:tc>
          <w:tcPr>
            <w:tcW w:w="1702"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before="147"/>
              <w:ind w:right="153"/>
              <w:jc w:val="center"/>
              <w:rPr>
                <w:rFonts w:ascii="Times New Roman" w:eastAsia="Calibri" w:hAnsi="Times New Roman"/>
                <w:b/>
                <w:lang w:val="sr-Latn-CS"/>
              </w:rPr>
            </w:pPr>
            <w:r w:rsidRPr="003D74D5">
              <w:rPr>
                <w:rFonts w:ascii="Times New Roman" w:eastAsia="Calibri"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vAlign w:val="center"/>
          </w:tcPr>
          <w:p w:rsidR="00446B63" w:rsidRPr="003D74D5" w:rsidRDefault="00446B63" w:rsidP="00446B63">
            <w:pPr>
              <w:pStyle w:val="TableParagraph"/>
              <w:spacing w:line="292" w:lineRule="exact"/>
              <w:jc w:val="center"/>
              <w:rPr>
                <w:rFonts w:ascii="Times New Roman" w:eastAsia="Calibri" w:hAnsi="Times New Roman"/>
                <w:b/>
                <w:lang w:val="sr-Latn-CS"/>
              </w:rPr>
            </w:pPr>
            <w:r w:rsidRPr="003D74D5">
              <w:rPr>
                <w:rFonts w:ascii="Times New Roman" w:hAnsi="Times New Roman"/>
                <w:b/>
                <w:sz w:val="22"/>
                <w:szCs w:val="22"/>
                <w:lang w:val="sr-Latn-CS"/>
              </w:rPr>
              <w:t>-</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31210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Izgradnja auto puteva</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31220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Izgradnja regionalnih  puteva</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31230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Izgradnja lokalnih puteva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2"/>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31240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Trotoari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442"/>
              <w:rPr>
                <w:rFonts w:ascii="Times New Roman" w:eastAsia="Calibri" w:hAnsi="Times New Roman"/>
                <w:lang w:val="sr-Latn-CS"/>
              </w:rPr>
            </w:pPr>
            <w:r w:rsidRPr="003D74D5">
              <w:rPr>
                <w:rFonts w:ascii="Times New Roman" w:hAnsi="Times New Roman"/>
                <w:spacing w:val="-2"/>
                <w:sz w:val="22"/>
                <w:szCs w:val="22"/>
                <w:lang w:val="sr-Latn-CS"/>
              </w:rPr>
              <w:t>31250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 xml:space="preserve">Kanalizacija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29"/>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31260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Vodovod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5"/>
        <w:rPr>
          <w:rFonts w:ascii="Bodoni MT" w:eastAsia="Times New Roman" w:hAnsi="Bodoni MT"/>
          <w:sz w:val="20"/>
          <w:szCs w:val="20"/>
          <w:lang w:val="sr-Latn-CS"/>
        </w:rPr>
      </w:pPr>
    </w:p>
    <w:p w:rsidR="00446B63" w:rsidRDefault="00446B63" w:rsidP="00446B63">
      <w:pPr>
        <w:spacing w:before="5"/>
        <w:rPr>
          <w:rFonts w:ascii="Bodoni MT" w:eastAsia="Times New Roman" w:hAnsi="Bodoni MT"/>
          <w:sz w:val="20"/>
          <w:szCs w:val="20"/>
          <w:lang w:val="sr-Latn-CS"/>
        </w:rPr>
      </w:pPr>
    </w:p>
    <w:p w:rsidR="00F7557C" w:rsidRPr="003D74D5" w:rsidRDefault="00F7557C" w:rsidP="00446B63">
      <w:pPr>
        <w:spacing w:before="5"/>
        <w:rPr>
          <w:rFonts w:ascii="Bodoni MT" w:eastAsia="Times New Roman" w:hAnsi="Bodoni MT"/>
          <w:sz w:val="20"/>
          <w:szCs w:val="20"/>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880"/>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512"/>
              <w:rPr>
                <w:rFonts w:ascii="Times New Roman" w:eastAsia="Calibri" w:hAnsi="Times New Roman"/>
                <w:lang w:val="sr-Latn-CS"/>
              </w:rPr>
            </w:pPr>
            <w:r w:rsidRPr="003D74D5">
              <w:rPr>
                <w:rFonts w:ascii="Times New Roman" w:hAnsi="Times New Roman"/>
                <w:b/>
                <w:sz w:val="22"/>
                <w:szCs w:val="22"/>
                <w:lang w:val="sr-Latn-CS"/>
              </w:rPr>
              <w:lastRenderedPageBreak/>
              <w:t>3150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0"/>
              <w:ind w:left="99" w:right="95"/>
              <w:rPr>
                <w:rFonts w:ascii="Times New Roman" w:eastAsia="Calibri" w:hAnsi="Times New Roman"/>
                <w:lang w:val="sr-Latn-CS"/>
              </w:rPr>
            </w:pPr>
            <w:r w:rsidRPr="003D74D5">
              <w:rPr>
                <w:rFonts w:ascii="Times New Roman" w:hAnsi="Times New Roman"/>
                <w:b/>
                <w:spacing w:val="-1"/>
                <w:sz w:val="22"/>
                <w:szCs w:val="22"/>
                <w:lang w:val="sr-Latn-CS"/>
              </w:rPr>
              <w:t>SNABDEVANJE ELEKTRIČNOM ENERGIJOM, PROIZVODNJA  I TRANSMISIJA (SUMA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686"/>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31510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Snabdevanje električnom energijom, proizvodnja  i transmisija</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rPr>
          <w:rFonts w:ascii="Times New Roman" w:eastAsia="Times New Roman" w:hAnsi="Times New Roman"/>
          <w:lang w:val="sr-Latn-CS"/>
        </w:rPr>
      </w:pPr>
    </w:p>
    <w:tbl>
      <w:tblPr>
        <w:tblW w:w="15603" w:type="dxa"/>
        <w:tblInd w:w="95" w:type="dxa"/>
        <w:tblLayout w:type="fixed"/>
        <w:tblCellMar>
          <w:left w:w="0" w:type="dxa"/>
          <w:right w:w="0" w:type="dxa"/>
        </w:tblCellMar>
        <w:tblLook w:val="01E0" w:firstRow="1" w:lastRow="1" w:firstColumn="1" w:lastColumn="1" w:noHBand="0" w:noVBand="0"/>
      </w:tblPr>
      <w:tblGrid>
        <w:gridCol w:w="1127"/>
        <w:gridCol w:w="4445"/>
        <w:gridCol w:w="1712"/>
        <w:gridCol w:w="1425"/>
        <w:gridCol w:w="1449"/>
        <w:gridCol w:w="1447"/>
        <w:gridCol w:w="1427"/>
        <w:gridCol w:w="1573"/>
        <w:gridCol w:w="998"/>
      </w:tblGrid>
      <w:tr w:rsidR="00446B63" w:rsidRPr="003D74D5" w:rsidTr="00446B63">
        <w:trPr>
          <w:trHeight w:hRule="exact" w:val="877"/>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9"/>
              <w:ind w:left="512"/>
              <w:rPr>
                <w:rFonts w:ascii="Times New Roman" w:eastAsia="Calibri" w:hAnsi="Times New Roman"/>
                <w:lang w:val="sr-Latn-CS"/>
              </w:rPr>
            </w:pPr>
            <w:r w:rsidRPr="003D74D5">
              <w:rPr>
                <w:rFonts w:ascii="Times New Roman" w:hAnsi="Times New Roman"/>
                <w:b/>
                <w:sz w:val="22"/>
                <w:szCs w:val="22"/>
                <w:lang w:val="sr-Latn-CS"/>
              </w:rPr>
              <w:t>3160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2"/>
              <w:ind w:left="99" w:right="709"/>
              <w:rPr>
                <w:rFonts w:ascii="Times New Roman" w:eastAsia="Calibri" w:hAnsi="Times New Roman"/>
                <w:lang w:val="sr-Latn-CS"/>
              </w:rPr>
            </w:pPr>
            <w:r w:rsidRPr="003D74D5">
              <w:rPr>
                <w:rFonts w:ascii="Times New Roman" w:hAnsi="Times New Roman"/>
                <w:b/>
                <w:spacing w:val="-1"/>
                <w:sz w:val="22"/>
                <w:szCs w:val="22"/>
                <w:lang w:val="sr-Latn-CS"/>
              </w:rPr>
              <w:t>OPREMA</w:t>
            </w:r>
            <w:r w:rsidRPr="003D74D5">
              <w:rPr>
                <w:rFonts w:ascii="Times New Roman" w:hAnsi="Times New Roman"/>
                <w:b/>
                <w:spacing w:val="-6"/>
                <w:sz w:val="22"/>
                <w:szCs w:val="22"/>
                <w:lang w:val="sr-Latn-CS"/>
              </w:rPr>
              <w:t xml:space="preserve"> </w:t>
            </w:r>
            <w:r w:rsidRPr="003D74D5">
              <w:rPr>
                <w:rFonts w:ascii="Times New Roman" w:hAnsi="Times New Roman"/>
                <w:b/>
                <w:spacing w:val="-1"/>
                <w:sz w:val="22"/>
                <w:szCs w:val="22"/>
                <w:lang w:val="sr-Latn-CS"/>
              </w:rPr>
              <w:t xml:space="preserve">(SIST. VREDNOST IZNAD </w:t>
            </w:r>
            <w:r w:rsidRPr="003D74D5">
              <w:rPr>
                <w:rFonts w:ascii="Times New Roman" w:hAnsi="Times New Roman"/>
                <w:b/>
                <w:sz w:val="22"/>
                <w:szCs w:val="22"/>
                <w:lang w:val="sr-Latn-CS"/>
              </w:rPr>
              <w:t>1000</w:t>
            </w:r>
            <w:r w:rsidRPr="003D74D5">
              <w:rPr>
                <w:rFonts w:ascii="Times New Roman" w:hAnsi="Times New Roman"/>
                <w:b/>
                <w:spacing w:val="-7"/>
                <w:sz w:val="22"/>
                <w:szCs w:val="22"/>
                <w:lang w:val="sr-Latn-CS"/>
              </w:rPr>
              <w:t xml:space="preserve"> </w:t>
            </w:r>
            <w:r w:rsidRPr="003D74D5">
              <w:rPr>
                <w:rFonts w:ascii="Times New Roman" w:hAnsi="Times New Roman"/>
                <w:b/>
                <w:spacing w:val="-1"/>
                <w:sz w:val="22"/>
                <w:szCs w:val="22"/>
                <w:lang w:val="sr-Latn-CS"/>
              </w:rPr>
              <w:t>EVRA)</w:t>
            </w:r>
            <w:r w:rsidRPr="003D74D5">
              <w:rPr>
                <w:rFonts w:ascii="Times New Roman" w:hAnsi="Times New Roman"/>
                <w:b/>
                <w:spacing w:val="27"/>
                <w:w w:val="99"/>
                <w:sz w:val="22"/>
                <w:szCs w:val="22"/>
                <w:lang w:val="sr-Latn-CS"/>
              </w:rPr>
              <w:t xml:space="preserve"> </w:t>
            </w:r>
            <w:r w:rsidRPr="003D74D5">
              <w:rPr>
                <w:rFonts w:ascii="Times New Roman" w:hAnsi="Times New Roman"/>
                <w:b/>
                <w:spacing w:val="-1"/>
                <w:sz w:val="22"/>
                <w:szCs w:val="22"/>
                <w:lang w:val="sr-Latn-CS"/>
              </w:rPr>
              <w:t>(SUMA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24"/>
              <w:rPr>
                <w:rFonts w:ascii="Times New Roman" w:eastAsia="Calibri" w:hAnsi="Times New Roman"/>
                <w:lang w:val="sr-Latn-CS"/>
              </w:rPr>
            </w:pPr>
            <w:r w:rsidRPr="003D74D5">
              <w:rPr>
                <w:rFonts w:ascii="Times New Roman" w:hAnsi="Times New Roman"/>
                <w:b/>
                <w:spacing w:val="-1"/>
                <w:sz w:val="22"/>
                <w:szCs w:val="22"/>
                <w:lang w:val="sr-Latn-CS"/>
              </w:rPr>
              <w:t>50,000.00</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12"/>
              <w:rPr>
                <w:rFonts w:ascii="Times New Roman" w:eastAsia="Calibri" w:hAnsi="Times New Roman"/>
                <w:lang w:val="sr-Latn-CS"/>
              </w:rPr>
            </w:pPr>
            <w:r w:rsidRPr="003D74D5">
              <w:rPr>
                <w:rFonts w:ascii="Times New Roman" w:hAnsi="Times New Roman"/>
                <w:b/>
                <w:spacing w:val="-1"/>
                <w:sz w:val="22"/>
                <w:szCs w:val="22"/>
                <w:lang w:val="sr-Latn-CS"/>
              </w:rPr>
              <w:t>43,359.27</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91"/>
              <w:rPr>
                <w:rFonts w:ascii="Times New Roman" w:eastAsia="Calibri" w:hAnsi="Times New Roman"/>
                <w:lang w:val="sr-Latn-CS"/>
              </w:rPr>
            </w:pPr>
            <w:r w:rsidRPr="003D74D5">
              <w:rPr>
                <w:rFonts w:ascii="Times New Roman" w:hAnsi="Times New Roman"/>
                <w:b/>
                <w:spacing w:val="-1"/>
                <w:sz w:val="22"/>
                <w:szCs w:val="22"/>
                <w:lang w:val="sr-Latn-CS"/>
              </w:rPr>
              <w:t>86,71 %</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rPr>
                <w:rFonts w:ascii="Times New Roman" w:eastAsia="Calibri" w:hAnsi="Times New Roman"/>
                <w:lang w:val="sr-Latn-CS"/>
              </w:rPr>
            </w:pP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12"/>
              <w:rPr>
                <w:rFonts w:ascii="Times New Roman" w:eastAsia="Calibri" w:hAnsi="Times New Roman"/>
                <w:lang w:val="sr-Latn-CS"/>
              </w:rPr>
            </w:pPr>
          </w:p>
        </w:tc>
        <w:tc>
          <w:tcPr>
            <w:tcW w:w="1563"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9"/>
              <w:ind w:left="224"/>
              <w:rPr>
                <w:rFonts w:ascii="Times New Roman" w:eastAsia="Calibri" w:hAnsi="Times New Roman"/>
                <w:lang w:val="sr-Latn-CS"/>
              </w:rPr>
            </w:pPr>
          </w:p>
        </w:tc>
        <w:tc>
          <w:tcPr>
            <w:tcW w:w="992"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69"/>
              <w:ind w:left="212"/>
              <w:rPr>
                <w:rFonts w:ascii="Times New Roman" w:eastAsia="Calibri" w:hAnsi="Times New Roman"/>
                <w:lang w:val="sr-Latn-CS"/>
              </w:rPr>
            </w:pPr>
          </w:p>
        </w:tc>
      </w:tr>
      <w:tr w:rsidR="00446B63" w:rsidRPr="003D74D5" w:rsidTr="00446B63">
        <w:trPr>
          <w:trHeight w:hRule="exact" w:val="514"/>
        </w:trPr>
        <w:tc>
          <w:tcPr>
            <w:tcW w:w="1121" w:type="dxa"/>
            <w:tcBorders>
              <w:top w:val="nil"/>
              <w:left w:val="single" w:sz="8" w:space="0" w:color="000000"/>
              <w:bottom w:val="single" w:sz="5" w:space="0" w:color="000000"/>
              <w:right w:val="single" w:sz="5" w:space="0" w:color="000000"/>
            </w:tcBorders>
          </w:tcPr>
          <w:p w:rsidR="00446B63" w:rsidRPr="003D74D5" w:rsidRDefault="00446B63" w:rsidP="00446B63">
            <w:pPr>
              <w:pStyle w:val="TableParagraph"/>
              <w:spacing w:before="117"/>
              <w:ind w:left="442"/>
              <w:rPr>
                <w:rFonts w:ascii="Times New Roman" w:eastAsia="Calibri" w:hAnsi="Times New Roman"/>
                <w:lang w:val="sr-Latn-CS"/>
              </w:rPr>
            </w:pPr>
            <w:r w:rsidRPr="003D74D5">
              <w:rPr>
                <w:rFonts w:ascii="Times New Roman" w:hAnsi="Times New Roman"/>
                <w:spacing w:val="-2"/>
                <w:sz w:val="22"/>
                <w:szCs w:val="22"/>
                <w:lang w:val="sr-Latn-CS"/>
              </w:rPr>
              <w:t>31600</w:t>
            </w:r>
          </w:p>
        </w:tc>
        <w:tc>
          <w:tcPr>
            <w:tcW w:w="4418"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8"/>
              <w:ind w:left="99" w:right="448"/>
              <w:rPr>
                <w:rFonts w:ascii="Times New Roman" w:eastAsia="Calibri" w:hAnsi="Times New Roman"/>
                <w:lang w:val="sr-Latn-CS"/>
              </w:rPr>
            </w:pPr>
            <w:r w:rsidRPr="003D74D5">
              <w:rPr>
                <w:rFonts w:ascii="Times New Roman" w:hAnsi="Times New Roman"/>
                <w:spacing w:val="-1"/>
                <w:sz w:val="22"/>
                <w:szCs w:val="22"/>
                <w:lang w:val="sr-Latn-CS"/>
              </w:rPr>
              <w:t xml:space="preserve">Oprema informacione tehnologije </w:t>
            </w:r>
            <w:r w:rsidRPr="003D74D5">
              <w:rPr>
                <w:rFonts w:ascii="Times New Roman" w:hAnsi="Times New Roman"/>
                <w:sz w:val="22"/>
                <w:szCs w:val="22"/>
                <w:lang w:val="sr-Latn-CS"/>
              </w:rPr>
              <w:t xml:space="preserve">(u vrednosti preko </w:t>
            </w:r>
            <w:r w:rsidRPr="003D74D5">
              <w:rPr>
                <w:rFonts w:ascii="Times New Roman" w:hAnsi="Times New Roman"/>
                <w:spacing w:val="-1"/>
                <w:sz w:val="22"/>
                <w:szCs w:val="22"/>
                <w:lang w:val="sr-Latn-CS"/>
              </w:rPr>
              <w:t>1000</w:t>
            </w:r>
            <w:r w:rsidRPr="003D74D5">
              <w:rPr>
                <w:rFonts w:ascii="Times New Roman" w:hAnsi="Times New Roman"/>
                <w:spacing w:val="-9"/>
                <w:sz w:val="22"/>
                <w:szCs w:val="22"/>
                <w:lang w:val="sr-Latn-CS"/>
              </w:rPr>
              <w:t xml:space="preserve"> </w:t>
            </w:r>
            <w:r w:rsidRPr="003D74D5">
              <w:rPr>
                <w:rFonts w:ascii="Times New Roman" w:hAnsi="Times New Roman"/>
                <w:spacing w:val="-1"/>
                <w:sz w:val="22"/>
                <w:szCs w:val="22"/>
                <w:lang w:val="sr-Latn-CS"/>
              </w:rPr>
              <w:t>evra)</w:t>
            </w:r>
          </w:p>
        </w:tc>
        <w:tc>
          <w:tcPr>
            <w:tcW w:w="1702"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7"/>
              <w:jc w:val="center"/>
              <w:rPr>
                <w:rFonts w:ascii="Times New Roman" w:eastAsia="Calibri" w:hAnsi="Times New Roman"/>
                <w:lang w:val="sr-Latn-CS"/>
              </w:rPr>
            </w:pPr>
            <w:r w:rsidRPr="003D74D5">
              <w:rPr>
                <w:rFonts w:ascii="Times New Roman" w:hAnsi="Times New Roman"/>
                <w:sz w:val="22"/>
                <w:szCs w:val="22"/>
                <w:lang w:val="sr-Latn-CS"/>
              </w:rPr>
              <w:t>-</w:t>
            </w:r>
          </w:p>
        </w:tc>
        <w:tc>
          <w:tcPr>
            <w:tcW w:w="1418"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117"/>
              <w:jc w:val="center"/>
              <w:rPr>
                <w:rFonts w:ascii="Times New Roman" w:eastAsia="Calibri" w:hAnsi="Times New Roman"/>
                <w:lang w:val="sr-Latn-CS"/>
              </w:rPr>
            </w:pPr>
            <w:r w:rsidRPr="003D74D5">
              <w:rPr>
                <w:rFonts w:ascii="Times New Roman" w:hAnsi="Times New Roman"/>
                <w:sz w:val="22"/>
                <w:szCs w:val="22"/>
                <w:lang w:val="sr-Latn-CS"/>
              </w:rPr>
              <w:t>-</w:t>
            </w:r>
          </w:p>
        </w:tc>
        <w:tc>
          <w:tcPr>
            <w:tcW w:w="1563" w:type="dxa"/>
            <w:tcBorders>
              <w:top w:val="nil"/>
              <w:left w:val="single" w:sz="5" w:space="0" w:color="000000"/>
              <w:bottom w:val="single" w:sz="5" w:space="0" w:color="000000"/>
              <w:right w:val="single" w:sz="8" w:space="0" w:color="000000"/>
            </w:tcBorders>
          </w:tcPr>
          <w:p w:rsidR="00446B63" w:rsidRPr="003D74D5" w:rsidRDefault="00446B63" w:rsidP="00446B63">
            <w:pPr>
              <w:pStyle w:val="TableParagraph"/>
              <w:spacing w:before="117"/>
              <w:jc w:val="center"/>
              <w:rPr>
                <w:rFonts w:ascii="Times New Roman" w:eastAsia="Calibri" w:hAnsi="Times New Roman"/>
                <w:lang w:val="sr-Latn-CS"/>
              </w:rPr>
            </w:pPr>
            <w:r w:rsidRPr="003D74D5">
              <w:rPr>
                <w:rFonts w:ascii="Times New Roman" w:hAnsi="Times New Roman"/>
                <w:sz w:val="22"/>
                <w:szCs w:val="22"/>
                <w:lang w:val="sr-Latn-CS"/>
              </w:rPr>
              <w:t>-</w:t>
            </w:r>
          </w:p>
        </w:tc>
        <w:tc>
          <w:tcPr>
            <w:tcW w:w="992" w:type="dxa"/>
            <w:tcBorders>
              <w:top w:val="nil"/>
              <w:left w:val="single" w:sz="5" w:space="0" w:color="000000"/>
              <w:bottom w:val="single" w:sz="5" w:space="0" w:color="000000"/>
              <w:right w:val="single" w:sz="8" w:space="0" w:color="000000"/>
            </w:tcBorders>
          </w:tcPr>
          <w:p w:rsidR="00446B63" w:rsidRPr="003D74D5" w:rsidRDefault="00446B63" w:rsidP="00446B63">
            <w:pPr>
              <w:pStyle w:val="TableParagraph"/>
              <w:spacing w:before="117"/>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31610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Oprema informacione tehnologije</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267"/>
              <w:rPr>
                <w:rFonts w:ascii="Times New Roman" w:eastAsia="Calibri" w:hAnsi="Times New Roman"/>
                <w:lang w:val="sr-Latn-CS"/>
              </w:rPr>
            </w:pPr>
            <w:r w:rsidRPr="003D74D5">
              <w:rPr>
                <w:rFonts w:ascii="Times New Roman" w:hAnsi="Times New Roman"/>
                <w:spacing w:val="-1"/>
                <w:sz w:val="22"/>
                <w:szCs w:val="22"/>
                <w:lang w:val="sr-Latn-CS"/>
              </w:rPr>
              <w:t>18,000.00</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255"/>
              <w:rPr>
                <w:rFonts w:ascii="Times New Roman" w:eastAsia="Calibri" w:hAnsi="Times New Roman"/>
                <w:lang w:val="sr-Latn-CS"/>
              </w:rPr>
            </w:pPr>
            <w:r w:rsidRPr="003D74D5">
              <w:rPr>
                <w:rFonts w:ascii="Times New Roman" w:hAnsi="Times New Roman"/>
                <w:spacing w:val="-1"/>
                <w:sz w:val="22"/>
                <w:szCs w:val="22"/>
                <w:lang w:val="sr-Latn-CS"/>
              </w:rPr>
              <w:t>14,988.00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r w:rsidRPr="003D74D5">
              <w:rPr>
                <w:rFonts w:ascii="Times New Roman" w:hAnsi="Times New Roman"/>
                <w:spacing w:val="-1"/>
                <w:sz w:val="22"/>
                <w:szCs w:val="22"/>
                <w:lang w:val="sr-Latn-CS"/>
              </w:rPr>
              <w:t>83.26%</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267"/>
              <w:rPr>
                <w:rFonts w:ascii="Times New Roman" w:eastAsia="Calibri"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255"/>
              <w:rPr>
                <w:rFonts w:ascii="Times New Roman" w:eastAsia="Calibri" w:hAnsi="Times New Roman"/>
                <w:lang w:val="sr-Latn-CS"/>
              </w:rPr>
            </w:pP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31620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Nameštaj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r>
      <w:tr w:rsidR="00446B63" w:rsidRPr="003D74D5" w:rsidTr="00446B63">
        <w:trPr>
          <w:trHeight w:hRule="exact" w:val="312"/>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31630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Telefoni</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442"/>
              <w:rPr>
                <w:rFonts w:ascii="Times New Roman" w:eastAsia="Calibri" w:hAnsi="Times New Roman"/>
                <w:lang w:val="sr-Latn-CS"/>
              </w:rPr>
            </w:pPr>
            <w:r w:rsidRPr="003D74D5">
              <w:rPr>
                <w:rFonts w:ascii="Times New Roman" w:hAnsi="Times New Roman"/>
                <w:spacing w:val="-2"/>
                <w:sz w:val="22"/>
                <w:szCs w:val="22"/>
                <w:lang w:val="sr-Latn-CS"/>
              </w:rPr>
              <w:t>31640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 xml:space="preserve">Računari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267"/>
              <w:rPr>
                <w:rFonts w:ascii="Times New Roman" w:eastAsia="Calibri" w:hAnsi="Times New Roman"/>
                <w:lang w:val="sr-Latn-CS"/>
              </w:rPr>
            </w:pPr>
            <w:r w:rsidRPr="003D74D5">
              <w:rPr>
                <w:rFonts w:ascii="Times New Roman" w:hAnsi="Times New Roman"/>
                <w:spacing w:val="-1"/>
                <w:sz w:val="22"/>
                <w:szCs w:val="22"/>
                <w:lang w:val="sr-Latn-CS"/>
              </w:rPr>
              <w:t>27,000,00</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255"/>
              <w:rPr>
                <w:rFonts w:ascii="Times New Roman" w:eastAsia="Calibri" w:hAnsi="Times New Roman"/>
                <w:lang w:val="sr-Latn-CS"/>
              </w:rPr>
            </w:pPr>
            <w:r w:rsidRPr="003D74D5">
              <w:rPr>
                <w:rFonts w:ascii="Times New Roman" w:hAnsi="Times New Roman"/>
                <w:spacing w:val="-1"/>
                <w:sz w:val="22"/>
                <w:szCs w:val="22"/>
                <w:lang w:val="sr-Latn-CS"/>
              </w:rPr>
              <w:t>24,411.27</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198"/>
              <w:rPr>
                <w:rFonts w:ascii="Times New Roman" w:eastAsia="Calibri" w:hAnsi="Times New Roman"/>
                <w:lang w:val="sr-Latn-CS"/>
              </w:rPr>
            </w:pPr>
            <w:r w:rsidRPr="003D74D5">
              <w:rPr>
                <w:rFonts w:ascii="Times New Roman" w:hAnsi="Times New Roman"/>
                <w:spacing w:val="-1"/>
                <w:sz w:val="22"/>
                <w:szCs w:val="22"/>
                <w:lang w:val="sr-Latn-CS"/>
              </w:rPr>
              <w:t>90.41%</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267"/>
              <w:rPr>
                <w:rFonts w:ascii="Times New Roman" w:eastAsia="Calibri"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255"/>
              <w:rPr>
                <w:rFonts w:ascii="Times New Roman" w:eastAsia="Calibri" w:hAnsi="Times New Roman"/>
                <w:lang w:val="sr-Latn-CS"/>
              </w:rPr>
            </w:pP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198"/>
              <w:rPr>
                <w:rFonts w:ascii="Times New Roman" w:eastAsia="Calibri" w:hAnsi="Times New Roman"/>
                <w:lang w:val="sr-Latn-CS"/>
              </w:rPr>
            </w:pP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0"/>
              <w:ind w:left="198"/>
              <w:rPr>
                <w:rFonts w:ascii="Times New Roman" w:eastAsia="Calibri"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31650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Aparat za fotokopiranje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22"/>
              <w:rPr>
                <w:rFonts w:ascii="Times New Roman" w:eastAsia="Calibri" w:hAnsi="Times New Roman"/>
                <w:lang w:val="sr-Latn-CS"/>
              </w:rPr>
            </w:pPr>
            <w:r w:rsidRPr="003D74D5">
              <w:rPr>
                <w:rFonts w:ascii="Times New Roman" w:hAnsi="Times New Roman"/>
                <w:spacing w:val="-1"/>
                <w:sz w:val="22"/>
                <w:szCs w:val="22"/>
                <w:lang w:val="sr-Latn-CS"/>
              </w:rPr>
              <w:t>5,000.00</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11"/>
              <w:rPr>
                <w:rFonts w:ascii="Times New Roman" w:eastAsia="Calibri" w:hAnsi="Times New Roman"/>
                <w:lang w:val="sr-Latn-CS"/>
              </w:rPr>
            </w:pPr>
            <w:r w:rsidRPr="003D74D5">
              <w:rPr>
                <w:rFonts w:ascii="Times New Roman" w:hAnsi="Times New Roman"/>
                <w:spacing w:val="-1"/>
                <w:sz w:val="22"/>
                <w:szCs w:val="22"/>
                <w:lang w:val="sr-Latn-CS"/>
              </w:rPr>
              <w:t>3,960.00</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r w:rsidRPr="003D74D5">
              <w:rPr>
                <w:rFonts w:ascii="Times New Roman" w:hAnsi="Times New Roman"/>
                <w:spacing w:val="-1"/>
                <w:sz w:val="22"/>
                <w:szCs w:val="22"/>
                <w:lang w:val="sr-Latn-CS"/>
              </w:rPr>
              <w:t>79.20%</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22"/>
              <w:rPr>
                <w:rFonts w:ascii="Times New Roman" w:eastAsia="Calibri"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11"/>
              <w:rPr>
                <w:rFonts w:ascii="Times New Roman" w:eastAsia="Calibri" w:hAnsi="Times New Roman"/>
                <w:lang w:val="sr-Latn-CS"/>
              </w:rPr>
            </w:pP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31660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Specijalna medicinska oprema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198"/>
              <w:rPr>
                <w:rFonts w:ascii="Times New Roman" w:eastAsia="Calibri"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31670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Oprema policijskih službi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31680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Softver</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56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31"/>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31690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Ostala oprema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563" w:type="dxa"/>
            <w:tcBorders>
              <w:top w:val="single" w:sz="5" w:space="0" w:color="000000"/>
              <w:left w:val="single" w:sz="5" w:space="0" w:color="000000"/>
              <w:bottom w:val="single" w:sz="8" w:space="0" w:color="000000"/>
              <w:right w:val="single" w:sz="8" w:space="0" w:color="000000"/>
            </w:tcBorders>
            <w:shd w:val="clear" w:color="auto" w:fill="auto"/>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992"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r>
    </w:tbl>
    <w:p w:rsidR="00446B63" w:rsidRPr="003D74D5" w:rsidRDefault="00446B63" w:rsidP="00446B63">
      <w:pPr>
        <w:rPr>
          <w:rFonts w:ascii="Times New Roman" w:hAnsi="Times New Roman"/>
          <w:lang w:val="sr-Latn-CS"/>
        </w:rPr>
      </w:pPr>
    </w:p>
    <w:tbl>
      <w:tblPr>
        <w:tblW w:w="15603" w:type="dxa"/>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602"/>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7"/>
              <w:ind w:left="512"/>
              <w:rPr>
                <w:rFonts w:ascii="Times New Roman" w:eastAsia="Calibri" w:hAnsi="Times New Roman"/>
                <w:lang w:val="sr-Latn-CS"/>
              </w:rPr>
            </w:pPr>
            <w:r w:rsidRPr="003D74D5">
              <w:rPr>
                <w:rFonts w:ascii="Times New Roman" w:hAnsi="Times New Roman"/>
                <w:b/>
                <w:sz w:val="22"/>
                <w:szCs w:val="22"/>
                <w:lang w:val="sr-Latn-CS"/>
              </w:rPr>
              <w:t>3170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99"/>
              <w:rPr>
                <w:rFonts w:ascii="Times New Roman" w:eastAsia="Calibri" w:hAnsi="Times New Roman"/>
                <w:lang w:val="sr-Latn-CS"/>
              </w:rPr>
            </w:pPr>
            <w:r w:rsidRPr="003D74D5">
              <w:rPr>
                <w:rFonts w:ascii="Times New Roman" w:hAnsi="Times New Roman"/>
                <w:b/>
                <w:spacing w:val="-1"/>
                <w:sz w:val="22"/>
                <w:szCs w:val="22"/>
                <w:lang w:val="sr-Latn-CS"/>
              </w:rPr>
              <w:t>PREVOZNA VOZILA (SUMA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354"/>
              <w:rPr>
                <w:rFonts w:ascii="Times New Roman" w:eastAsia="Calibri" w:hAnsi="Times New Roman"/>
                <w:lang w:val="sr-Latn-CS"/>
              </w:rPr>
            </w:pP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210"/>
              <w:rPr>
                <w:rFonts w:ascii="Times New Roman" w:eastAsia="Calibri" w:hAnsi="Times New Roman"/>
                <w:lang w:val="sr-Latn-CS"/>
              </w:rPr>
            </w:pP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2"/>
              <w:jc w:val="center"/>
              <w:rPr>
                <w:rFonts w:ascii="Times New Roman" w:eastAsia="Calibri" w:hAnsi="Times New Roman"/>
                <w:lang w:val="sr-Latn-CS"/>
              </w:rPr>
            </w:pP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jc w:val="center"/>
              <w:rPr>
                <w:rFonts w:ascii="Times New Roman" w:eastAsia="Times New Roman" w:hAnsi="Times New Roman"/>
                <w:lang w:val="sr-Latn-CS"/>
              </w:rPr>
            </w:pPr>
          </w:p>
          <w:p w:rsidR="00446B63" w:rsidRPr="003D74D5" w:rsidRDefault="00446B63" w:rsidP="00446B63">
            <w:pPr>
              <w:pStyle w:val="TableParagraph"/>
              <w:spacing w:line="292" w:lineRule="exact"/>
              <w:ind w:left="102"/>
              <w:jc w:val="center"/>
              <w:rPr>
                <w:rFonts w:ascii="Times New Roman" w:eastAsia="Calibri" w:hAnsi="Times New Roman"/>
                <w:lang w:val="sr-Latn-CS"/>
              </w:rPr>
            </w:pPr>
            <w:r w:rsidRPr="003D74D5">
              <w:rPr>
                <w:rFonts w:ascii="Times New Roman" w:hAnsi="Times New Roman"/>
                <w:b/>
                <w:sz w:val="22"/>
                <w:szCs w:val="22"/>
                <w:lang w:val="sr-Latn-CS"/>
              </w:rPr>
              <w:t>50,000.00</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jc w:val="center"/>
              <w:rPr>
                <w:rFonts w:ascii="Times New Roman" w:eastAsia="Times New Roman" w:hAnsi="Times New Roman"/>
                <w:lang w:val="sr-Latn-CS"/>
              </w:rPr>
            </w:pPr>
          </w:p>
          <w:p w:rsidR="00446B63" w:rsidRPr="003D74D5" w:rsidRDefault="00446B63" w:rsidP="00446B63">
            <w:pPr>
              <w:pStyle w:val="TableParagraph"/>
              <w:spacing w:line="292" w:lineRule="exact"/>
              <w:ind w:left="99"/>
              <w:jc w:val="center"/>
              <w:rPr>
                <w:rFonts w:ascii="Times New Roman" w:eastAsia="Calibri" w:hAnsi="Times New Roman"/>
                <w:lang w:val="sr-Latn-CS"/>
              </w:rPr>
            </w:pPr>
            <w:r w:rsidRPr="003D74D5">
              <w:rPr>
                <w:rFonts w:ascii="Times New Roman" w:hAnsi="Times New Roman"/>
                <w:b/>
                <w:sz w:val="22"/>
                <w:szCs w:val="22"/>
                <w:lang w:val="sr-Latn-CS"/>
              </w:rPr>
              <w:t>49,890.00</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jc w:val="center"/>
              <w:rPr>
                <w:rFonts w:ascii="Times New Roman" w:eastAsia="Times New Roman" w:hAnsi="Times New Roman"/>
                <w:lang w:val="sr-Latn-CS"/>
              </w:rPr>
            </w:pPr>
          </w:p>
          <w:p w:rsidR="00446B63" w:rsidRPr="003D74D5" w:rsidRDefault="00446B63" w:rsidP="00446B63">
            <w:pPr>
              <w:pStyle w:val="TableParagraph"/>
              <w:spacing w:line="292" w:lineRule="exact"/>
              <w:ind w:left="102"/>
              <w:jc w:val="center"/>
              <w:rPr>
                <w:rFonts w:ascii="Times New Roman" w:eastAsia="Calibri" w:hAnsi="Times New Roman"/>
                <w:lang w:val="sr-Latn-CS"/>
              </w:rPr>
            </w:pPr>
            <w:r w:rsidRPr="003D74D5">
              <w:rPr>
                <w:rFonts w:ascii="Times New Roman" w:hAnsi="Times New Roman"/>
                <w:b/>
                <w:sz w:val="22"/>
                <w:szCs w:val="22"/>
                <w:lang w:val="sr-Latn-CS"/>
              </w:rPr>
              <w:t>50,000.00</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eastAsia="Calibri" w:hAnsi="Times New Roman"/>
                <w:b/>
                <w:sz w:val="22"/>
                <w:szCs w:val="22"/>
                <w:lang w:val="sr-Latn-CS"/>
              </w:rPr>
              <w:t>99,78 %</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31700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z w:val="22"/>
                <w:szCs w:val="22"/>
                <w:lang w:val="sr-Latn-CS"/>
              </w:rPr>
              <w:t xml:space="preserve">Službena vozila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397"/>
              <w:rPr>
                <w:rFonts w:ascii="Times New Roman" w:eastAsia="Calibri"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left="253"/>
              <w:rPr>
                <w:rFonts w:ascii="Times New Roman" w:eastAsia="Calibri"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50,000.00</w:t>
            </w: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jc w:val="center"/>
              <w:rPr>
                <w:rFonts w:ascii="Times New Roman" w:eastAsia="Times New Roman" w:hAnsi="Times New Roman"/>
                <w:b/>
                <w:lang w:val="sr-Latn-CS"/>
              </w:rPr>
            </w:pPr>
            <w:r w:rsidRPr="003D74D5">
              <w:rPr>
                <w:rFonts w:ascii="Times New Roman" w:eastAsia="Times New Roman" w:hAnsi="Times New Roman"/>
                <w:b/>
                <w:sz w:val="22"/>
                <w:szCs w:val="22"/>
                <w:lang w:val="sr-Latn-CS"/>
              </w:rPr>
              <w:t>49,890.00</w:t>
            </w:r>
          </w:p>
          <w:p w:rsidR="00446B63" w:rsidRPr="003D74D5" w:rsidRDefault="00446B63" w:rsidP="00446B63">
            <w:pPr>
              <w:pStyle w:val="TableParagraph"/>
              <w:spacing w:line="292" w:lineRule="exact"/>
              <w:ind w:left="99"/>
              <w:jc w:val="center"/>
              <w:rPr>
                <w:rFonts w:ascii="Times New Roman" w:eastAsia="Calibri" w:hAnsi="Times New Roman"/>
                <w:lang w:val="sr-Latn-CS"/>
              </w:rPr>
            </w:pPr>
            <w:r w:rsidRPr="003D74D5">
              <w:rPr>
                <w:rFonts w:ascii="Times New Roman" w:hAnsi="Times New Roman"/>
                <w:b/>
                <w:sz w:val="22"/>
                <w:szCs w:val="22"/>
                <w:lang w:val="sr-Latn-CS"/>
              </w:rPr>
              <w:t>49,890.00</w:t>
            </w: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jc w:val="center"/>
              <w:rPr>
                <w:rFonts w:ascii="Times New Roman" w:eastAsia="Times New Roman" w:hAnsi="Times New Roman"/>
                <w:b/>
                <w:lang w:val="sr-Latn-CS"/>
              </w:rPr>
            </w:pPr>
            <w:r w:rsidRPr="003D74D5">
              <w:rPr>
                <w:rFonts w:ascii="Times New Roman" w:eastAsia="Times New Roman" w:hAnsi="Times New Roman"/>
                <w:b/>
                <w:sz w:val="22"/>
                <w:szCs w:val="22"/>
                <w:lang w:val="sr-Latn-CS"/>
              </w:rPr>
              <w:t>50,000.00</w:t>
            </w:r>
          </w:p>
          <w:p w:rsidR="00446B63" w:rsidRPr="003D74D5" w:rsidRDefault="00446B63" w:rsidP="00446B63">
            <w:pPr>
              <w:pStyle w:val="TableParagraph"/>
              <w:spacing w:line="292" w:lineRule="exact"/>
              <w:ind w:left="102"/>
              <w:jc w:val="center"/>
              <w:rPr>
                <w:rFonts w:ascii="Times New Roman" w:eastAsia="Calibri" w:hAnsi="Times New Roman"/>
                <w:lang w:val="sr-Latn-CS"/>
              </w:rPr>
            </w:pPr>
            <w:r w:rsidRPr="003D74D5">
              <w:rPr>
                <w:rFonts w:ascii="Times New Roman" w:hAnsi="Times New Roman"/>
                <w:b/>
                <w:sz w:val="22"/>
                <w:szCs w:val="22"/>
                <w:lang w:val="sr-Latn-CS"/>
              </w:rPr>
              <w:t>50,000.00</w:t>
            </w: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r w:rsidRPr="003D74D5">
              <w:rPr>
                <w:rFonts w:ascii="Times New Roman" w:eastAsia="Calibri" w:hAnsi="Times New Roman"/>
                <w:b/>
                <w:lang w:val="sr-Latn-CS"/>
              </w:rPr>
              <w:t xml:space="preserve">  99,78 %</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31701</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Kamioni</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jc w:val="cente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jc w:val="cente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jc w:val="cente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31702</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Džipovi i kombibusi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2"/>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31703</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Vozila hitne pomoći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442"/>
              <w:rPr>
                <w:rFonts w:ascii="Times New Roman" w:eastAsia="Calibri" w:hAnsi="Times New Roman"/>
                <w:lang w:val="sr-Latn-CS"/>
              </w:rPr>
            </w:pPr>
            <w:r w:rsidRPr="003D74D5">
              <w:rPr>
                <w:rFonts w:ascii="Times New Roman" w:hAnsi="Times New Roman"/>
                <w:spacing w:val="-2"/>
                <w:sz w:val="22"/>
                <w:szCs w:val="22"/>
                <w:lang w:val="sr-Latn-CS"/>
              </w:rPr>
              <w:t>31704</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 xml:space="preserve">Vozila policijske službe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31705</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z w:val="22"/>
                <w:szCs w:val="22"/>
                <w:lang w:val="sr-Latn-CS"/>
              </w:rPr>
              <w:t>Motori</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2"/>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29"/>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31706</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Ostala prevozna vozila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ind w:right="2"/>
              <w:jc w:val="center"/>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20"/>
              <w:jc w:val="center"/>
              <w:rPr>
                <w:rFonts w:ascii="Times New Roman" w:eastAsia="Calibri" w:hAnsi="Times New Roman"/>
                <w:lang w:val="sr-Latn-CS"/>
              </w:rPr>
            </w:pPr>
            <w:r w:rsidRPr="003D74D5">
              <w:rPr>
                <w:rFonts w:ascii="Times New Roman" w:hAnsi="Times New Roman"/>
                <w:sz w:val="22"/>
                <w:szCs w:val="22"/>
                <w:lang w:val="sr-Latn-CS"/>
              </w:rPr>
              <w:t>-</w:t>
            </w: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4"/>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600"/>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5"/>
              <w:ind w:left="512"/>
              <w:rPr>
                <w:rFonts w:ascii="Times New Roman" w:eastAsia="Calibri" w:hAnsi="Times New Roman"/>
                <w:lang w:val="sr-Latn-CS"/>
              </w:rPr>
            </w:pPr>
            <w:r w:rsidRPr="003D74D5">
              <w:rPr>
                <w:rFonts w:ascii="Times New Roman" w:hAnsi="Times New Roman"/>
                <w:b/>
                <w:sz w:val="22"/>
                <w:szCs w:val="22"/>
                <w:lang w:val="sr-Latn-CS"/>
              </w:rPr>
              <w:lastRenderedPageBreak/>
              <w:t>3180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5"/>
              <w:ind w:left="99"/>
              <w:rPr>
                <w:rFonts w:ascii="Times New Roman" w:eastAsia="Calibri" w:hAnsi="Times New Roman"/>
                <w:lang w:val="sr-Latn-CS"/>
              </w:rPr>
            </w:pPr>
            <w:r w:rsidRPr="003D74D5">
              <w:rPr>
                <w:rFonts w:ascii="Times New Roman" w:hAnsi="Times New Roman"/>
                <w:b/>
                <w:spacing w:val="-1"/>
                <w:sz w:val="22"/>
                <w:szCs w:val="22"/>
                <w:lang w:val="sr-Latn-CS"/>
              </w:rPr>
              <w:t>MAŠINERIJA (SUMA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31"/>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31800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Mašinerija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2"/>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602"/>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7"/>
              <w:ind w:left="512"/>
              <w:rPr>
                <w:rFonts w:ascii="Times New Roman" w:eastAsia="Calibri" w:hAnsi="Times New Roman"/>
                <w:lang w:val="sr-Latn-CS"/>
              </w:rPr>
            </w:pPr>
            <w:r w:rsidRPr="003D74D5">
              <w:rPr>
                <w:rFonts w:ascii="Times New Roman" w:hAnsi="Times New Roman"/>
                <w:b/>
                <w:sz w:val="22"/>
                <w:szCs w:val="22"/>
                <w:lang w:val="sr-Latn-CS"/>
              </w:rPr>
              <w:t>3190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7"/>
              <w:ind w:left="99"/>
              <w:rPr>
                <w:rFonts w:ascii="Times New Roman" w:eastAsia="Calibri" w:hAnsi="Times New Roman"/>
                <w:lang w:val="sr-Latn-CS"/>
              </w:rPr>
            </w:pPr>
            <w:r w:rsidRPr="003D74D5">
              <w:rPr>
                <w:rFonts w:ascii="Times New Roman" w:hAnsi="Times New Roman"/>
                <w:b/>
                <w:spacing w:val="-1"/>
                <w:sz w:val="22"/>
                <w:szCs w:val="22"/>
                <w:lang w:val="sr-Latn-CS"/>
              </w:rPr>
              <w:t>OSTALI KAPITAL</w:t>
            </w:r>
            <w:r w:rsidRPr="003D74D5">
              <w:rPr>
                <w:rFonts w:ascii="Times New Roman" w:hAnsi="Times New Roman"/>
                <w:b/>
                <w:spacing w:val="-10"/>
                <w:sz w:val="22"/>
                <w:szCs w:val="22"/>
                <w:lang w:val="sr-Latn-CS"/>
              </w:rPr>
              <w:t xml:space="preserve"> </w:t>
            </w:r>
            <w:r w:rsidRPr="003D74D5">
              <w:rPr>
                <w:rFonts w:ascii="Times New Roman" w:hAnsi="Times New Roman"/>
                <w:b/>
                <w:spacing w:val="-1"/>
                <w:sz w:val="22"/>
                <w:szCs w:val="22"/>
                <w:lang w:val="sr-Latn-CS"/>
              </w:rPr>
              <w:t>(SUMA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10"/>
        </w:trPr>
        <w:tc>
          <w:tcPr>
            <w:tcW w:w="11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442"/>
              <w:rPr>
                <w:rFonts w:ascii="Times New Roman" w:eastAsia="Calibri" w:hAnsi="Times New Roman"/>
                <w:lang w:val="sr-Latn-CS"/>
              </w:rPr>
            </w:pPr>
            <w:r w:rsidRPr="003D74D5">
              <w:rPr>
                <w:rFonts w:ascii="Times New Roman" w:hAnsi="Times New Roman"/>
                <w:spacing w:val="-2"/>
                <w:sz w:val="22"/>
                <w:szCs w:val="22"/>
                <w:lang w:val="sr-Latn-CS"/>
              </w:rPr>
              <w:t>31900</w:t>
            </w:r>
          </w:p>
        </w:tc>
        <w:tc>
          <w:tcPr>
            <w:tcW w:w="4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Ostali kapital</w:t>
            </w:r>
            <w:r w:rsidRPr="003D74D5">
              <w:rPr>
                <w:rFonts w:ascii="Times New Roman" w:hAnsi="Times New Roman"/>
                <w:spacing w:val="-11"/>
                <w:sz w:val="22"/>
                <w:szCs w:val="22"/>
                <w:lang w:val="sr-Latn-CS"/>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29"/>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31910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Avans</w:t>
            </w:r>
            <w:r w:rsidRPr="003D74D5">
              <w:rPr>
                <w:rFonts w:ascii="Times New Roman" w:hAnsi="Times New Roman"/>
                <w:spacing w:val="-9"/>
                <w:sz w:val="22"/>
                <w:szCs w:val="22"/>
                <w:lang w:val="sr-Latn-CS"/>
              </w:rPr>
              <w:t xml:space="preserve"> za investicije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2"/>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600"/>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5"/>
              <w:ind w:left="512"/>
              <w:rPr>
                <w:rFonts w:ascii="Times New Roman" w:eastAsia="Calibri" w:hAnsi="Times New Roman"/>
                <w:lang w:val="sr-Latn-CS"/>
              </w:rPr>
            </w:pPr>
            <w:r w:rsidRPr="003D74D5">
              <w:rPr>
                <w:rFonts w:ascii="Times New Roman" w:hAnsi="Times New Roman"/>
                <w:b/>
                <w:sz w:val="22"/>
                <w:szCs w:val="22"/>
                <w:lang w:val="sr-Latn-CS"/>
              </w:rPr>
              <w:t>3210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5"/>
              <w:ind w:left="99"/>
              <w:rPr>
                <w:rFonts w:ascii="Times New Roman" w:eastAsia="Calibri" w:hAnsi="Times New Roman"/>
                <w:lang w:val="sr-Latn-CS"/>
              </w:rPr>
            </w:pPr>
            <w:r w:rsidRPr="003D74D5">
              <w:rPr>
                <w:rFonts w:ascii="Times New Roman" w:hAnsi="Times New Roman"/>
                <w:b/>
                <w:spacing w:val="-1"/>
                <w:sz w:val="22"/>
                <w:szCs w:val="22"/>
                <w:lang w:val="sr-Latn-CS"/>
              </w:rPr>
              <w:t xml:space="preserve">ZEMLJIŠTE </w:t>
            </w:r>
            <w:r w:rsidRPr="003D74D5">
              <w:rPr>
                <w:rFonts w:ascii="Times New Roman" w:hAnsi="Times New Roman"/>
                <w:b/>
                <w:spacing w:val="-10"/>
                <w:sz w:val="22"/>
                <w:szCs w:val="22"/>
                <w:lang w:val="sr-Latn-CS"/>
              </w:rPr>
              <w:t xml:space="preserve"> </w:t>
            </w:r>
            <w:r w:rsidRPr="003D74D5">
              <w:rPr>
                <w:rFonts w:ascii="Times New Roman" w:hAnsi="Times New Roman"/>
                <w:b/>
                <w:spacing w:val="-1"/>
                <w:sz w:val="22"/>
                <w:szCs w:val="22"/>
                <w:lang w:val="sr-Latn-CS"/>
              </w:rPr>
              <w:t>(SUMA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5"/>
              <w:ind w:right="271"/>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31"/>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32100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Zemljište</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2"/>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756"/>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45"/>
              <w:ind w:left="512"/>
              <w:rPr>
                <w:rFonts w:ascii="Times New Roman" w:eastAsia="Calibri" w:hAnsi="Times New Roman"/>
                <w:lang w:val="sr-Latn-CS"/>
              </w:rPr>
            </w:pPr>
            <w:r w:rsidRPr="003D74D5">
              <w:rPr>
                <w:rFonts w:ascii="Times New Roman" w:hAnsi="Times New Roman"/>
                <w:b/>
                <w:sz w:val="22"/>
                <w:szCs w:val="22"/>
                <w:lang w:val="sr-Latn-CS"/>
              </w:rPr>
              <w:t>3220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45"/>
              <w:ind w:left="99"/>
              <w:rPr>
                <w:rFonts w:ascii="Times New Roman" w:eastAsia="Calibri" w:hAnsi="Times New Roman"/>
                <w:lang w:val="sr-Latn-CS"/>
              </w:rPr>
            </w:pPr>
            <w:r w:rsidRPr="003D74D5">
              <w:rPr>
                <w:rFonts w:ascii="Times New Roman" w:hAnsi="Times New Roman"/>
                <w:b/>
                <w:spacing w:val="-1"/>
                <w:sz w:val="22"/>
                <w:szCs w:val="22"/>
                <w:lang w:val="sr-Latn-CS"/>
              </w:rPr>
              <w:t>NEMATERIJALNA IMOVINA (SUMA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spacing w:line="292" w:lineRule="exact"/>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29"/>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17"/>
              <w:ind w:left="442"/>
              <w:rPr>
                <w:rFonts w:ascii="Times New Roman" w:eastAsia="Calibri" w:hAnsi="Times New Roman"/>
                <w:lang w:val="sr-Latn-CS"/>
              </w:rPr>
            </w:pPr>
            <w:r w:rsidRPr="003D74D5">
              <w:rPr>
                <w:rFonts w:ascii="Times New Roman" w:hAnsi="Times New Roman"/>
                <w:spacing w:val="-2"/>
                <w:sz w:val="22"/>
                <w:szCs w:val="22"/>
                <w:lang w:val="sr-Latn-CS"/>
              </w:rPr>
              <w:t>32200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Nematerijalna imovina</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spacing w:before="4"/>
        <w:rPr>
          <w:rFonts w:ascii="Times New Roman" w:eastAsia="Times New Roman" w:hAnsi="Times New Roman"/>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1121"/>
        <w:gridCol w:w="4418"/>
        <w:gridCol w:w="1702"/>
        <w:gridCol w:w="1416"/>
        <w:gridCol w:w="1440"/>
        <w:gridCol w:w="1438"/>
        <w:gridCol w:w="1418"/>
        <w:gridCol w:w="1577"/>
        <w:gridCol w:w="1073"/>
      </w:tblGrid>
      <w:tr w:rsidR="00446B63" w:rsidRPr="003D74D5" w:rsidTr="00446B63">
        <w:trPr>
          <w:trHeight w:hRule="exact" w:val="907"/>
        </w:trPr>
        <w:tc>
          <w:tcPr>
            <w:tcW w:w="11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66"/>
              <w:ind w:left="512"/>
              <w:rPr>
                <w:rFonts w:ascii="Times New Roman" w:eastAsia="Calibri" w:hAnsi="Times New Roman"/>
                <w:lang w:val="sr-Latn-CS"/>
              </w:rPr>
            </w:pPr>
            <w:r w:rsidRPr="003D74D5">
              <w:rPr>
                <w:rFonts w:ascii="Times New Roman" w:hAnsi="Times New Roman"/>
                <w:b/>
                <w:sz w:val="22"/>
                <w:szCs w:val="22"/>
                <w:lang w:val="sr-Latn-CS"/>
              </w:rPr>
              <w:t>3310</w:t>
            </w:r>
          </w:p>
        </w:tc>
        <w:tc>
          <w:tcPr>
            <w:tcW w:w="4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66"/>
              <w:ind w:left="99"/>
              <w:rPr>
                <w:rFonts w:ascii="Times New Roman" w:eastAsia="Calibri" w:hAnsi="Times New Roman"/>
                <w:lang w:val="sr-Latn-CS"/>
              </w:rPr>
            </w:pPr>
            <w:r w:rsidRPr="003D74D5">
              <w:rPr>
                <w:rFonts w:ascii="Times New Roman" w:hAnsi="Times New Roman"/>
                <w:b/>
                <w:spacing w:val="-1"/>
                <w:sz w:val="22"/>
                <w:szCs w:val="22"/>
                <w:lang w:val="sr-Latn-CS"/>
              </w:rPr>
              <w:t>KAPITALNI TRANSFERI-SUBJEKTI (SUMA STAVKE)</w:t>
            </w:r>
          </w:p>
        </w:tc>
        <w:tc>
          <w:tcPr>
            <w:tcW w:w="1702"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57"/>
              <w:rPr>
                <w:rFonts w:ascii="Times New Roman" w:eastAsia="Calibri" w:hAnsi="Times New Roman"/>
                <w:lang w:val="sr-Latn-CS"/>
              </w:rPr>
            </w:pPr>
            <w:r w:rsidRPr="003D74D5">
              <w:rPr>
                <w:rFonts w:ascii="Times New Roman" w:hAnsi="Times New Roman"/>
                <w:b/>
                <w:sz w:val="22"/>
                <w:szCs w:val="22"/>
                <w:lang w:val="sr-Latn-CS"/>
              </w:rPr>
              <w:t>-</w:t>
            </w:r>
          </w:p>
        </w:tc>
        <w:tc>
          <w:tcPr>
            <w:tcW w:w="143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02"/>
              <w:rPr>
                <w:rFonts w:ascii="Times New Roman" w:eastAsia="Calibri" w:hAnsi="Times New Roman"/>
                <w:lang w:val="sr-Latn-CS"/>
              </w:rPr>
            </w:pPr>
            <w:r w:rsidRPr="003D74D5">
              <w:rPr>
                <w:rFonts w:ascii="Times New Roman" w:hAnsi="Times New Roman"/>
                <w:b/>
                <w:sz w:val="22"/>
                <w:szCs w:val="22"/>
                <w:lang w:val="sr-Latn-CS"/>
              </w:rPr>
              <w:t>-</w:t>
            </w:r>
          </w:p>
        </w:tc>
        <w:tc>
          <w:tcPr>
            <w:tcW w:w="141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c>
          <w:tcPr>
            <w:tcW w:w="1577"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102"/>
              <w:rPr>
                <w:rFonts w:ascii="Times New Roman" w:eastAsia="Calibri" w:hAnsi="Times New Roman"/>
                <w:lang w:val="sr-Latn-CS"/>
              </w:rPr>
            </w:pPr>
            <w:r w:rsidRPr="003D74D5">
              <w:rPr>
                <w:rFonts w:ascii="Times New Roman" w:hAnsi="Times New Roman"/>
                <w:b/>
                <w:sz w:val="22"/>
                <w:szCs w:val="22"/>
                <w:lang w:val="sr-Latn-CS"/>
              </w:rPr>
              <w:t>-</w:t>
            </w:r>
          </w:p>
        </w:tc>
        <w:tc>
          <w:tcPr>
            <w:tcW w:w="1073"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pStyle w:val="TableParagraph"/>
              <w:spacing w:before="2"/>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b/>
                <w:sz w:val="22"/>
                <w:szCs w:val="22"/>
                <w:lang w:val="sr-Latn-CS"/>
              </w:rPr>
              <w:t>-</w:t>
            </w:r>
          </w:p>
        </w:tc>
      </w:tr>
      <w:tr w:rsidR="00446B63" w:rsidRPr="003D74D5" w:rsidTr="00446B63">
        <w:trPr>
          <w:trHeight w:hRule="exact" w:val="331"/>
        </w:trPr>
        <w:tc>
          <w:tcPr>
            <w:tcW w:w="11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442"/>
              <w:rPr>
                <w:rFonts w:ascii="Times New Roman" w:eastAsia="Calibri" w:hAnsi="Times New Roman"/>
                <w:lang w:val="sr-Latn-CS"/>
              </w:rPr>
            </w:pPr>
            <w:r w:rsidRPr="003D74D5">
              <w:rPr>
                <w:rFonts w:ascii="Times New Roman" w:hAnsi="Times New Roman"/>
                <w:spacing w:val="-2"/>
                <w:sz w:val="22"/>
                <w:szCs w:val="22"/>
                <w:lang w:val="sr-Latn-CS"/>
              </w:rPr>
              <w:t>33100</w:t>
            </w:r>
          </w:p>
        </w:tc>
        <w:tc>
          <w:tcPr>
            <w:tcW w:w="4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Kapitalni transferi- javni subjekti </w:t>
            </w:r>
          </w:p>
        </w:tc>
        <w:tc>
          <w:tcPr>
            <w:tcW w:w="1702"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6"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3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1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577"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073"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rPr>
          <w:rFonts w:ascii="Bodoni MT" w:hAnsi="Bodoni MT"/>
          <w:sz w:val="20"/>
          <w:szCs w:val="20"/>
          <w:lang w:val="sr-Latn-CS"/>
        </w:rPr>
        <w:sectPr w:rsidR="00446B63" w:rsidRPr="003D74D5" w:rsidSect="00446B63">
          <w:pgSz w:w="16840" w:h="11900" w:orient="landscape"/>
          <w:pgMar w:top="900" w:right="380" w:bottom="280" w:left="640" w:header="227" w:footer="0" w:gutter="0"/>
          <w:cols w:space="720"/>
          <w:docGrid w:linePitch="299"/>
        </w:sectPr>
      </w:pPr>
    </w:p>
    <w:p w:rsidR="00446B63" w:rsidRPr="003D74D5" w:rsidRDefault="00446B63" w:rsidP="00446B63">
      <w:pPr>
        <w:jc w:val="both"/>
        <w:rPr>
          <w:rFonts w:ascii="Times New Roman" w:eastAsia="Times New Roman" w:hAnsi="Times New Roman"/>
          <w:lang w:val="sr-Latn-CS"/>
        </w:rPr>
      </w:pPr>
    </w:p>
    <w:p w:rsidR="00446B63" w:rsidRPr="00767461" w:rsidRDefault="00446B63" w:rsidP="00446B63">
      <w:pPr>
        <w:pStyle w:val="Heading3"/>
        <w:rPr>
          <w:rFonts w:eastAsia="Times New Roman"/>
          <w:lang w:val="sr-Latn-CS"/>
        </w:rPr>
      </w:pPr>
      <w:bookmarkStart w:id="90" w:name="_Toc414542572"/>
      <w:bookmarkStart w:id="91" w:name="_Toc415471085"/>
      <w:r w:rsidRPr="003D74D5">
        <w:rPr>
          <w:lang w:val="sr-Latn-CS"/>
        </w:rPr>
        <w:t>Subvencije i transfer</w:t>
      </w:r>
      <w:bookmarkEnd w:id="90"/>
      <w:r w:rsidRPr="003D74D5">
        <w:rPr>
          <w:lang w:val="sr-Latn-CS"/>
        </w:rPr>
        <w:t>i</w:t>
      </w:r>
      <w:bookmarkEnd w:id="91"/>
    </w:p>
    <w:tbl>
      <w:tblPr>
        <w:tblW w:w="0" w:type="auto"/>
        <w:tblInd w:w="95" w:type="dxa"/>
        <w:tblLayout w:type="fixed"/>
        <w:tblCellMar>
          <w:left w:w="0" w:type="dxa"/>
          <w:right w:w="0" w:type="dxa"/>
        </w:tblCellMar>
        <w:tblLook w:val="01E0" w:firstRow="1" w:lastRow="1" w:firstColumn="1" w:lastColumn="1" w:noHBand="0" w:noVBand="0"/>
      </w:tblPr>
      <w:tblGrid>
        <w:gridCol w:w="821"/>
        <w:gridCol w:w="3259"/>
        <w:gridCol w:w="1961"/>
        <w:gridCol w:w="1860"/>
        <w:gridCol w:w="1440"/>
        <w:gridCol w:w="1958"/>
        <w:gridCol w:w="1860"/>
        <w:gridCol w:w="1440"/>
      </w:tblGrid>
      <w:tr w:rsidR="00446B63" w:rsidRPr="003D74D5" w:rsidTr="00446B63">
        <w:trPr>
          <w:trHeight w:hRule="exact" w:val="345"/>
        </w:trPr>
        <w:tc>
          <w:tcPr>
            <w:tcW w:w="4080" w:type="dxa"/>
            <w:gridSpan w:val="2"/>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c>
          <w:tcPr>
            <w:tcW w:w="5261" w:type="dxa"/>
            <w:gridSpan w:val="3"/>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ind w:right="1852"/>
              <w:rPr>
                <w:rFonts w:ascii="Times New Roman" w:eastAsia="Calibri" w:hAnsi="Times New Roman"/>
                <w:lang w:val="sr-Latn-CS"/>
              </w:rPr>
            </w:pPr>
            <w:r w:rsidRPr="003D74D5">
              <w:rPr>
                <w:rFonts w:ascii="Times New Roman" w:hAnsi="Times New Roman"/>
                <w:b/>
                <w:spacing w:val="-1"/>
                <w:w w:val="95"/>
                <w:sz w:val="22"/>
                <w:szCs w:val="22"/>
                <w:lang w:val="sr-Latn-CS"/>
              </w:rPr>
              <w:t xml:space="preserve">                               Budžet </w:t>
            </w:r>
            <w:r w:rsidRPr="003D74D5">
              <w:rPr>
                <w:rFonts w:ascii="Times New Roman" w:hAnsi="Times New Roman"/>
                <w:b/>
                <w:spacing w:val="-1"/>
                <w:sz w:val="22"/>
                <w:szCs w:val="22"/>
                <w:lang w:val="sr-Latn-CS"/>
              </w:rPr>
              <w:t>2013</w:t>
            </w:r>
          </w:p>
        </w:tc>
        <w:tc>
          <w:tcPr>
            <w:tcW w:w="5258" w:type="dxa"/>
            <w:gridSpan w:val="3"/>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ind w:right="1850"/>
              <w:rPr>
                <w:rFonts w:ascii="Times New Roman" w:eastAsia="Calibri" w:hAnsi="Times New Roman"/>
                <w:lang w:val="sr-Latn-CS"/>
              </w:rPr>
            </w:pPr>
            <w:r w:rsidRPr="003D74D5">
              <w:rPr>
                <w:rFonts w:ascii="Times New Roman" w:hAnsi="Times New Roman"/>
                <w:b/>
                <w:spacing w:val="-1"/>
                <w:w w:val="95"/>
                <w:sz w:val="22"/>
                <w:szCs w:val="22"/>
                <w:lang w:val="sr-Latn-CS"/>
              </w:rPr>
              <w:t xml:space="preserve">                                      Budžet </w:t>
            </w:r>
            <w:r w:rsidRPr="003D74D5">
              <w:rPr>
                <w:rFonts w:ascii="Times New Roman" w:hAnsi="Times New Roman"/>
                <w:b/>
                <w:spacing w:val="-1"/>
                <w:sz w:val="22"/>
                <w:szCs w:val="22"/>
                <w:lang w:val="sr-Latn-CS"/>
              </w:rPr>
              <w:t>2014</w:t>
            </w:r>
          </w:p>
        </w:tc>
      </w:tr>
      <w:tr w:rsidR="00446B63" w:rsidRPr="003D74D5" w:rsidTr="00446B63">
        <w:trPr>
          <w:trHeight w:hRule="exact" w:val="706"/>
        </w:trPr>
        <w:tc>
          <w:tcPr>
            <w:tcW w:w="821" w:type="dxa"/>
            <w:tcBorders>
              <w:top w:val="single" w:sz="8" w:space="0" w:color="000000"/>
              <w:left w:val="single" w:sz="8" w:space="0" w:color="000000"/>
              <w:bottom w:val="single" w:sz="8" w:space="0" w:color="000000"/>
              <w:right w:val="single" w:sz="8" w:space="0" w:color="000000"/>
            </w:tcBorders>
            <w:shd w:val="clear" w:color="auto" w:fill="C0C0C0"/>
          </w:tcPr>
          <w:p w:rsidR="00446B63" w:rsidRPr="003D74D5" w:rsidRDefault="00446B63" w:rsidP="00446B63">
            <w:pPr>
              <w:pStyle w:val="TableParagraph"/>
              <w:spacing w:before="185"/>
              <w:ind w:left="118"/>
              <w:rPr>
                <w:rFonts w:ascii="Times New Roman" w:eastAsia="Calibri" w:hAnsi="Times New Roman"/>
                <w:lang w:val="sr-Latn-CS"/>
              </w:rPr>
            </w:pPr>
            <w:r w:rsidRPr="003D74D5">
              <w:rPr>
                <w:rFonts w:ascii="Times New Roman" w:hAnsi="Times New Roman"/>
                <w:b/>
                <w:spacing w:val="-2"/>
                <w:sz w:val="22"/>
                <w:szCs w:val="22"/>
                <w:lang w:val="sr-Latn-CS"/>
              </w:rPr>
              <w:t>21000</w:t>
            </w:r>
          </w:p>
        </w:tc>
        <w:tc>
          <w:tcPr>
            <w:tcW w:w="3259" w:type="dxa"/>
            <w:tcBorders>
              <w:top w:val="single" w:sz="8" w:space="0" w:color="000000"/>
              <w:left w:val="single" w:sz="8" w:space="0" w:color="000000"/>
              <w:bottom w:val="single" w:sz="8" w:space="0" w:color="000000"/>
              <w:right w:val="single" w:sz="8" w:space="0" w:color="000000"/>
            </w:tcBorders>
            <w:shd w:val="clear" w:color="auto" w:fill="C0C0C0"/>
          </w:tcPr>
          <w:p w:rsidR="00446B63" w:rsidRPr="003D74D5" w:rsidRDefault="00446B63" w:rsidP="00446B63">
            <w:pPr>
              <w:pStyle w:val="TableParagraph"/>
              <w:spacing w:before="51"/>
              <w:ind w:right="320"/>
              <w:rPr>
                <w:rFonts w:ascii="Times New Roman" w:eastAsia="Calibri" w:hAnsi="Times New Roman"/>
                <w:lang w:val="sr-Latn-CS"/>
              </w:rPr>
            </w:pPr>
            <w:r w:rsidRPr="003D74D5">
              <w:rPr>
                <w:rFonts w:ascii="Times New Roman" w:hAnsi="Times New Roman"/>
                <w:b/>
                <w:spacing w:val="-1"/>
                <w:sz w:val="22"/>
                <w:szCs w:val="22"/>
                <w:lang w:val="sr-Latn-CS"/>
              </w:rPr>
              <w:t>Subvencije i transferi</w:t>
            </w:r>
          </w:p>
        </w:tc>
        <w:tc>
          <w:tcPr>
            <w:tcW w:w="1961" w:type="dxa"/>
            <w:tcBorders>
              <w:top w:val="single" w:sz="8" w:space="0" w:color="000000"/>
              <w:left w:val="single" w:sz="8"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76"/>
              <w:ind w:left="438"/>
              <w:rPr>
                <w:rFonts w:ascii="Times New Roman" w:eastAsia="Calibri" w:hAnsi="Times New Roman"/>
                <w:lang w:val="sr-Latn-CS"/>
              </w:rPr>
            </w:pPr>
            <w:r w:rsidRPr="003D74D5">
              <w:rPr>
                <w:rFonts w:ascii="Times New Roman" w:hAnsi="Times New Roman"/>
                <w:b/>
                <w:spacing w:val="-1"/>
                <w:sz w:val="22"/>
                <w:szCs w:val="22"/>
                <w:lang w:val="sr-Latn-CS"/>
              </w:rPr>
              <w:t>Planiranje</w:t>
            </w:r>
          </w:p>
        </w:tc>
        <w:tc>
          <w:tcPr>
            <w:tcW w:w="1860" w:type="dxa"/>
            <w:tcBorders>
              <w:top w:val="single" w:sz="8" w:space="0" w:color="000000"/>
              <w:left w:val="single" w:sz="5"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76"/>
              <w:ind w:left="181"/>
              <w:rPr>
                <w:rFonts w:ascii="Times New Roman" w:eastAsia="Calibri" w:hAnsi="Times New Roman"/>
                <w:lang w:val="sr-Latn-CS"/>
              </w:rPr>
            </w:pPr>
            <w:r w:rsidRPr="003D74D5">
              <w:rPr>
                <w:rFonts w:ascii="Times New Roman" w:hAnsi="Times New Roman"/>
                <w:b/>
                <w:spacing w:val="-1"/>
                <w:sz w:val="22"/>
                <w:szCs w:val="22"/>
                <w:lang w:val="sr-Latn-CS"/>
              </w:rPr>
              <w:t xml:space="preserve">Rashodi u </w:t>
            </w:r>
          </w:p>
        </w:tc>
        <w:tc>
          <w:tcPr>
            <w:tcW w:w="1440" w:type="dxa"/>
            <w:tcBorders>
              <w:top w:val="single" w:sz="21" w:space="0" w:color="C0C0C0"/>
              <w:left w:val="single" w:sz="5" w:space="0" w:color="000000"/>
              <w:bottom w:val="single" w:sz="20" w:space="0" w:color="C0C0C0"/>
              <w:right w:val="single" w:sz="8" w:space="0" w:color="000000"/>
            </w:tcBorders>
            <w:shd w:val="clear" w:color="auto" w:fill="C0C0C0"/>
          </w:tcPr>
          <w:p w:rsidR="00446B63" w:rsidRPr="003D74D5" w:rsidRDefault="00446B63" w:rsidP="00446B63">
            <w:pPr>
              <w:pStyle w:val="TableParagraph"/>
              <w:spacing w:before="14"/>
              <w:ind w:left="162" w:right="163" w:firstLine="374"/>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z w:val="22"/>
                <w:szCs w:val="22"/>
                <w:lang w:val="sr-Latn-CS"/>
              </w:rPr>
              <w:t xml:space="preserve"> </w:t>
            </w:r>
            <w:r w:rsidRPr="003D74D5">
              <w:rPr>
                <w:rFonts w:ascii="Times New Roman" w:hAnsi="Times New Roman"/>
                <w:b/>
                <w:spacing w:val="-1"/>
                <w:sz w:val="22"/>
                <w:szCs w:val="22"/>
                <w:lang w:val="sr-Latn-CS"/>
              </w:rPr>
              <w:t>rashoda</w:t>
            </w:r>
          </w:p>
        </w:tc>
        <w:tc>
          <w:tcPr>
            <w:tcW w:w="1958" w:type="dxa"/>
            <w:tcBorders>
              <w:top w:val="single" w:sz="8" w:space="0" w:color="000000"/>
              <w:left w:val="single" w:sz="8"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76"/>
              <w:ind w:left="438"/>
              <w:rPr>
                <w:rFonts w:ascii="Times New Roman" w:eastAsia="Calibri" w:hAnsi="Times New Roman"/>
                <w:lang w:val="sr-Latn-CS"/>
              </w:rPr>
            </w:pPr>
            <w:r w:rsidRPr="003D74D5">
              <w:rPr>
                <w:rFonts w:ascii="Times New Roman" w:hAnsi="Times New Roman"/>
                <w:b/>
                <w:spacing w:val="-1"/>
                <w:sz w:val="22"/>
                <w:szCs w:val="22"/>
                <w:lang w:val="sr-Latn-CS"/>
              </w:rPr>
              <w:t>Planiranje</w:t>
            </w:r>
          </w:p>
        </w:tc>
        <w:tc>
          <w:tcPr>
            <w:tcW w:w="1860" w:type="dxa"/>
            <w:tcBorders>
              <w:top w:val="single" w:sz="8" w:space="0" w:color="000000"/>
              <w:left w:val="single" w:sz="5" w:space="0" w:color="000000"/>
              <w:bottom w:val="single" w:sz="8" w:space="0" w:color="000000"/>
              <w:right w:val="single" w:sz="5" w:space="0" w:color="000000"/>
            </w:tcBorders>
            <w:shd w:val="clear" w:color="auto" w:fill="C0C0C0"/>
          </w:tcPr>
          <w:p w:rsidR="00446B63" w:rsidRPr="003D74D5" w:rsidRDefault="00446B63" w:rsidP="00446B63">
            <w:pPr>
              <w:pStyle w:val="TableParagraph"/>
              <w:spacing w:before="176"/>
              <w:ind w:left="181"/>
              <w:rPr>
                <w:rFonts w:ascii="Times New Roman" w:eastAsia="Calibri" w:hAnsi="Times New Roman"/>
                <w:lang w:val="sr-Latn-CS"/>
              </w:rPr>
            </w:pPr>
            <w:r w:rsidRPr="003D74D5">
              <w:rPr>
                <w:rFonts w:ascii="Times New Roman" w:hAnsi="Times New Roman"/>
                <w:b/>
                <w:spacing w:val="-1"/>
                <w:sz w:val="22"/>
                <w:szCs w:val="22"/>
                <w:lang w:val="sr-Latn-CS"/>
              </w:rPr>
              <w:t xml:space="preserve">Rashodi u </w:t>
            </w:r>
          </w:p>
        </w:tc>
        <w:tc>
          <w:tcPr>
            <w:tcW w:w="1440" w:type="dxa"/>
            <w:tcBorders>
              <w:top w:val="single" w:sz="21" w:space="0" w:color="C0C0C0"/>
              <w:left w:val="single" w:sz="5" w:space="0" w:color="000000"/>
              <w:bottom w:val="single" w:sz="20" w:space="0" w:color="C0C0C0"/>
              <w:right w:val="single" w:sz="8" w:space="0" w:color="000000"/>
            </w:tcBorders>
            <w:shd w:val="clear" w:color="auto" w:fill="C0C0C0"/>
          </w:tcPr>
          <w:p w:rsidR="00446B63" w:rsidRPr="003D74D5" w:rsidRDefault="00446B63" w:rsidP="00446B63">
            <w:pPr>
              <w:pStyle w:val="TableParagraph"/>
              <w:spacing w:before="14"/>
              <w:ind w:left="162" w:right="163" w:firstLine="374"/>
              <w:rPr>
                <w:rFonts w:ascii="Times New Roman" w:eastAsia="Calibri" w:hAnsi="Times New Roman"/>
                <w:lang w:val="sr-Latn-CS"/>
              </w:rPr>
            </w:pPr>
            <w:r w:rsidRPr="003D74D5">
              <w:rPr>
                <w:rFonts w:ascii="Times New Roman" w:hAnsi="Times New Roman"/>
                <w:b/>
                <w:sz w:val="22"/>
                <w:szCs w:val="22"/>
                <w:lang w:val="sr-Latn-CS"/>
              </w:rPr>
              <w:t>%</w:t>
            </w:r>
            <w:r w:rsidRPr="003D74D5">
              <w:rPr>
                <w:rFonts w:ascii="Times New Roman" w:hAnsi="Times New Roman"/>
                <w:b/>
                <w:spacing w:val="1"/>
                <w:sz w:val="22"/>
                <w:szCs w:val="22"/>
                <w:lang w:val="sr-Latn-CS"/>
              </w:rPr>
              <w:t xml:space="preserve"> </w:t>
            </w:r>
            <w:r w:rsidRPr="003D74D5">
              <w:rPr>
                <w:rFonts w:ascii="Times New Roman" w:hAnsi="Times New Roman"/>
                <w:b/>
                <w:sz w:val="22"/>
                <w:szCs w:val="22"/>
                <w:lang w:val="sr-Latn-CS"/>
              </w:rPr>
              <w:t xml:space="preserve"> </w:t>
            </w:r>
            <w:r w:rsidRPr="003D74D5">
              <w:rPr>
                <w:rFonts w:ascii="Times New Roman" w:hAnsi="Times New Roman"/>
                <w:b/>
                <w:spacing w:val="-1"/>
                <w:sz w:val="22"/>
                <w:szCs w:val="22"/>
                <w:lang w:val="sr-Latn-CS"/>
              </w:rPr>
              <w:t>rashoda</w:t>
            </w:r>
          </w:p>
        </w:tc>
      </w:tr>
      <w:tr w:rsidR="00446B63" w:rsidRPr="003D74D5" w:rsidTr="00446B63">
        <w:trPr>
          <w:trHeight w:hRule="exact" w:val="349"/>
        </w:trPr>
        <w:tc>
          <w:tcPr>
            <w:tcW w:w="4080" w:type="dxa"/>
            <w:gridSpan w:val="2"/>
            <w:tcBorders>
              <w:top w:val="single" w:sz="8" w:space="0" w:color="000000"/>
              <w:left w:val="single" w:sz="8" w:space="0" w:color="000000"/>
              <w:bottom w:val="single" w:sz="8" w:space="0" w:color="000000"/>
              <w:right w:val="single" w:sz="8" w:space="0" w:color="000000"/>
            </w:tcBorders>
          </w:tcPr>
          <w:p w:rsidR="00446B63" w:rsidRPr="003D74D5" w:rsidRDefault="00446B63" w:rsidP="00446B63">
            <w:pPr>
              <w:pStyle w:val="TableParagraph"/>
              <w:spacing w:before="25"/>
              <w:ind w:right="222"/>
              <w:rPr>
                <w:rFonts w:ascii="Times New Roman" w:eastAsia="Calibri" w:hAnsi="Times New Roman"/>
                <w:lang w:val="sr-Latn-CS"/>
              </w:rPr>
            </w:pPr>
            <w:r w:rsidRPr="003D74D5">
              <w:rPr>
                <w:rFonts w:ascii="Times New Roman" w:hAnsi="Times New Roman"/>
                <w:b/>
                <w:spacing w:val="-1"/>
                <w:sz w:val="22"/>
                <w:szCs w:val="22"/>
                <w:lang w:val="sr-Latn-CS"/>
              </w:rPr>
              <w:t xml:space="preserve">         Ukupno subvencije i transferi </w:t>
            </w:r>
          </w:p>
        </w:tc>
        <w:tc>
          <w:tcPr>
            <w:tcW w:w="1961"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9"/>
              <w:rPr>
                <w:rFonts w:ascii="Times New Roman" w:eastAsia="Times New Roman" w:hAnsi="Times New Roman"/>
                <w:lang w:val="sr-Latn-CS"/>
              </w:rPr>
            </w:pPr>
          </w:p>
          <w:p w:rsidR="00446B63" w:rsidRPr="003D74D5" w:rsidRDefault="00446B63" w:rsidP="00446B63">
            <w:pPr>
              <w:pStyle w:val="TableParagraph"/>
              <w:ind w:left="95"/>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9"/>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20" w:space="0" w:color="C0C0C0"/>
              <w:left w:val="single" w:sz="5" w:space="0" w:color="000000"/>
              <w:bottom w:val="single" w:sz="8" w:space="0" w:color="000000"/>
              <w:right w:val="single" w:sz="8" w:space="0" w:color="000000"/>
            </w:tcBorders>
          </w:tcPr>
          <w:p w:rsidR="00446B63" w:rsidRPr="003D74D5" w:rsidRDefault="00446B63" w:rsidP="00446B63">
            <w:pPr>
              <w:pStyle w:val="TableParagraph"/>
              <w:spacing w:before="6"/>
              <w:rPr>
                <w:rFonts w:ascii="Times New Roman" w:eastAsia="Times New Roman" w:hAnsi="Times New Roman"/>
                <w:lang w:val="sr-Latn-CS"/>
              </w:rPr>
            </w:pPr>
          </w:p>
          <w:p w:rsidR="00446B63" w:rsidRPr="003D74D5" w:rsidRDefault="00446B63" w:rsidP="00446B63">
            <w:pPr>
              <w:pStyle w:val="TableParagraph"/>
              <w:ind w:left="99"/>
              <w:rPr>
                <w:rFonts w:ascii="Times New Roman" w:eastAsia="Calibri" w:hAnsi="Times New Roman"/>
                <w:lang w:val="sr-Latn-CS"/>
              </w:rPr>
            </w:pPr>
            <w:r w:rsidRPr="003D74D5">
              <w:rPr>
                <w:rFonts w:ascii="Times New Roman" w:hAnsi="Times New Roman"/>
                <w:sz w:val="22"/>
                <w:szCs w:val="22"/>
                <w:lang w:val="sr-Latn-CS"/>
              </w:rPr>
              <w:t>-</w:t>
            </w:r>
          </w:p>
        </w:tc>
        <w:tc>
          <w:tcPr>
            <w:tcW w:w="1958" w:type="dxa"/>
            <w:tcBorders>
              <w:top w:val="single" w:sz="8" w:space="0" w:color="000000"/>
              <w:left w:val="single" w:sz="8" w:space="0" w:color="000000"/>
              <w:bottom w:val="single" w:sz="8" w:space="0" w:color="000000"/>
              <w:right w:val="single" w:sz="5" w:space="0" w:color="000000"/>
            </w:tcBorders>
          </w:tcPr>
          <w:p w:rsidR="00446B63" w:rsidRPr="003D74D5" w:rsidRDefault="00446B63" w:rsidP="00446B63">
            <w:pPr>
              <w:pStyle w:val="TableParagraph"/>
              <w:rPr>
                <w:rFonts w:ascii="Times New Roman" w:eastAsia="Times New Roman" w:hAnsi="Times New Roman"/>
                <w:lang w:val="sr-Latn-CS"/>
              </w:rPr>
            </w:pPr>
          </w:p>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ind w:left="95"/>
              <w:rPr>
                <w:rFonts w:ascii="Times New Roman" w:eastAsia="Calibri" w:hAnsi="Times New Roman"/>
                <w:lang w:val="sr-Latn-CS"/>
              </w:rPr>
            </w:pPr>
            <w:r w:rsidRPr="003D74D5">
              <w:rPr>
                <w:rFonts w:ascii="Times New Roman" w:hAnsi="Times New Roman"/>
                <w:sz w:val="22"/>
                <w:szCs w:val="22"/>
                <w:lang w:val="sr-Latn-CS"/>
              </w:rPr>
              <w:t>-</w:t>
            </w:r>
          </w:p>
        </w:tc>
        <w:tc>
          <w:tcPr>
            <w:tcW w:w="1860" w:type="dxa"/>
            <w:tcBorders>
              <w:top w:val="single" w:sz="8" w:space="0" w:color="000000"/>
              <w:left w:val="single" w:sz="5" w:space="0" w:color="000000"/>
              <w:bottom w:val="single" w:sz="8" w:space="0" w:color="000000"/>
              <w:right w:val="single" w:sz="5" w:space="0" w:color="000000"/>
            </w:tcBorders>
          </w:tcPr>
          <w:p w:rsidR="00446B63" w:rsidRPr="003D74D5" w:rsidRDefault="00446B63" w:rsidP="00446B63">
            <w:pPr>
              <w:pStyle w:val="TableParagraph"/>
              <w:rPr>
                <w:rFonts w:ascii="Times New Roman" w:eastAsia="Times New Roman" w:hAnsi="Times New Roman"/>
                <w:lang w:val="sr-Latn-CS"/>
              </w:rPr>
            </w:pPr>
          </w:p>
          <w:p w:rsidR="00446B63" w:rsidRPr="003D74D5" w:rsidRDefault="00446B63" w:rsidP="00446B63">
            <w:pPr>
              <w:pStyle w:val="TableParagraph"/>
              <w:spacing w:before="4"/>
              <w:rPr>
                <w:rFonts w:ascii="Times New Roman" w:eastAsia="Times New Roman" w:hAnsi="Times New Roman"/>
                <w:lang w:val="sr-Latn-CS"/>
              </w:rPr>
            </w:pPr>
          </w:p>
          <w:p w:rsidR="00446B63" w:rsidRPr="003D74D5" w:rsidRDefault="00446B63" w:rsidP="00446B63">
            <w:pPr>
              <w:pStyle w:val="TableParagraph"/>
              <w:ind w:left="102"/>
              <w:rPr>
                <w:rFonts w:ascii="Times New Roman" w:eastAsia="Calibri" w:hAnsi="Times New Roman"/>
                <w:lang w:val="sr-Latn-CS"/>
              </w:rPr>
            </w:pPr>
            <w:r w:rsidRPr="003D74D5">
              <w:rPr>
                <w:rFonts w:ascii="Times New Roman" w:hAnsi="Times New Roman"/>
                <w:sz w:val="22"/>
                <w:szCs w:val="22"/>
                <w:lang w:val="sr-Latn-CS"/>
              </w:rPr>
              <w:t>-</w:t>
            </w:r>
          </w:p>
        </w:tc>
        <w:tc>
          <w:tcPr>
            <w:tcW w:w="1440" w:type="dxa"/>
            <w:tcBorders>
              <w:top w:val="single" w:sz="20" w:space="0" w:color="C0C0C0"/>
              <w:left w:val="single" w:sz="5" w:space="0" w:color="000000"/>
              <w:bottom w:val="single" w:sz="8" w:space="0" w:color="000000"/>
              <w:right w:val="single" w:sz="8" w:space="0" w:color="000000"/>
            </w:tcBorders>
          </w:tcPr>
          <w:p w:rsidR="00446B63" w:rsidRPr="003D74D5" w:rsidRDefault="00446B63" w:rsidP="00446B63">
            <w:pPr>
              <w:pStyle w:val="TableParagraph"/>
              <w:rPr>
                <w:rFonts w:ascii="Times New Roman" w:eastAsia="Times New Roman" w:hAnsi="Times New Roman"/>
                <w:lang w:val="sr-Latn-CS"/>
              </w:rPr>
            </w:pPr>
          </w:p>
          <w:p w:rsidR="00446B63" w:rsidRPr="003D74D5" w:rsidRDefault="00446B63" w:rsidP="00446B63">
            <w:pPr>
              <w:pStyle w:val="TableParagraph"/>
              <w:spacing w:before="196"/>
              <w:ind w:left="102"/>
              <w:rPr>
                <w:rFonts w:ascii="Times New Roman" w:eastAsia="Calibri" w:hAnsi="Times New Roman"/>
                <w:lang w:val="sr-Latn-CS"/>
              </w:rPr>
            </w:pPr>
            <w:r w:rsidRPr="003D74D5">
              <w:rPr>
                <w:rFonts w:ascii="Times New Roman" w:hAnsi="Times New Roman"/>
                <w:sz w:val="22"/>
                <w:szCs w:val="22"/>
                <w:lang w:val="sr-Latn-CS"/>
              </w:rPr>
              <w:t>-</w:t>
            </w:r>
          </w:p>
        </w:tc>
      </w:tr>
      <w:tr w:rsidR="00446B63" w:rsidRPr="003D74D5" w:rsidTr="00446B63">
        <w:trPr>
          <w:trHeight w:hRule="exact" w:val="329"/>
        </w:trPr>
        <w:tc>
          <w:tcPr>
            <w:tcW w:w="8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212"/>
              <w:rPr>
                <w:rFonts w:ascii="Times New Roman" w:eastAsia="Calibri" w:hAnsi="Times New Roman"/>
                <w:lang w:val="sr-Latn-CS"/>
              </w:rPr>
            </w:pPr>
            <w:r w:rsidRPr="003D74D5">
              <w:rPr>
                <w:rFonts w:ascii="Times New Roman" w:hAnsi="Times New Roman"/>
                <w:b/>
                <w:sz w:val="22"/>
                <w:szCs w:val="22"/>
                <w:lang w:val="sr-Latn-CS"/>
              </w:rPr>
              <w:t>2100</w:t>
            </w:r>
          </w:p>
        </w:tc>
        <w:tc>
          <w:tcPr>
            <w:tcW w:w="325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Pr>
                <w:rFonts w:ascii="Times New Roman" w:eastAsia="Calibri" w:hAnsi="Times New Roman"/>
                <w:lang w:val="sr-Latn-CS"/>
              </w:rPr>
            </w:pPr>
            <w:r w:rsidRPr="003D74D5">
              <w:rPr>
                <w:rFonts w:ascii="Times New Roman" w:hAnsi="Times New Roman"/>
                <w:b/>
                <w:spacing w:val="-1"/>
                <w:sz w:val="22"/>
                <w:szCs w:val="22"/>
                <w:lang w:val="sr-Latn-CS"/>
              </w:rPr>
              <w:t>SUBVENCIJE</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07"/>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14"/>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73"/>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05"/>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12"/>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2"/>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21110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Subvencije za javne subjekte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52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2"/>
              <w:rPr>
                <w:rFonts w:ascii="Times New Roman" w:eastAsia="Calibri" w:hAnsi="Times New Roman"/>
                <w:lang w:val="sr-Latn-CS"/>
              </w:rPr>
            </w:pPr>
            <w:r w:rsidRPr="003D74D5">
              <w:rPr>
                <w:rFonts w:ascii="Times New Roman" w:hAnsi="Times New Roman"/>
                <w:spacing w:val="-2"/>
                <w:sz w:val="22"/>
                <w:szCs w:val="22"/>
                <w:lang w:val="sr-Latn-CS"/>
              </w:rPr>
              <w:t>21120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 xml:space="preserve">Subvencije za javne subjekte (Narodno pozorište)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29"/>
        </w:trPr>
        <w:tc>
          <w:tcPr>
            <w:tcW w:w="8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2"/>
              <w:rPr>
                <w:rFonts w:ascii="Times New Roman" w:eastAsia="Calibri" w:hAnsi="Times New Roman"/>
                <w:lang w:val="sr-Latn-CS"/>
              </w:rPr>
            </w:pPr>
            <w:r w:rsidRPr="003D74D5">
              <w:rPr>
                <w:rFonts w:ascii="Times New Roman" w:hAnsi="Times New Roman"/>
                <w:spacing w:val="-2"/>
                <w:sz w:val="22"/>
                <w:szCs w:val="22"/>
                <w:lang w:val="sr-Latn-CS"/>
              </w:rPr>
              <w:t>21200</w:t>
            </w:r>
          </w:p>
        </w:tc>
        <w:tc>
          <w:tcPr>
            <w:tcW w:w="325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Subvencije za ne-javne subjekte</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jc w:val="both"/>
        <w:rPr>
          <w:rFonts w:ascii="Bodoni MT" w:hAnsi="Bodoni MT"/>
          <w:spacing w:val="-2"/>
          <w:sz w:val="20"/>
          <w:szCs w:val="20"/>
          <w:lang w:val="sr-Latn-CS"/>
        </w:rPr>
      </w:pPr>
    </w:p>
    <w:tbl>
      <w:tblPr>
        <w:tblW w:w="0" w:type="auto"/>
        <w:tblInd w:w="95" w:type="dxa"/>
        <w:tblLayout w:type="fixed"/>
        <w:tblCellMar>
          <w:left w:w="0" w:type="dxa"/>
          <w:right w:w="0" w:type="dxa"/>
        </w:tblCellMar>
        <w:tblLook w:val="01E0" w:firstRow="1" w:lastRow="1" w:firstColumn="1" w:lastColumn="1" w:noHBand="0" w:noVBand="0"/>
      </w:tblPr>
      <w:tblGrid>
        <w:gridCol w:w="821"/>
        <w:gridCol w:w="3259"/>
        <w:gridCol w:w="1961"/>
        <w:gridCol w:w="1860"/>
        <w:gridCol w:w="1440"/>
        <w:gridCol w:w="1958"/>
        <w:gridCol w:w="1860"/>
        <w:gridCol w:w="1440"/>
      </w:tblGrid>
      <w:tr w:rsidR="00446B63" w:rsidRPr="003D74D5" w:rsidTr="00446B63">
        <w:trPr>
          <w:trHeight w:hRule="exact" w:val="329"/>
        </w:trPr>
        <w:tc>
          <w:tcPr>
            <w:tcW w:w="821" w:type="dxa"/>
            <w:tcBorders>
              <w:top w:val="single" w:sz="8"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212"/>
              <w:rPr>
                <w:rFonts w:ascii="Times New Roman" w:eastAsia="Calibri" w:hAnsi="Times New Roman"/>
                <w:lang w:val="sr-Latn-CS"/>
              </w:rPr>
            </w:pPr>
            <w:r w:rsidRPr="003D74D5">
              <w:rPr>
                <w:rFonts w:ascii="Times New Roman" w:hAnsi="Times New Roman"/>
                <w:b/>
                <w:sz w:val="22"/>
                <w:szCs w:val="22"/>
                <w:lang w:val="sr-Latn-CS"/>
              </w:rPr>
              <w:t>2200</w:t>
            </w:r>
          </w:p>
        </w:tc>
        <w:tc>
          <w:tcPr>
            <w:tcW w:w="3259"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Pr>
                <w:rFonts w:ascii="Times New Roman" w:eastAsia="Calibri" w:hAnsi="Times New Roman"/>
                <w:lang w:val="sr-Latn-CS"/>
              </w:rPr>
            </w:pPr>
            <w:r w:rsidRPr="003D74D5">
              <w:rPr>
                <w:rFonts w:ascii="Times New Roman" w:hAnsi="Times New Roman"/>
                <w:b/>
                <w:spacing w:val="-1"/>
                <w:sz w:val="22"/>
                <w:szCs w:val="22"/>
                <w:lang w:val="sr-Latn-CS"/>
              </w:rPr>
              <w:t>TRANSFERI</w:t>
            </w:r>
          </w:p>
        </w:tc>
        <w:tc>
          <w:tcPr>
            <w:tcW w:w="1961"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07"/>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14"/>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44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273"/>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958"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05"/>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860" w:type="dxa"/>
            <w:tcBorders>
              <w:top w:val="single" w:sz="8"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right="312"/>
              <w:jc w:val="right"/>
              <w:rPr>
                <w:rFonts w:ascii="Times New Roman" w:eastAsia="Calibri" w:hAnsi="Times New Roman"/>
                <w:lang w:val="sr-Latn-CS"/>
              </w:rPr>
            </w:pPr>
            <w:r w:rsidRPr="003D74D5">
              <w:rPr>
                <w:rFonts w:ascii="Times New Roman" w:hAnsi="Times New Roman"/>
                <w:b/>
                <w:w w:val="95"/>
                <w:sz w:val="22"/>
                <w:szCs w:val="22"/>
                <w:lang w:val="sr-Latn-CS"/>
              </w:rPr>
              <w:t>-</w:t>
            </w:r>
          </w:p>
        </w:tc>
        <w:tc>
          <w:tcPr>
            <w:tcW w:w="1440" w:type="dxa"/>
            <w:tcBorders>
              <w:top w:val="single" w:sz="8"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22100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Transferi za druge vlade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521"/>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2"/>
              <w:rPr>
                <w:rFonts w:ascii="Times New Roman" w:eastAsia="Calibri" w:hAnsi="Times New Roman"/>
                <w:lang w:val="sr-Latn-CS"/>
              </w:rPr>
            </w:pPr>
            <w:r w:rsidRPr="003D74D5">
              <w:rPr>
                <w:rFonts w:ascii="Times New Roman" w:hAnsi="Times New Roman"/>
                <w:spacing w:val="-2"/>
                <w:sz w:val="22"/>
                <w:szCs w:val="22"/>
                <w:lang w:val="sr-Latn-CS"/>
              </w:rPr>
              <w:t>22110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54"/>
              <w:rPr>
                <w:rFonts w:ascii="Times New Roman" w:eastAsia="Calibri" w:hAnsi="Times New Roman"/>
                <w:lang w:val="sr-Latn-CS"/>
              </w:rPr>
            </w:pPr>
            <w:r w:rsidRPr="003D74D5">
              <w:rPr>
                <w:rFonts w:ascii="Times New Roman" w:hAnsi="Times New Roman"/>
                <w:spacing w:val="-1"/>
                <w:sz w:val="22"/>
                <w:szCs w:val="22"/>
                <w:lang w:val="sr-Latn-CS"/>
              </w:rPr>
              <w:t xml:space="preserve">UNOPS-projekat administracije – Kosovska agencija za imovinu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22200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Isplate za individualne korisnike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22210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Osnovne penzije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521"/>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18"/>
              <w:ind w:left="142"/>
              <w:rPr>
                <w:rFonts w:ascii="Times New Roman" w:eastAsia="Calibri" w:hAnsi="Times New Roman"/>
                <w:lang w:val="sr-Latn-CS"/>
              </w:rPr>
            </w:pPr>
            <w:r w:rsidRPr="003D74D5">
              <w:rPr>
                <w:rFonts w:ascii="Times New Roman" w:hAnsi="Times New Roman"/>
                <w:spacing w:val="-2"/>
                <w:sz w:val="22"/>
                <w:szCs w:val="22"/>
                <w:lang w:val="sr-Latn-CS"/>
              </w:rPr>
              <w:t>22220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10"/>
              <w:ind w:left="99" w:right="305"/>
              <w:rPr>
                <w:rFonts w:ascii="Times New Roman" w:eastAsia="Calibri" w:hAnsi="Times New Roman"/>
                <w:lang w:val="sr-Latn-CS"/>
              </w:rPr>
            </w:pPr>
            <w:r w:rsidRPr="003D74D5">
              <w:rPr>
                <w:rFonts w:ascii="Times New Roman" w:hAnsi="Times New Roman"/>
                <w:spacing w:val="-1"/>
                <w:sz w:val="22"/>
                <w:szCs w:val="22"/>
                <w:lang w:val="sr-Latn-CS"/>
              </w:rPr>
              <w:t xml:space="preserve">Penzije za osobe sa ograničenim sposobnostima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22230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Penzije socijalne pomoći</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22235</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 xml:space="preserve">Penzije za ZKK </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2"/>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22240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Penzije I kategorija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2"/>
              <w:rPr>
                <w:rFonts w:ascii="Times New Roman" w:eastAsia="Calibri" w:hAnsi="Times New Roman"/>
                <w:lang w:val="sr-Latn-CS"/>
              </w:rPr>
            </w:pPr>
            <w:r w:rsidRPr="003D74D5">
              <w:rPr>
                <w:rFonts w:ascii="Times New Roman" w:hAnsi="Times New Roman"/>
                <w:spacing w:val="-2"/>
                <w:sz w:val="22"/>
                <w:szCs w:val="22"/>
                <w:lang w:val="sr-Latn-CS"/>
              </w:rPr>
              <w:t>22250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4"/>
              <w:ind w:left="99"/>
              <w:rPr>
                <w:rFonts w:ascii="Times New Roman" w:eastAsia="Calibri" w:hAnsi="Times New Roman"/>
                <w:lang w:val="sr-Latn-CS"/>
              </w:rPr>
            </w:pPr>
            <w:r w:rsidRPr="003D74D5">
              <w:rPr>
                <w:rFonts w:ascii="Times New Roman" w:hAnsi="Times New Roman"/>
                <w:spacing w:val="-1"/>
                <w:sz w:val="22"/>
                <w:szCs w:val="22"/>
                <w:lang w:val="sr-Latn-CS"/>
              </w:rPr>
              <w:t>Penzije II kategorija</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0"/>
              <w:ind w:left="142"/>
              <w:rPr>
                <w:rFonts w:ascii="Times New Roman" w:eastAsia="Calibri" w:hAnsi="Times New Roman"/>
                <w:lang w:val="sr-Latn-CS"/>
              </w:rPr>
            </w:pPr>
            <w:r w:rsidRPr="003D74D5">
              <w:rPr>
                <w:rFonts w:ascii="Times New Roman" w:hAnsi="Times New Roman"/>
                <w:spacing w:val="-2"/>
                <w:sz w:val="22"/>
                <w:szCs w:val="22"/>
                <w:lang w:val="sr-Latn-CS"/>
              </w:rPr>
              <w:t>22260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Isplate za ratne invalide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10"/>
        </w:trPr>
        <w:tc>
          <w:tcPr>
            <w:tcW w:w="821" w:type="dxa"/>
            <w:tcBorders>
              <w:top w:val="single" w:sz="5" w:space="0" w:color="000000"/>
              <w:left w:val="single" w:sz="8" w:space="0" w:color="000000"/>
              <w:bottom w:val="single" w:sz="5" w:space="0" w:color="000000"/>
              <w:right w:val="single" w:sz="5" w:space="0" w:color="000000"/>
            </w:tcBorders>
          </w:tcPr>
          <w:p w:rsidR="00446B63" w:rsidRPr="003D74D5" w:rsidRDefault="00446B63" w:rsidP="00446B63">
            <w:pPr>
              <w:pStyle w:val="TableParagraph"/>
              <w:spacing w:before="12"/>
              <w:ind w:left="142"/>
              <w:rPr>
                <w:rFonts w:ascii="Times New Roman" w:eastAsia="Calibri" w:hAnsi="Times New Roman"/>
                <w:lang w:val="sr-Latn-CS"/>
              </w:rPr>
            </w:pPr>
            <w:r w:rsidRPr="003D74D5">
              <w:rPr>
                <w:rFonts w:ascii="Times New Roman" w:hAnsi="Times New Roman"/>
                <w:spacing w:val="-2"/>
                <w:sz w:val="22"/>
                <w:szCs w:val="22"/>
                <w:lang w:val="sr-Latn-CS"/>
              </w:rPr>
              <w:t>22270</w:t>
            </w:r>
          </w:p>
        </w:tc>
        <w:tc>
          <w:tcPr>
            <w:tcW w:w="3259"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pStyle w:val="TableParagraph"/>
              <w:spacing w:before="27"/>
              <w:ind w:left="99"/>
              <w:rPr>
                <w:rFonts w:ascii="Times New Roman" w:eastAsia="Calibri" w:hAnsi="Times New Roman"/>
                <w:lang w:val="sr-Latn-CS"/>
              </w:rPr>
            </w:pPr>
            <w:r w:rsidRPr="003D74D5">
              <w:rPr>
                <w:rFonts w:ascii="Times New Roman" w:hAnsi="Times New Roman"/>
                <w:spacing w:val="-1"/>
                <w:sz w:val="22"/>
                <w:szCs w:val="22"/>
                <w:lang w:val="sr-Latn-CS"/>
              </w:rPr>
              <w:t>Isplate za civilne invalide</w:t>
            </w:r>
          </w:p>
        </w:tc>
        <w:tc>
          <w:tcPr>
            <w:tcW w:w="1961"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519"/>
        </w:trPr>
        <w:tc>
          <w:tcPr>
            <w:tcW w:w="821" w:type="dxa"/>
            <w:tcBorders>
              <w:top w:val="nil"/>
              <w:left w:val="single" w:sz="8" w:space="0" w:color="000000"/>
              <w:bottom w:val="single" w:sz="5" w:space="0" w:color="000000"/>
              <w:right w:val="single" w:sz="5" w:space="0" w:color="000000"/>
            </w:tcBorders>
          </w:tcPr>
          <w:p w:rsidR="00446B63" w:rsidRPr="003D74D5" w:rsidRDefault="00446B63" w:rsidP="00446B63">
            <w:pPr>
              <w:pStyle w:val="TableParagraph"/>
              <w:spacing w:before="117"/>
              <w:ind w:left="142"/>
              <w:rPr>
                <w:rFonts w:ascii="Times New Roman" w:eastAsia="Calibri" w:hAnsi="Times New Roman"/>
                <w:lang w:val="sr-Latn-CS"/>
              </w:rPr>
            </w:pPr>
            <w:r w:rsidRPr="003D74D5">
              <w:rPr>
                <w:rFonts w:ascii="Times New Roman" w:hAnsi="Times New Roman"/>
                <w:spacing w:val="-2"/>
                <w:sz w:val="22"/>
                <w:szCs w:val="22"/>
                <w:lang w:val="sr-Latn-CS"/>
              </w:rPr>
              <w:t>22280</w:t>
            </w:r>
          </w:p>
        </w:tc>
        <w:tc>
          <w:tcPr>
            <w:tcW w:w="3259" w:type="dxa"/>
            <w:tcBorders>
              <w:top w:val="nil"/>
              <w:left w:val="single" w:sz="5" w:space="0" w:color="000000"/>
              <w:bottom w:val="single" w:sz="5" w:space="0" w:color="000000"/>
              <w:right w:val="single" w:sz="5" w:space="0" w:color="000000"/>
            </w:tcBorders>
          </w:tcPr>
          <w:p w:rsidR="00446B63" w:rsidRPr="003D74D5" w:rsidRDefault="00446B63" w:rsidP="00446B63">
            <w:pPr>
              <w:pStyle w:val="TableParagraph"/>
              <w:spacing w:before="8"/>
              <w:ind w:left="99" w:right="296"/>
              <w:rPr>
                <w:rFonts w:ascii="Times New Roman" w:eastAsia="Calibri" w:hAnsi="Times New Roman"/>
                <w:lang w:val="sr-Latn-CS"/>
              </w:rPr>
            </w:pPr>
            <w:r w:rsidRPr="003D74D5">
              <w:rPr>
                <w:rFonts w:ascii="Times New Roman" w:hAnsi="Times New Roman"/>
                <w:spacing w:val="-1"/>
                <w:sz w:val="22"/>
                <w:szCs w:val="22"/>
                <w:lang w:val="sr-Latn-CS"/>
              </w:rPr>
              <w:t>Isplate porodicama palih u borbi</w:t>
            </w:r>
          </w:p>
        </w:tc>
        <w:tc>
          <w:tcPr>
            <w:tcW w:w="1961"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nil"/>
              <w:left w:val="single" w:sz="5" w:space="0" w:color="000000"/>
              <w:bottom w:val="single" w:sz="5"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nil"/>
              <w:left w:val="single" w:sz="5" w:space="0" w:color="000000"/>
              <w:bottom w:val="single" w:sz="5" w:space="0" w:color="000000"/>
              <w:right w:val="single" w:sz="8" w:space="0" w:color="000000"/>
            </w:tcBorders>
          </w:tcPr>
          <w:p w:rsidR="00446B63" w:rsidRPr="003D74D5" w:rsidRDefault="00446B63" w:rsidP="00446B63">
            <w:pPr>
              <w:rPr>
                <w:rFonts w:ascii="Times New Roman" w:hAnsi="Times New Roman"/>
                <w:lang w:val="sr-Latn-CS"/>
              </w:rPr>
            </w:pPr>
          </w:p>
        </w:tc>
      </w:tr>
      <w:tr w:rsidR="00446B63" w:rsidRPr="003D74D5" w:rsidTr="00446B63">
        <w:trPr>
          <w:trHeight w:hRule="exact" w:val="336"/>
        </w:trPr>
        <w:tc>
          <w:tcPr>
            <w:tcW w:w="821" w:type="dxa"/>
            <w:tcBorders>
              <w:top w:val="single" w:sz="5" w:space="0" w:color="000000"/>
              <w:left w:val="single" w:sz="8" w:space="0" w:color="000000"/>
              <w:bottom w:val="single" w:sz="8" w:space="0" w:color="000000"/>
              <w:right w:val="single" w:sz="5" w:space="0" w:color="000000"/>
            </w:tcBorders>
          </w:tcPr>
          <w:p w:rsidR="00446B63" w:rsidRPr="003D74D5" w:rsidRDefault="00446B63" w:rsidP="00446B63">
            <w:pPr>
              <w:pStyle w:val="TableParagraph"/>
              <w:spacing w:before="20"/>
              <w:ind w:left="142"/>
              <w:rPr>
                <w:rFonts w:ascii="Times New Roman" w:eastAsia="Calibri" w:hAnsi="Times New Roman"/>
                <w:lang w:val="sr-Latn-CS"/>
              </w:rPr>
            </w:pPr>
            <w:r w:rsidRPr="003D74D5">
              <w:rPr>
                <w:rFonts w:ascii="Times New Roman" w:hAnsi="Times New Roman"/>
                <w:spacing w:val="-2"/>
                <w:sz w:val="22"/>
                <w:szCs w:val="22"/>
                <w:lang w:val="sr-Latn-CS"/>
              </w:rPr>
              <w:t>22300</w:t>
            </w:r>
          </w:p>
        </w:tc>
        <w:tc>
          <w:tcPr>
            <w:tcW w:w="3259"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pStyle w:val="TableParagraph"/>
              <w:spacing w:before="34"/>
              <w:ind w:left="99"/>
              <w:rPr>
                <w:rFonts w:ascii="Times New Roman" w:eastAsia="Calibri" w:hAnsi="Times New Roman"/>
                <w:lang w:val="sr-Latn-CS"/>
              </w:rPr>
            </w:pPr>
            <w:r w:rsidRPr="003D74D5">
              <w:rPr>
                <w:rFonts w:ascii="Times New Roman" w:hAnsi="Times New Roman"/>
                <w:spacing w:val="-1"/>
                <w:sz w:val="22"/>
                <w:szCs w:val="22"/>
                <w:lang w:val="sr-Latn-CS"/>
              </w:rPr>
              <w:t xml:space="preserve">Isplate –sudska rešenja </w:t>
            </w:r>
          </w:p>
        </w:tc>
        <w:tc>
          <w:tcPr>
            <w:tcW w:w="1961"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958"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860" w:type="dxa"/>
            <w:tcBorders>
              <w:top w:val="single" w:sz="5" w:space="0" w:color="000000"/>
              <w:left w:val="single" w:sz="5" w:space="0" w:color="000000"/>
              <w:bottom w:val="single" w:sz="8" w:space="0" w:color="000000"/>
              <w:right w:val="single" w:sz="5" w:space="0" w:color="000000"/>
            </w:tcBorders>
          </w:tcPr>
          <w:p w:rsidR="00446B63" w:rsidRPr="003D74D5" w:rsidRDefault="00446B63" w:rsidP="00446B63">
            <w:pPr>
              <w:rPr>
                <w:rFonts w:ascii="Times New Roman" w:hAnsi="Times New Roman"/>
                <w:lang w:val="sr-Latn-CS"/>
              </w:rPr>
            </w:pPr>
          </w:p>
        </w:tc>
        <w:tc>
          <w:tcPr>
            <w:tcW w:w="1440" w:type="dxa"/>
            <w:tcBorders>
              <w:top w:val="single" w:sz="5" w:space="0" w:color="000000"/>
              <w:left w:val="single" w:sz="5" w:space="0" w:color="000000"/>
              <w:bottom w:val="single" w:sz="8" w:space="0" w:color="000000"/>
              <w:right w:val="single" w:sz="8" w:space="0" w:color="000000"/>
            </w:tcBorders>
          </w:tcPr>
          <w:p w:rsidR="00446B63" w:rsidRPr="003D74D5" w:rsidRDefault="00446B63" w:rsidP="00446B63">
            <w:pPr>
              <w:rPr>
                <w:rFonts w:ascii="Times New Roman" w:hAnsi="Times New Roman"/>
                <w:lang w:val="sr-Latn-CS"/>
              </w:rPr>
            </w:pPr>
          </w:p>
        </w:tc>
      </w:tr>
    </w:tbl>
    <w:p w:rsidR="00446B63" w:rsidRPr="003D74D5" w:rsidRDefault="00446B63" w:rsidP="00446B63">
      <w:pPr>
        <w:jc w:val="both"/>
        <w:rPr>
          <w:rFonts w:ascii="Bodoni MT" w:hAnsi="Bodoni MT"/>
          <w:spacing w:val="-2"/>
          <w:sz w:val="20"/>
          <w:szCs w:val="20"/>
          <w:lang w:val="sr-Latn-CS"/>
        </w:rPr>
      </w:pPr>
    </w:p>
    <w:p w:rsidR="00446B63" w:rsidRPr="003D74D5" w:rsidRDefault="00446B63" w:rsidP="00446B63">
      <w:pPr>
        <w:pStyle w:val="Heading3"/>
        <w:numPr>
          <w:ilvl w:val="0"/>
          <w:numId w:val="0"/>
        </w:numPr>
        <w:spacing w:before="51"/>
        <w:rPr>
          <w:rFonts w:ascii="Bodoni MT" w:hAnsi="Bodoni MT"/>
          <w:spacing w:val="-2"/>
          <w:sz w:val="20"/>
          <w:szCs w:val="20"/>
          <w:lang w:val="sr-Latn-CS"/>
        </w:rPr>
      </w:pPr>
    </w:p>
    <w:p w:rsidR="00446B63" w:rsidRPr="003D74D5" w:rsidRDefault="00446B63" w:rsidP="00F44DF0">
      <w:pPr>
        <w:pStyle w:val="Heading3"/>
        <w:rPr>
          <w:lang w:val="sr-Latn-CS"/>
        </w:rPr>
      </w:pPr>
      <w:bookmarkStart w:id="92" w:name="_Toc415471086"/>
      <w:r w:rsidRPr="003D74D5">
        <w:rPr>
          <w:lang w:val="sr-Latn-CS"/>
        </w:rPr>
        <w:t>Osoblje i struktura plata</w:t>
      </w:r>
      <w:bookmarkEnd w:id="92"/>
    </w:p>
    <w:tbl>
      <w:tblPr>
        <w:tblpPr w:leftFromText="180" w:rightFromText="180" w:vertAnchor="text" w:tblpX="171" w:tblpY="1"/>
        <w:tblOverlap w:val="never"/>
        <w:tblW w:w="0" w:type="auto"/>
        <w:tblLayout w:type="fixed"/>
        <w:tblCellMar>
          <w:left w:w="0" w:type="dxa"/>
          <w:right w:w="0" w:type="dxa"/>
        </w:tblCellMar>
        <w:tblLook w:val="01E0" w:firstRow="1" w:lastRow="1" w:firstColumn="1" w:lastColumn="1" w:noHBand="0" w:noVBand="0"/>
      </w:tblPr>
      <w:tblGrid>
        <w:gridCol w:w="1809"/>
        <w:gridCol w:w="1281"/>
        <w:gridCol w:w="1227"/>
        <w:gridCol w:w="190"/>
        <w:gridCol w:w="1452"/>
        <w:gridCol w:w="1667"/>
        <w:gridCol w:w="176"/>
        <w:gridCol w:w="1277"/>
        <w:gridCol w:w="1843"/>
        <w:gridCol w:w="113"/>
        <w:gridCol w:w="2359"/>
      </w:tblGrid>
      <w:tr w:rsidR="00446B63" w:rsidRPr="003D74D5" w:rsidTr="00446B63">
        <w:trPr>
          <w:trHeight w:hRule="exact" w:val="1575"/>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4"/>
              <w:ind w:left="172"/>
              <w:jc w:val="center"/>
              <w:rPr>
                <w:rFonts w:ascii="Times New Roman" w:hAnsi="Times New Roman"/>
                <w:b/>
                <w:lang w:val="sr-Latn-CS"/>
              </w:rPr>
            </w:pPr>
          </w:p>
          <w:p w:rsidR="00446B63" w:rsidRPr="003D74D5" w:rsidRDefault="00446B63" w:rsidP="00446B63">
            <w:pPr>
              <w:pStyle w:val="TableParagraph"/>
              <w:spacing w:before="4"/>
              <w:ind w:left="172"/>
              <w:jc w:val="center"/>
              <w:rPr>
                <w:rFonts w:ascii="Times New Roman" w:eastAsia="Calibri" w:hAnsi="Times New Roman"/>
                <w:lang w:val="sr-Latn-CS"/>
              </w:rPr>
            </w:pPr>
            <w:r w:rsidRPr="003D74D5">
              <w:rPr>
                <w:rFonts w:ascii="Times New Roman" w:hAnsi="Times New Roman"/>
                <w:b/>
                <w:sz w:val="22"/>
                <w:szCs w:val="22"/>
                <w:lang w:val="sr-Latn-CS"/>
              </w:rPr>
              <w:t>Nivo</w:t>
            </w:r>
          </w:p>
          <w:p w:rsidR="00446B63" w:rsidRPr="003D74D5" w:rsidRDefault="00446B63" w:rsidP="00446B63">
            <w:pPr>
              <w:pStyle w:val="TableParagraph"/>
              <w:jc w:val="center"/>
              <w:rPr>
                <w:rFonts w:ascii="Times New Roman" w:eastAsia="Calibri" w:hAnsi="Times New Roman"/>
                <w:lang w:val="sr-Latn-CS"/>
              </w:rPr>
            </w:pPr>
          </w:p>
          <w:p w:rsidR="00446B63" w:rsidRPr="003D74D5" w:rsidRDefault="00446B63" w:rsidP="00446B63">
            <w:pPr>
              <w:pStyle w:val="TableParagraph"/>
              <w:jc w:val="center"/>
              <w:rPr>
                <w:rFonts w:ascii="Times New Roman" w:eastAsia="Calibri" w:hAnsi="Times New Roman"/>
                <w:lang w:val="sr-Latn-CS"/>
              </w:rPr>
            </w:pPr>
          </w:p>
          <w:p w:rsidR="00446B63" w:rsidRPr="003D74D5" w:rsidRDefault="00446B63" w:rsidP="00446B63">
            <w:pPr>
              <w:pStyle w:val="TableParagraph"/>
              <w:jc w:val="center"/>
              <w:rPr>
                <w:rFonts w:ascii="Times New Roman" w:eastAsia="Calibri" w:hAnsi="Times New Roman"/>
                <w:lang w:val="sr-Latn-CS"/>
              </w:rPr>
            </w:pPr>
          </w:p>
          <w:p w:rsidR="00446B63" w:rsidRPr="003D74D5" w:rsidRDefault="00446B63" w:rsidP="00446B63">
            <w:pPr>
              <w:pStyle w:val="TableParagraph"/>
              <w:jc w:val="center"/>
              <w:rPr>
                <w:rFonts w:ascii="Times New Roman" w:eastAsia="Calibri" w:hAnsi="Times New Roman"/>
                <w:lang w:val="sr-Latn-CS"/>
              </w:rPr>
            </w:pPr>
          </w:p>
          <w:p w:rsidR="00446B63" w:rsidRPr="003D74D5" w:rsidRDefault="00446B63" w:rsidP="00446B63">
            <w:pPr>
              <w:pStyle w:val="TableParagraph"/>
              <w:jc w:val="center"/>
              <w:rPr>
                <w:rFonts w:ascii="Times New Roman" w:eastAsia="Calibri" w:hAnsi="Times New Roman"/>
                <w:lang w:val="sr-Latn-CS"/>
              </w:rPr>
            </w:pPr>
          </w:p>
          <w:p w:rsidR="00446B63" w:rsidRPr="003D74D5" w:rsidRDefault="00446B63" w:rsidP="00446B63">
            <w:pPr>
              <w:pStyle w:val="TableParagraph"/>
              <w:spacing w:before="11"/>
              <w:jc w:val="center"/>
              <w:rPr>
                <w:rFonts w:ascii="Times New Roman" w:eastAsia="Calibri" w:hAnsi="Times New Roman"/>
                <w:lang w:val="sr-Latn-CS"/>
              </w:rPr>
            </w:pPr>
          </w:p>
          <w:p w:rsidR="00446B63" w:rsidRPr="003D74D5" w:rsidRDefault="00446B63" w:rsidP="00446B63">
            <w:pPr>
              <w:pStyle w:val="TableParagraph"/>
              <w:ind w:left="170"/>
              <w:jc w:val="center"/>
              <w:rPr>
                <w:rFonts w:ascii="Times New Roman" w:hAnsi="Times New Roman"/>
                <w:b/>
                <w:lang w:val="sr-Latn-CS"/>
              </w:rPr>
            </w:pPr>
          </w:p>
          <w:p w:rsidR="00446B63" w:rsidRPr="003D74D5" w:rsidRDefault="00446B63" w:rsidP="00446B63">
            <w:pPr>
              <w:pStyle w:val="TableParagraph"/>
              <w:spacing w:before="19"/>
              <w:ind w:left="172"/>
              <w:jc w:val="center"/>
              <w:rPr>
                <w:rFonts w:ascii="Times New Roman" w:hAnsi="Times New Roman"/>
                <w:b/>
                <w:lang w:val="sr-Latn-CS"/>
              </w:rPr>
            </w:pPr>
          </w:p>
          <w:p w:rsidR="00446B63" w:rsidRPr="003D74D5" w:rsidRDefault="00446B63" w:rsidP="00446B63">
            <w:pPr>
              <w:pStyle w:val="TableParagraph"/>
              <w:spacing w:before="19"/>
              <w:ind w:left="172"/>
              <w:jc w:val="center"/>
              <w:rPr>
                <w:rFonts w:ascii="Times New Roman" w:eastAsia="Calibri" w:hAnsi="Times New Roman"/>
                <w:lang w:val="sr-Latn-CS"/>
              </w:rPr>
            </w:pPr>
            <w:r w:rsidRPr="003D74D5">
              <w:rPr>
                <w:rFonts w:ascii="Times New Roman" w:hAnsi="Times New Roman"/>
                <w:b/>
                <w:sz w:val="22"/>
                <w:szCs w:val="22"/>
                <w:lang w:val="sr-Latn-CS"/>
              </w:rPr>
              <w:t>Niveli</w:t>
            </w:r>
            <w:r w:rsidRPr="003D74D5">
              <w:rPr>
                <w:rFonts w:ascii="Times New Roman" w:hAnsi="Times New Roman"/>
                <w:b/>
                <w:spacing w:val="-7"/>
                <w:sz w:val="22"/>
                <w:szCs w:val="22"/>
                <w:lang w:val="sr-Latn-CS"/>
              </w:rPr>
              <w:t xml:space="preserve"> </w:t>
            </w:r>
            <w:r w:rsidRPr="003D74D5">
              <w:rPr>
                <w:rFonts w:ascii="Times New Roman" w:hAnsi="Times New Roman"/>
                <w:b/>
                <w:sz w:val="22"/>
                <w:szCs w:val="22"/>
                <w:lang w:val="sr-Latn-CS"/>
              </w:rPr>
              <w:t>i</w:t>
            </w:r>
            <w:r w:rsidRPr="003D74D5">
              <w:rPr>
                <w:rFonts w:ascii="Times New Roman" w:hAnsi="Times New Roman"/>
                <w:b/>
                <w:spacing w:val="-3"/>
                <w:sz w:val="22"/>
                <w:szCs w:val="22"/>
                <w:lang w:val="sr-Latn-CS"/>
              </w:rPr>
              <w:t xml:space="preserve"> </w:t>
            </w:r>
            <w:r w:rsidRPr="003D74D5">
              <w:rPr>
                <w:rFonts w:ascii="Times New Roman" w:hAnsi="Times New Roman"/>
                <w:b/>
                <w:spacing w:val="-1"/>
                <w:sz w:val="22"/>
                <w:szCs w:val="22"/>
                <w:lang w:val="sr-Latn-CS"/>
              </w:rPr>
              <w:t>Bordit</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r w:rsidRPr="003D74D5">
              <w:rPr>
                <w:rFonts w:ascii="Times New Roman" w:hAnsi="Times New Roman"/>
                <w:b/>
                <w:spacing w:val="-1"/>
                <w:sz w:val="22"/>
                <w:szCs w:val="22"/>
                <w:lang w:val="sr-Latn-CS"/>
              </w:rPr>
              <w:t xml:space="preserve">Položaji usvojeni Zakonom o budžetu za </w:t>
            </w: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r w:rsidRPr="003D74D5">
              <w:rPr>
                <w:rFonts w:ascii="Times New Roman" w:hAnsi="Times New Roman"/>
                <w:b/>
                <w:spacing w:val="-1"/>
                <w:sz w:val="22"/>
                <w:szCs w:val="22"/>
                <w:lang w:val="sr-Latn-CS"/>
              </w:rPr>
              <w:t>budžet</w:t>
            </w: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r w:rsidRPr="003D74D5">
              <w:rPr>
                <w:rFonts w:ascii="Times New Roman" w:hAnsi="Times New Roman"/>
                <w:b/>
                <w:spacing w:val="-1"/>
                <w:sz w:val="22"/>
                <w:szCs w:val="22"/>
                <w:lang w:val="sr-Latn-CS"/>
              </w:rPr>
              <w:t>2014 godine</w:t>
            </w:r>
          </w:p>
          <w:p w:rsidR="00446B63" w:rsidRPr="003D74D5" w:rsidRDefault="00446B63" w:rsidP="00446B63">
            <w:pPr>
              <w:pStyle w:val="TableParagraph"/>
              <w:ind w:left="3065" w:right="7659" w:hanging="70"/>
              <w:jc w:val="center"/>
              <w:rPr>
                <w:rFonts w:ascii="Times New Roman" w:hAnsi="Times New Roman"/>
                <w:b/>
                <w:spacing w:val="-1"/>
                <w:lang w:val="sr-Latn-CS"/>
              </w:rPr>
            </w:pPr>
          </w:p>
          <w:p w:rsidR="00446B63" w:rsidRPr="003D74D5" w:rsidRDefault="00446B63" w:rsidP="00446B63">
            <w:pPr>
              <w:pStyle w:val="TableParagraph"/>
              <w:ind w:left="3065" w:right="7659" w:hanging="70"/>
              <w:jc w:val="center"/>
              <w:rPr>
                <w:rFonts w:ascii="Times New Roman" w:hAnsi="Times New Roman"/>
                <w:b/>
                <w:lang w:val="sr-Latn-CS"/>
              </w:rPr>
            </w:pPr>
          </w:p>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256"/>
              <w:jc w:val="center"/>
              <w:rPr>
                <w:rFonts w:ascii="Times New Roman" w:hAnsi="Times New Roman"/>
                <w:b/>
                <w:w w:val="95"/>
                <w:lang w:val="sr-Latn-CS"/>
              </w:rPr>
            </w:pPr>
          </w:p>
          <w:p w:rsidR="00446B63" w:rsidRPr="003D74D5" w:rsidRDefault="00446B63" w:rsidP="00446B63">
            <w:pPr>
              <w:pStyle w:val="TableParagraph"/>
              <w:tabs>
                <w:tab w:val="left" w:pos="1401"/>
                <w:tab w:val="left" w:pos="2721"/>
                <w:tab w:val="left" w:pos="4293"/>
                <w:tab w:val="left" w:pos="5918"/>
                <w:tab w:val="left" w:pos="7440"/>
                <w:tab w:val="left" w:pos="10230"/>
              </w:tabs>
              <w:spacing w:before="31"/>
              <w:ind w:left="81"/>
              <w:jc w:val="center"/>
              <w:rPr>
                <w:rFonts w:ascii="Times New Roman" w:hAnsi="Times New Roman"/>
                <w:w w:val="99"/>
                <w:lang w:val="sr-Latn-CS"/>
              </w:rPr>
            </w:pPr>
          </w:p>
          <w:p w:rsidR="00446B63" w:rsidRPr="003D74D5" w:rsidRDefault="00446B63" w:rsidP="00446B63">
            <w:pPr>
              <w:pStyle w:val="TableParagraph"/>
              <w:tabs>
                <w:tab w:val="left" w:pos="1401"/>
                <w:tab w:val="left" w:pos="2721"/>
                <w:tab w:val="left" w:pos="4293"/>
                <w:tab w:val="left" w:pos="5918"/>
                <w:tab w:val="left" w:pos="7440"/>
                <w:tab w:val="left" w:pos="10230"/>
              </w:tabs>
              <w:spacing w:before="31"/>
              <w:ind w:left="81"/>
              <w:jc w:val="center"/>
              <w:rPr>
                <w:rFonts w:ascii="Times New Roman" w:eastAsia="Microsoft Sans Serif" w:hAnsi="Times New Roman"/>
                <w:lang w:val="sr-Latn-CS"/>
              </w:rPr>
            </w:pPr>
          </w:p>
        </w:tc>
        <w:tc>
          <w:tcPr>
            <w:tcW w:w="122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 xml:space="preserve">Popunjeni položaji </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 xml:space="preserve">Usvoje budžet Zakonom o budžetu za Plate i dnevnice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 xml:space="preserve">Trošeni budžet za plate do </w:t>
            </w:r>
          </w:p>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31 decembra 2014</w:t>
            </w: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 xml:space="preserve">Ukupno dodatne isplate </w:t>
            </w:r>
          </w:p>
        </w:tc>
        <w:tc>
          <w:tcPr>
            <w:tcW w:w="1843"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Ukupan broj zaposlenih koji primaju dodatne isplate</w:t>
            </w:r>
          </w:p>
        </w:tc>
        <w:tc>
          <w:tcPr>
            <w:tcW w:w="247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r w:rsidRPr="003D74D5">
              <w:rPr>
                <w:rFonts w:ascii="Times New Roman" w:eastAsia="Microsoft Sans Serif" w:hAnsi="Times New Roman"/>
                <w:b/>
                <w:sz w:val="22"/>
                <w:szCs w:val="22"/>
                <w:lang w:val="sr-Latn-CS"/>
              </w:rPr>
              <w:t xml:space="preserve">a). Radno vreme (puno/ polu radno vreme i </w:t>
            </w:r>
          </w:p>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b/>
                <w:lang w:val="sr-Latn-CS"/>
              </w:rPr>
            </w:pPr>
          </w:p>
          <w:p w:rsidR="00446B63" w:rsidRPr="003D74D5" w:rsidRDefault="00446B63" w:rsidP="00446B63">
            <w:pPr>
              <w:pStyle w:val="TableParagraph"/>
              <w:tabs>
                <w:tab w:val="left" w:pos="1401"/>
                <w:tab w:val="left" w:pos="2721"/>
                <w:tab w:val="left" w:pos="4293"/>
                <w:tab w:val="left" w:pos="5918"/>
                <w:tab w:val="left" w:pos="7440"/>
                <w:tab w:val="left" w:pos="10230"/>
              </w:tabs>
              <w:spacing w:before="31"/>
              <w:jc w:val="center"/>
              <w:rPr>
                <w:rFonts w:ascii="Times New Roman" w:eastAsia="Microsoft Sans Serif" w:hAnsi="Times New Roman"/>
                <w:lang w:val="sr-Latn-CS"/>
              </w:rPr>
            </w:pPr>
            <w:r w:rsidRPr="003D74D5">
              <w:rPr>
                <w:rFonts w:ascii="Times New Roman" w:eastAsia="Microsoft Sans Serif" w:hAnsi="Times New Roman"/>
                <w:b/>
                <w:sz w:val="22"/>
                <w:szCs w:val="22"/>
                <w:lang w:val="sr-Latn-CS"/>
              </w:rPr>
              <w:t xml:space="preserve">b). Specifirati vrstu dodatne isplate </w:t>
            </w:r>
          </w:p>
        </w:tc>
      </w:tr>
      <w:tr w:rsidR="00446B63" w:rsidRPr="003D74D5" w:rsidTr="00446B63">
        <w:trPr>
          <w:trHeight w:hRule="exact" w:val="422"/>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ind w:left="170"/>
              <w:jc w:val="center"/>
              <w:rPr>
                <w:rFonts w:ascii="Times New Roman" w:eastAsia="Calibri" w:hAnsi="Times New Roman"/>
                <w:lang w:val="sr-Latn-CS"/>
              </w:rPr>
            </w:pPr>
            <w:r w:rsidRPr="003D74D5">
              <w:rPr>
                <w:rFonts w:ascii="Times New Roman" w:hAnsi="Times New Roman"/>
                <w:b/>
                <w:sz w:val="22"/>
                <w:szCs w:val="22"/>
                <w:lang w:val="sr-Latn-CS"/>
              </w:rPr>
              <w:t>1</w:t>
            </w:r>
          </w:p>
          <w:p w:rsidR="00446B63" w:rsidRPr="003D74D5" w:rsidRDefault="00446B63" w:rsidP="00446B63">
            <w:pPr>
              <w:pStyle w:val="TableParagraph"/>
              <w:spacing w:before="4"/>
              <w:ind w:left="172"/>
              <w:jc w:val="center"/>
              <w:rPr>
                <w:rFonts w:ascii="Times New Roman" w:hAnsi="Times New Roman"/>
                <w:b/>
                <w:lang w:val="sr-Latn-CS"/>
              </w:rPr>
            </w:pP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256"/>
              <w:jc w:val="center"/>
              <w:rPr>
                <w:rFonts w:ascii="Times New Roman" w:hAnsi="Times New Roman"/>
                <w:b/>
                <w:w w:val="95"/>
                <w:lang w:val="sr-Latn-CS"/>
              </w:rPr>
            </w:pPr>
            <w:r w:rsidRPr="003D74D5">
              <w:rPr>
                <w:rFonts w:ascii="Times New Roman" w:hAnsi="Times New Roman"/>
                <w:b/>
                <w:w w:val="95"/>
                <w:sz w:val="22"/>
                <w:szCs w:val="22"/>
                <w:lang w:val="sr-Latn-CS"/>
              </w:rPr>
              <w:t>2</w:t>
            </w: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p>
        </w:tc>
        <w:tc>
          <w:tcPr>
            <w:tcW w:w="122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b/>
                <w:w w:val="95"/>
                <w:lang w:val="sr-Latn-CS"/>
              </w:rPr>
            </w:pPr>
            <w:r w:rsidRPr="003D74D5">
              <w:rPr>
                <w:rFonts w:ascii="Times New Roman" w:hAnsi="Times New Roman"/>
                <w:b/>
                <w:w w:val="95"/>
                <w:sz w:val="22"/>
                <w:szCs w:val="22"/>
                <w:lang w:val="sr-Latn-CS"/>
              </w:rPr>
              <w:t>3</w:t>
            </w:r>
          </w:p>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932"/>
              <w:jc w:val="center"/>
              <w:rPr>
                <w:rFonts w:ascii="Times New Roman" w:hAnsi="Times New Roman"/>
                <w:b/>
                <w:w w:val="95"/>
                <w:lang w:val="sr-Latn-CS"/>
              </w:rPr>
            </w:pP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363"/>
              <w:jc w:val="center"/>
              <w:rPr>
                <w:rFonts w:ascii="Times New Roman" w:hAnsi="Times New Roman"/>
                <w:b/>
                <w:w w:val="95"/>
                <w:lang w:val="sr-Latn-CS"/>
              </w:rPr>
            </w:pPr>
            <w:r w:rsidRPr="003D74D5">
              <w:rPr>
                <w:rFonts w:ascii="Times New Roman" w:hAnsi="Times New Roman"/>
                <w:b/>
                <w:w w:val="95"/>
                <w:sz w:val="22"/>
                <w:szCs w:val="22"/>
                <w:lang w:val="sr-Latn-CS"/>
              </w:rPr>
              <w:t>4</w:t>
            </w:r>
          </w:p>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b/>
                <w:spacing w:val="-1"/>
                <w:lang w:val="sr-Latn-CS"/>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839"/>
              <w:jc w:val="center"/>
              <w:rPr>
                <w:rFonts w:ascii="Times New Roman" w:hAnsi="Times New Roman"/>
                <w:b/>
                <w:w w:val="95"/>
                <w:lang w:val="sr-Latn-CS"/>
              </w:rPr>
            </w:pPr>
            <w:r w:rsidRPr="003D74D5">
              <w:rPr>
                <w:rFonts w:ascii="Times New Roman" w:hAnsi="Times New Roman"/>
                <w:b/>
                <w:w w:val="95"/>
                <w:sz w:val="22"/>
                <w:szCs w:val="22"/>
                <w:lang w:val="sr-Latn-CS"/>
              </w:rPr>
              <w:t>5</w:t>
            </w:r>
          </w:p>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363"/>
              <w:jc w:val="center"/>
              <w:rPr>
                <w:rFonts w:ascii="Times New Roman" w:hAnsi="Times New Roman"/>
                <w:b/>
                <w:spacing w:val="-1"/>
                <w:lang w:val="sr-Latn-CS"/>
              </w:rPr>
            </w:pP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b/>
                <w:spacing w:val="-1"/>
                <w:lang w:val="sr-Latn-CS"/>
              </w:rPr>
            </w:pPr>
            <w:r w:rsidRPr="003D74D5">
              <w:rPr>
                <w:rFonts w:ascii="Times New Roman" w:hAnsi="Times New Roman"/>
                <w:b/>
                <w:w w:val="95"/>
                <w:sz w:val="22"/>
                <w:szCs w:val="22"/>
                <w:lang w:val="sr-Latn-CS"/>
              </w:rPr>
              <w:t>6</w:t>
            </w:r>
          </w:p>
        </w:tc>
        <w:tc>
          <w:tcPr>
            <w:tcW w:w="1843"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b/>
                <w:w w:val="95"/>
                <w:lang w:val="sr-Latn-CS"/>
              </w:rPr>
            </w:pPr>
            <w:r w:rsidRPr="003D74D5">
              <w:rPr>
                <w:rFonts w:ascii="Times New Roman" w:hAnsi="Times New Roman"/>
                <w:b/>
                <w:w w:val="95"/>
                <w:sz w:val="22"/>
                <w:szCs w:val="22"/>
                <w:lang w:val="sr-Latn-CS"/>
              </w:rPr>
              <w:t>7</w:t>
            </w: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p>
        </w:tc>
        <w:tc>
          <w:tcPr>
            <w:tcW w:w="247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eastAsia="Calibri" w:hAnsi="Times New Roman"/>
                <w:lang w:val="sr-Latn-CS"/>
              </w:rPr>
            </w:pPr>
            <w:r w:rsidRPr="003D74D5">
              <w:rPr>
                <w:rFonts w:ascii="Times New Roman" w:hAnsi="Times New Roman"/>
                <w:b/>
                <w:sz w:val="22"/>
                <w:szCs w:val="22"/>
                <w:lang w:val="sr-Latn-CS"/>
              </w:rPr>
              <w:t>8</w:t>
            </w:r>
          </w:p>
          <w:p w:rsidR="00446B63" w:rsidRPr="003D74D5" w:rsidRDefault="00446B63" w:rsidP="00446B63">
            <w:pPr>
              <w:pStyle w:val="TableParagraph"/>
              <w:tabs>
                <w:tab w:val="left" w:pos="1437"/>
                <w:tab w:val="left" w:pos="2085"/>
                <w:tab w:val="left" w:pos="2649"/>
                <w:tab w:val="left" w:pos="2961"/>
                <w:tab w:val="left" w:pos="3009"/>
                <w:tab w:val="left" w:pos="4272"/>
                <w:tab w:val="left" w:pos="4505"/>
                <w:tab w:val="left" w:pos="4881"/>
                <w:tab w:val="left" w:pos="6098"/>
                <w:tab w:val="left" w:pos="6254"/>
                <w:tab w:val="left" w:pos="7457"/>
                <w:tab w:val="left" w:pos="7668"/>
                <w:tab w:val="left" w:pos="7901"/>
                <w:tab w:val="left" w:pos="9329"/>
                <w:tab w:val="left" w:pos="9463"/>
                <w:tab w:val="left" w:pos="10613"/>
                <w:tab w:val="left" w:pos="10817"/>
              </w:tabs>
              <w:spacing w:before="4"/>
              <w:ind w:right="-7"/>
              <w:jc w:val="center"/>
              <w:rPr>
                <w:rFonts w:ascii="Times New Roman" w:hAnsi="Times New Roman"/>
                <w:b/>
                <w:spacing w:val="-1"/>
                <w:lang w:val="sr-Latn-CS"/>
              </w:rPr>
            </w:pPr>
          </w:p>
        </w:tc>
      </w:tr>
      <w:tr w:rsidR="00446B63" w:rsidRPr="003D74D5" w:rsidTr="00446B63">
        <w:trPr>
          <w:trHeight w:hRule="exact" w:val="427"/>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ind w:left="170"/>
              <w:jc w:val="center"/>
              <w:rPr>
                <w:rFonts w:ascii="Times New Roman" w:hAnsi="Times New Roman"/>
                <w:b/>
                <w:lang w:val="sr-Latn-CS"/>
              </w:rPr>
            </w:pPr>
            <w:r w:rsidRPr="003D74D5">
              <w:rPr>
                <w:rFonts w:ascii="Times New Roman" w:hAnsi="Times New Roman"/>
                <w:b/>
                <w:sz w:val="22"/>
                <w:szCs w:val="22"/>
                <w:lang w:val="sr-Latn-CS"/>
              </w:rPr>
              <w:t>Nivo Odbora</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256"/>
              <w:jc w:val="center"/>
              <w:rPr>
                <w:rFonts w:ascii="Times New Roman" w:hAnsi="Times New Roman"/>
                <w:w w:val="95"/>
                <w:lang w:val="sr-Latn-CS"/>
              </w:rPr>
            </w:pPr>
            <w:r w:rsidRPr="003D74D5">
              <w:rPr>
                <w:rFonts w:ascii="Times New Roman" w:hAnsi="Times New Roman"/>
                <w:w w:val="95"/>
                <w:sz w:val="22"/>
                <w:szCs w:val="22"/>
                <w:lang w:val="sr-Latn-CS"/>
              </w:rPr>
              <w:t>5</w:t>
            </w:r>
          </w:p>
        </w:tc>
        <w:tc>
          <w:tcPr>
            <w:tcW w:w="122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w w:val="95"/>
                <w:lang w:val="sr-Latn-CS"/>
              </w:rPr>
            </w:pPr>
            <w:r w:rsidRPr="003D74D5">
              <w:rPr>
                <w:rFonts w:ascii="Times New Roman" w:hAnsi="Times New Roman"/>
                <w:w w:val="95"/>
                <w:sz w:val="22"/>
                <w:szCs w:val="22"/>
                <w:lang w:val="sr-Latn-CS"/>
              </w:rPr>
              <w:t>5</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ind w:left="363"/>
              <w:jc w:val="center"/>
              <w:rPr>
                <w:rFonts w:ascii="Times New Roman" w:hAnsi="Times New Roman"/>
                <w:w w:val="95"/>
                <w:lang w:val="sr-Latn-CS"/>
              </w:rPr>
            </w:pPr>
            <w:r w:rsidRPr="003D74D5">
              <w:rPr>
                <w:rFonts w:ascii="Times New Roman" w:hAnsi="Times New Roman"/>
                <w:w w:val="99"/>
                <w:sz w:val="22"/>
                <w:szCs w:val="22"/>
                <w:lang w:val="sr-Latn-CS"/>
              </w:rPr>
              <w:t>82,530.00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w w:val="95"/>
                <w:lang w:val="sr-Latn-CS"/>
              </w:rPr>
            </w:pPr>
            <w:r w:rsidRPr="003D74D5">
              <w:rPr>
                <w:rFonts w:ascii="Times New Roman" w:hAnsi="Times New Roman"/>
                <w:spacing w:val="5"/>
                <w:w w:val="99"/>
                <w:sz w:val="22"/>
                <w:szCs w:val="22"/>
                <w:lang w:val="sr-Latn-CS"/>
              </w:rPr>
              <w:t>82,530.00</w:t>
            </w: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w w:val="95"/>
                <w:lang w:val="sr-Latn-CS"/>
              </w:rPr>
            </w:pPr>
            <w:r w:rsidRPr="003D74D5">
              <w:rPr>
                <w:rFonts w:ascii="Times New Roman" w:hAnsi="Times New Roman"/>
                <w:w w:val="95"/>
                <w:sz w:val="22"/>
                <w:szCs w:val="22"/>
                <w:lang w:val="sr-Latn-CS"/>
              </w:rPr>
              <w:t>0</w:t>
            </w:r>
          </w:p>
        </w:tc>
        <w:tc>
          <w:tcPr>
            <w:tcW w:w="1843"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w w:val="95"/>
                <w:lang w:val="sr-Latn-CS"/>
              </w:rPr>
            </w:pPr>
            <w:r w:rsidRPr="003D74D5">
              <w:rPr>
                <w:rFonts w:ascii="Times New Roman" w:hAnsi="Times New Roman"/>
                <w:w w:val="95"/>
                <w:sz w:val="22"/>
                <w:szCs w:val="22"/>
                <w:lang w:val="sr-Latn-CS"/>
              </w:rPr>
              <w:t>0</w:t>
            </w:r>
          </w:p>
        </w:tc>
        <w:tc>
          <w:tcPr>
            <w:tcW w:w="2472" w:type="dxa"/>
            <w:gridSpan w:val="2"/>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tabs>
                <w:tab w:val="left" w:pos="1576"/>
                <w:tab w:val="left" w:pos="3021"/>
                <w:tab w:val="left" w:pos="4593"/>
                <w:tab w:val="left" w:pos="6167"/>
                <w:tab w:val="left" w:pos="7843"/>
                <w:tab w:val="left" w:pos="10711"/>
              </w:tabs>
              <w:spacing w:before="12"/>
              <w:jc w:val="center"/>
              <w:rPr>
                <w:rFonts w:ascii="Times New Roman" w:hAnsi="Times New Roman"/>
                <w:w w:val="95"/>
                <w:lang w:val="sr-Latn-CS"/>
              </w:rPr>
            </w:pPr>
            <w:r w:rsidRPr="003D74D5">
              <w:rPr>
                <w:rFonts w:ascii="Times New Roman" w:hAnsi="Times New Roman"/>
                <w:w w:val="95"/>
                <w:sz w:val="22"/>
                <w:szCs w:val="22"/>
                <w:lang w:val="sr-Latn-CS"/>
              </w:rPr>
              <w:t xml:space="preserve">Puno radno vreme </w:t>
            </w:r>
          </w:p>
        </w:tc>
      </w:tr>
      <w:tr w:rsidR="00446B63" w:rsidRPr="003D74D5" w:rsidTr="00446B63">
        <w:trPr>
          <w:trHeight w:hRule="exact" w:val="923"/>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ind w:right="81"/>
              <w:jc w:val="center"/>
              <w:rPr>
                <w:rFonts w:ascii="Times New Roman" w:hAnsi="Times New Roman"/>
                <w:b/>
                <w:lang w:val="sr-Latn-CS"/>
              </w:rPr>
            </w:pPr>
            <w:r w:rsidRPr="003D74D5">
              <w:rPr>
                <w:rFonts w:ascii="Times New Roman" w:hAnsi="Times New Roman"/>
                <w:b/>
                <w:sz w:val="22"/>
                <w:szCs w:val="22"/>
                <w:lang w:val="sr-Latn-CS"/>
              </w:rPr>
              <w:t xml:space="preserve">Nivo više uprave </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jc w:val="center"/>
              <w:rPr>
                <w:rFonts w:ascii="Times New Roman" w:eastAsia="Calibri" w:hAnsi="Times New Roman"/>
                <w:lang w:val="sr-Latn-CS"/>
              </w:rPr>
            </w:pPr>
            <w:r w:rsidRPr="003D74D5">
              <w:rPr>
                <w:rFonts w:ascii="Times New Roman" w:hAnsi="Times New Roman"/>
                <w:spacing w:val="5"/>
                <w:w w:val="99"/>
                <w:sz w:val="22"/>
                <w:szCs w:val="22"/>
                <w:lang w:val="sr-Latn-CS"/>
              </w:rPr>
              <w:t>1</w:t>
            </w:r>
          </w:p>
        </w:tc>
        <w:tc>
          <w:tcPr>
            <w:tcW w:w="1227" w:type="dxa"/>
            <w:tcBorders>
              <w:top w:val="single" w:sz="4" w:space="0" w:color="auto"/>
              <w:left w:val="single" w:sz="4" w:space="0" w:color="auto"/>
              <w:bottom w:val="single" w:sz="4" w:space="0" w:color="auto"/>
              <w:right w:val="nil"/>
            </w:tcBorders>
            <w:vAlign w:val="center"/>
          </w:tcPr>
          <w:p w:rsidR="00446B63" w:rsidRPr="003D74D5" w:rsidRDefault="00446B63" w:rsidP="00446B63">
            <w:pPr>
              <w:jc w:val="center"/>
              <w:rPr>
                <w:rFonts w:ascii="Times New Roman" w:hAnsi="Times New Roman"/>
                <w:lang w:val="sr-Latn-CS"/>
              </w:rPr>
            </w:pPr>
            <w:r w:rsidRPr="003D74D5">
              <w:rPr>
                <w:rFonts w:ascii="Times New Roman" w:hAnsi="Times New Roman"/>
                <w:lang w:val="sr-Latn-CS"/>
              </w:rPr>
              <w:t>1</w:t>
            </w:r>
          </w:p>
        </w:tc>
        <w:tc>
          <w:tcPr>
            <w:tcW w:w="190" w:type="dxa"/>
            <w:tcBorders>
              <w:top w:val="single" w:sz="4" w:space="0" w:color="auto"/>
              <w:left w:val="single" w:sz="4" w:space="0" w:color="auto"/>
              <w:bottom w:val="single" w:sz="4" w:space="0" w:color="auto"/>
              <w:right w:val="nil"/>
            </w:tcBorders>
            <w:vAlign w:val="center"/>
          </w:tcPr>
          <w:p w:rsidR="00446B63" w:rsidRPr="003D74D5" w:rsidRDefault="00446B63" w:rsidP="00446B63">
            <w:pPr>
              <w:jc w:val="center"/>
              <w:rPr>
                <w:rFonts w:ascii="Times New Roman" w:hAnsi="Times New Roman"/>
                <w:lang w:val="sr-Latn-CS"/>
              </w:rPr>
            </w:pPr>
          </w:p>
        </w:tc>
        <w:tc>
          <w:tcPr>
            <w:tcW w:w="1452" w:type="dxa"/>
            <w:tcBorders>
              <w:top w:val="single" w:sz="4" w:space="0" w:color="auto"/>
              <w:left w:val="nil"/>
              <w:bottom w:val="single" w:sz="4" w:space="0" w:color="auto"/>
              <w:right w:val="single" w:sz="4" w:space="0" w:color="auto"/>
            </w:tcBorders>
            <w:vAlign w:val="center"/>
          </w:tcPr>
          <w:p w:rsidR="00446B63" w:rsidRPr="003D74D5" w:rsidRDefault="00446B63" w:rsidP="00446B63">
            <w:pPr>
              <w:jc w:val="center"/>
              <w:rPr>
                <w:rFonts w:ascii="Times New Roman" w:eastAsia="Calibri" w:hAnsi="Times New Roman"/>
                <w:lang w:val="sr-Latn-CS"/>
              </w:rPr>
            </w:pPr>
            <w:r w:rsidRPr="003D74D5">
              <w:rPr>
                <w:rFonts w:ascii="Times New Roman" w:eastAsia="Microsoft Sans Serif" w:hAnsi="Times New Roman"/>
                <w:lang w:val="sr-Latn-CS"/>
              </w:rPr>
              <w:t>11,351.34</w:t>
            </w:r>
          </w:p>
        </w:tc>
        <w:tc>
          <w:tcPr>
            <w:tcW w:w="1667" w:type="dxa"/>
            <w:tcBorders>
              <w:top w:val="single" w:sz="4" w:space="0" w:color="auto"/>
              <w:left w:val="single" w:sz="4" w:space="0" w:color="auto"/>
              <w:bottom w:val="single" w:sz="4" w:space="0" w:color="auto"/>
              <w:right w:val="nil"/>
            </w:tcBorders>
            <w:vAlign w:val="center"/>
          </w:tcPr>
          <w:p w:rsidR="00446B63" w:rsidRPr="003D74D5" w:rsidRDefault="00446B63" w:rsidP="00446B63">
            <w:pPr>
              <w:jc w:val="center"/>
              <w:rPr>
                <w:rFonts w:ascii="Times New Roman" w:hAnsi="Times New Roman"/>
                <w:lang w:val="sr-Latn-CS"/>
              </w:rPr>
            </w:pPr>
            <w:r w:rsidRPr="003D74D5">
              <w:rPr>
                <w:rFonts w:ascii="Times New Roman" w:hAnsi="Times New Roman"/>
                <w:lang w:val="sr-Latn-CS"/>
              </w:rPr>
              <w:t>11,351.34</w:t>
            </w:r>
          </w:p>
        </w:tc>
        <w:tc>
          <w:tcPr>
            <w:tcW w:w="176" w:type="dxa"/>
            <w:tcBorders>
              <w:top w:val="single" w:sz="4" w:space="0" w:color="auto"/>
              <w:left w:val="nil"/>
              <w:bottom w:val="single" w:sz="4" w:space="0" w:color="auto"/>
              <w:right w:val="single" w:sz="4" w:space="0" w:color="auto"/>
            </w:tcBorders>
            <w:vAlign w:val="center"/>
          </w:tcPr>
          <w:p w:rsidR="00446B63" w:rsidRPr="003D74D5" w:rsidRDefault="00446B63" w:rsidP="00446B63">
            <w:pPr>
              <w:jc w:val="center"/>
              <w:rPr>
                <w:rFonts w:ascii="Times New Roman" w:eastAsia="Calibri" w:hAnsi="Times New Roman"/>
                <w:lang w:val="sr-Latn-CS"/>
              </w:rPr>
            </w:pP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jc w:val="center"/>
              <w:rPr>
                <w:rFonts w:ascii="Times New Roman" w:eastAsia="Microsoft Sans Serif" w:hAnsi="Times New Roman"/>
                <w:lang w:val="sr-Latn-CS"/>
              </w:rPr>
            </w:pPr>
          </w:p>
        </w:tc>
        <w:tc>
          <w:tcPr>
            <w:tcW w:w="184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jc w:val="center"/>
              <w:rPr>
                <w:rFonts w:ascii="Times New Roman" w:eastAsia="Calibri" w:hAnsi="Times New Roman"/>
                <w:lang w:val="sr-Latn-CS"/>
              </w:rPr>
            </w:pPr>
          </w:p>
        </w:tc>
        <w:tc>
          <w:tcPr>
            <w:tcW w:w="11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ind w:right="152"/>
              <w:jc w:val="center"/>
              <w:rPr>
                <w:rFonts w:ascii="Times New Roman" w:eastAsia="Microsoft Sans Serif" w:hAnsi="Times New Roman"/>
                <w:lang w:val="sr-Latn-CS"/>
              </w:rPr>
            </w:pPr>
          </w:p>
        </w:tc>
        <w:tc>
          <w:tcPr>
            <w:tcW w:w="2359" w:type="dxa"/>
            <w:tcBorders>
              <w:top w:val="single" w:sz="4" w:space="0" w:color="auto"/>
              <w:left w:val="nil"/>
              <w:bottom w:val="single" w:sz="4" w:space="0" w:color="auto"/>
              <w:right w:val="single" w:sz="4" w:space="0" w:color="auto"/>
            </w:tcBorders>
          </w:tcPr>
          <w:p w:rsidR="00446B63" w:rsidRPr="003D74D5" w:rsidRDefault="00446B63" w:rsidP="00446B63">
            <w:pPr>
              <w:jc w:val="center"/>
            </w:pPr>
            <w:r w:rsidRPr="003D74D5">
              <w:rPr>
                <w:rFonts w:ascii="Times New Roman" w:hAnsi="Times New Roman"/>
                <w:w w:val="95"/>
                <w:lang w:val="sr-Latn-CS"/>
              </w:rPr>
              <w:t>Puno radno vreme</w:t>
            </w:r>
          </w:p>
        </w:tc>
      </w:tr>
      <w:tr w:rsidR="00446B63" w:rsidRPr="003D74D5" w:rsidTr="00446B63">
        <w:trPr>
          <w:trHeight w:hRule="exact" w:val="595"/>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line="276" w:lineRule="exact"/>
              <w:jc w:val="center"/>
              <w:rPr>
                <w:rFonts w:ascii="Times New Roman" w:eastAsia="Calibri" w:hAnsi="Times New Roman"/>
                <w:lang w:val="sr-Latn-CS"/>
              </w:rPr>
            </w:pPr>
            <w:r w:rsidRPr="003D74D5">
              <w:rPr>
                <w:rFonts w:ascii="Times New Roman" w:hAnsi="Times New Roman"/>
                <w:b/>
                <w:sz w:val="22"/>
                <w:szCs w:val="22"/>
                <w:lang w:val="sr-Latn-CS"/>
              </w:rPr>
              <w:t>I nivo uprave</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41"/>
              <w:ind w:left="81"/>
              <w:jc w:val="center"/>
              <w:rPr>
                <w:rFonts w:ascii="Times New Roman" w:eastAsia="Microsoft Sans Serif" w:hAnsi="Times New Roman"/>
                <w:lang w:val="sr-Latn-CS"/>
              </w:rPr>
            </w:pPr>
            <w:r w:rsidRPr="003D74D5">
              <w:rPr>
                <w:rFonts w:ascii="Times New Roman" w:hAnsi="Times New Roman"/>
                <w:w w:val="99"/>
                <w:sz w:val="22"/>
                <w:szCs w:val="22"/>
                <w:lang w:val="sr-Latn-CS"/>
              </w:rPr>
              <w:t>5</w:t>
            </w:r>
          </w:p>
        </w:tc>
        <w:tc>
          <w:tcPr>
            <w:tcW w:w="122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5</w:t>
            </w:r>
          </w:p>
        </w:tc>
        <w:tc>
          <w:tcPr>
            <w:tcW w:w="190"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p>
        </w:tc>
        <w:tc>
          <w:tcPr>
            <w:tcW w:w="1452"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41"/>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27,568.68</w:t>
            </w:r>
          </w:p>
        </w:tc>
        <w:tc>
          <w:tcPr>
            <w:tcW w:w="166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27,568.68</w:t>
            </w:r>
          </w:p>
        </w:tc>
        <w:tc>
          <w:tcPr>
            <w:tcW w:w="176"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p>
        </w:tc>
        <w:tc>
          <w:tcPr>
            <w:tcW w:w="184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52"/>
              <w:jc w:val="center"/>
              <w:rPr>
                <w:rFonts w:ascii="Times New Roman" w:eastAsia="Microsoft Sans Serif" w:hAnsi="Times New Roman"/>
                <w:lang w:val="sr-Latn-CS"/>
              </w:rPr>
            </w:pPr>
          </w:p>
        </w:tc>
        <w:tc>
          <w:tcPr>
            <w:tcW w:w="11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52"/>
              <w:jc w:val="center"/>
              <w:rPr>
                <w:rFonts w:ascii="Times New Roman" w:eastAsia="Microsoft Sans Serif" w:hAnsi="Times New Roman"/>
                <w:lang w:val="sr-Latn-CS"/>
              </w:rPr>
            </w:pPr>
          </w:p>
        </w:tc>
        <w:tc>
          <w:tcPr>
            <w:tcW w:w="2359" w:type="dxa"/>
            <w:tcBorders>
              <w:top w:val="single" w:sz="4" w:space="0" w:color="auto"/>
              <w:left w:val="nil"/>
              <w:bottom w:val="single" w:sz="4" w:space="0" w:color="auto"/>
              <w:right w:val="single" w:sz="4" w:space="0" w:color="auto"/>
            </w:tcBorders>
          </w:tcPr>
          <w:p w:rsidR="00446B63" w:rsidRPr="003D74D5" w:rsidRDefault="00446B63" w:rsidP="00446B63">
            <w:pPr>
              <w:jc w:val="center"/>
            </w:pPr>
            <w:r w:rsidRPr="003D74D5">
              <w:rPr>
                <w:rFonts w:ascii="Times New Roman" w:hAnsi="Times New Roman"/>
                <w:w w:val="95"/>
                <w:lang w:val="sr-Latn-CS"/>
              </w:rPr>
              <w:t>Puno radno vreme</w:t>
            </w:r>
          </w:p>
        </w:tc>
      </w:tr>
      <w:tr w:rsidR="00446B63" w:rsidRPr="003D74D5" w:rsidTr="00446B63">
        <w:trPr>
          <w:trHeight w:hRule="exact" w:val="598"/>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2"/>
              <w:ind w:left="172"/>
              <w:jc w:val="center"/>
              <w:rPr>
                <w:rFonts w:ascii="Times New Roman" w:eastAsia="Calibri" w:hAnsi="Times New Roman"/>
                <w:lang w:val="sr-Latn-CS"/>
              </w:rPr>
            </w:pPr>
            <w:r w:rsidRPr="003D74D5">
              <w:rPr>
                <w:rFonts w:ascii="Times New Roman" w:hAnsi="Times New Roman"/>
                <w:b/>
                <w:spacing w:val="-1"/>
                <w:sz w:val="22"/>
                <w:szCs w:val="22"/>
                <w:lang w:val="sr-Latn-CS"/>
              </w:rPr>
              <w:t>Profesionalni nivo</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41"/>
              <w:ind w:left="81"/>
              <w:jc w:val="center"/>
              <w:rPr>
                <w:rFonts w:ascii="Times New Roman" w:eastAsia="Microsoft Sans Serif" w:hAnsi="Times New Roman"/>
                <w:lang w:val="sr-Latn-CS"/>
              </w:rPr>
            </w:pPr>
            <w:r w:rsidRPr="003D74D5">
              <w:rPr>
                <w:rFonts w:ascii="Times New Roman" w:hAnsi="Times New Roman"/>
                <w:w w:val="99"/>
                <w:sz w:val="22"/>
                <w:szCs w:val="22"/>
                <w:lang w:val="sr-Latn-CS"/>
              </w:rPr>
              <w:t>10</w:t>
            </w:r>
          </w:p>
        </w:tc>
        <w:tc>
          <w:tcPr>
            <w:tcW w:w="122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10</w:t>
            </w:r>
          </w:p>
        </w:tc>
        <w:tc>
          <w:tcPr>
            <w:tcW w:w="190"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p>
        </w:tc>
        <w:tc>
          <w:tcPr>
            <w:tcW w:w="1452"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41"/>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55,511.17</w:t>
            </w:r>
          </w:p>
        </w:tc>
        <w:tc>
          <w:tcPr>
            <w:tcW w:w="166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52,558.53</w:t>
            </w:r>
          </w:p>
        </w:tc>
        <w:tc>
          <w:tcPr>
            <w:tcW w:w="176"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41"/>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2,520.00</w:t>
            </w:r>
          </w:p>
        </w:tc>
        <w:tc>
          <w:tcPr>
            <w:tcW w:w="184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52"/>
              <w:jc w:val="center"/>
              <w:rPr>
                <w:rFonts w:ascii="Times New Roman" w:eastAsia="Microsoft Sans Serif" w:hAnsi="Times New Roman"/>
                <w:lang w:val="sr-Latn-CS"/>
              </w:rPr>
            </w:pPr>
            <w:r w:rsidRPr="003D74D5">
              <w:rPr>
                <w:rFonts w:ascii="Times New Roman" w:eastAsia="Microsoft Sans Serif" w:hAnsi="Times New Roman"/>
                <w:sz w:val="22"/>
                <w:szCs w:val="22"/>
                <w:lang w:val="sr-Latn-CS"/>
              </w:rPr>
              <w:t>2</w:t>
            </w:r>
          </w:p>
        </w:tc>
        <w:tc>
          <w:tcPr>
            <w:tcW w:w="11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41"/>
              <w:ind w:right="152"/>
              <w:jc w:val="center"/>
              <w:rPr>
                <w:rFonts w:ascii="Times New Roman" w:eastAsia="Microsoft Sans Serif" w:hAnsi="Times New Roman"/>
                <w:lang w:val="sr-Latn-CS"/>
              </w:rPr>
            </w:pPr>
          </w:p>
        </w:tc>
        <w:tc>
          <w:tcPr>
            <w:tcW w:w="2359" w:type="dxa"/>
            <w:tcBorders>
              <w:top w:val="single" w:sz="4" w:space="0" w:color="auto"/>
              <w:left w:val="nil"/>
              <w:bottom w:val="single" w:sz="4" w:space="0" w:color="auto"/>
              <w:right w:val="single" w:sz="4" w:space="0" w:color="auto"/>
            </w:tcBorders>
          </w:tcPr>
          <w:p w:rsidR="00446B63" w:rsidRPr="003D74D5" w:rsidRDefault="00446B63" w:rsidP="00446B63">
            <w:pPr>
              <w:jc w:val="center"/>
            </w:pPr>
            <w:r w:rsidRPr="003D74D5">
              <w:rPr>
                <w:rFonts w:ascii="Times New Roman" w:hAnsi="Times New Roman"/>
                <w:w w:val="95"/>
                <w:lang w:val="sr-Latn-CS"/>
              </w:rPr>
              <w:t>Puno radno vreme</w:t>
            </w:r>
          </w:p>
        </w:tc>
      </w:tr>
      <w:tr w:rsidR="00446B63" w:rsidRPr="003D74D5" w:rsidTr="00446B63">
        <w:trPr>
          <w:trHeight w:hRule="exact" w:val="704"/>
        </w:trPr>
        <w:tc>
          <w:tcPr>
            <w:tcW w:w="1809"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line="276" w:lineRule="exact"/>
              <w:jc w:val="center"/>
              <w:rPr>
                <w:rFonts w:ascii="Times New Roman" w:eastAsia="Calibri" w:hAnsi="Times New Roman"/>
                <w:lang w:val="sr-Latn-CS"/>
              </w:rPr>
            </w:pPr>
            <w:r w:rsidRPr="003D74D5">
              <w:rPr>
                <w:rFonts w:ascii="Times New Roman" w:hAnsi="Times New Roman"/>
                <w:b/>
                <w:sz w:val="22"/>
                <w:szCs w:val="22"/>
                <w:lang w:val="sr-Latn-CS"/>
              </w:rPr>
              <w:t xml:space="preserve">Nivo za podršku </w:t>
            </w:r>
          </w:p>
        </w:tc>
        <w:tc>
          <w:tcPr>
            <w:tcW w:w="1281"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38"/>
              <w:ind w:left="81"/>
              <w:jc w:val="center"/>
              <w:rPr>
                <w:rFonts w:ascii="Times New Roman" w:eastAsia="Microsoft Sans Serif" w:hAnsi="Times New Roman"/>
                <w:lang w:val="sr-Latn-CS"/>
              </w:rPr>
            </w:pPr>
            <w:r w:rsidRPr="003D74D5">
              <w:rPr>
                <w:rFonts w:ascii="Times New Roman" w:hAnsi="Times New Roman"/>
                <w:w w:val="99"/>
                <w:sz w:val="22"/>
                <w:szCs w:val="22"/>
                <w:lang w:val="sr-Latn-CS"/>
              </w:rPr>
              <w:t>2</w:t>
            </w:r>
          </w:p>
        </w:tc>
        <w:tc>
          <w:tcPr>
            <w:tcW w:w="122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2</w:t>
            </w:r>
          </w:p>
        </w:tc>
        <w:tc>
          <w:tcPr>
            <w:tcW w:w="190"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p>
        </w:tc>
        <w:tc>
          <w:tcPr>
            <w:tcW w:w="1452"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38"/>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7,038.81</w:t>
            </w:r>
          </w:p>
        </w:tc>
        <w:tc>
          <w:tcPr>
            <w:tcW w:w="1667"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38"/>
              <w:ind w:right="124"/>
              <w:jc w:val="center"/>
              <w:rPr>
                <w:rFonts w:ascii="Times New Roman" w:eastAsia="Microsoft Sans Serif" w:hAnsi="Times New Roman"/>
                <w:lang w:val="sr-Latn-CS"/>
              </w:rPr>
            </w:pPr>
            <w:r w:rsidRPr="003D74D5">
              <w:rPr>
                <w:rFonts w:ascii="Times New Roman" w:hAnsi="Times New Roman"/>
                <w:spacing w:val="5"/>
                <w:w w:val="99"/>
                <w:sz w:val="22"/>
                <w:szCs w:val="22"/>
                <w:lang w:val="sr-Latn-CS"/>
              </w:rPr>
              <w:t>7,038.81</w:t>
            </w:r>
          </w:p>
        </w:tc>
        <w:tc>
          <w:tcPr>
            <w:tcW w:w="176" w:type="dxa"/>
            <w:tcBorders>
              <w:top w:val="single" w:sz="4" w:space="0" w:color="auto"/>
              <w:left w:val="nil"/>
              <w:bottom w:val="single" w:sz="4" w:space="0" w:color="auto"/>
              <w:right w:val="single" w:sz="4" w:space="0" w:color="auto"/>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p>
        </w:tc>
        <w:tc>
          <w:tcPr>
            <w:tcW w:w="1277"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p>
        </w:tc>
        <w:tc>
          <w:tcPr>
            <w:tcW w:w="184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38"/>
              <w:ind w:right="152"/>
              <w:jc w:val="center"/>
              <w:rPr>
                <w:rFonts w:ascii="Times New Roman" w:eastAsia="Microsoft Sans Serif" w:hAnsi="Times New Roman"/>
                <w:lang w:val="sr-Latn-CS"/>
              </w:rPr>
            </w:pPr>
          </w:p>
        </w:tc>
        <w:tc>
          <w:tcPr>
            <w:tcW w:w="113" w:type="dxa"/>
            <w:tcBorders>
              <w:top w:val="single" w:sz="4" w:space="0" w:color="auto"/>
              <w:left w:val="single" w:sz="4" w:space="0" w:color="auto"/>
              <w:bottom w:val="single" w:sz="4" w:space="0" w:color="auto"/>
              <w:right w:val="nil"/>
            </w:tcBorders>
            <w:vAlign w:val="center"/>
          </w:tcPr>
          <w:p w:rsidR="00446B63" w:rsidRPr="003D74D5" w:rsidRDefault="00446B63" w:rsidP="00446B63">
            <w:pPr>
              <w:pStyle w:val="TableParagraph"/>
              <w:spacing w:before="138"/>
              <w:ind w:right="152"/>
              <w:jc w:val="center"/>
              <w:rPr>
                <w:rFonts w:ascii="Times New Roman" w:eastAsia="Microsoft Sans Serif" w:hAnsi="Times New Roman"/>
                <w:lang w:val="sr-Latn-CS"/>
              </w:rPr>
            </w:pPr>
          </w:p>
        </w:tc>
        <w:tc>
          <w:tcPr>
            <w:tcW w:w="2359" w:type="dxa"/>
            <w:tcBorders>
              <w:top w:val="single" w:sz="4" w:space="0" w:color="auto"/>
              <w:left w:val="nil"/>
              <w:bottom w:val="single" w:sz="4" w:space="0" w:color="auto"/>
              <w:right w:val="single" w:sz="4" w:space="0" w:color="auto"/>
            </w:tcBorders>
          </w:tcPr>
          <w:p w:rsidR="00446B63" w:rsidRPr="003D74D5" w:rsidRDefault="00446B63" w:rsidP="00446B63">
            <w:pPr>
              <w:jc w:val="center"/>
            </w:pPr>
            <w:r w:rsidRPr="003D74D5">
              <w:rPr>
                <w:rFonts w:ascii="Times New Roman" w:hAnsi="Times New Roman"/>
                <w:w w:val="95"/>
                <w:lang w:val="sr-Latn-CS"/>
              </w:rPr>
              <w:t>Puno radno vreme</w:t>
            </w:r>
          </w:p>
        </w:tc>
      </w:tr>
      <w:tr w:rsidR="00446B63" w:rsidRPr="003D74D5" w:rsidTr="00446B63">
        <w:trPr>
          <w:trHeight w:hRule="exact" w:val="92"/>
        </w:trPr>
        <w:tc>
          <w:tcPr>
            <w:tcW w:w="1809" w:type="dxa"/>
            <w:tcBorders>
              <w:top w:val="single" w:sz="4" w:space="0" w:color="auto"/>
              <w:left w:val="single" w:sz="4" w:space="0" w:color="auto"/>
              <w:bottom w:val="nil"/>
              <w:right w:val="single" w:sz="4" w:space="0" w:color="auto"/>
            </w:tcBorders>
            <w:vAlign w:val="center"/>
          </w:tcPr>
          <w:p w:rsidR="00446B63" w:rsidRPr="003D74D5" w:rsidRDefault="00446B63" w:rsidP="00446B63">
            <w:pPr>
              <w:pStyle w:val="TableParagraph"/>
              <w:spacing w:line="276" w:lineRule="exact"/>
              <w:jc w:val="center"/>
              <w:rPr>
                <w:rFonts w:ascii="Times New Roman" w:hAnsi="Times New Roman"/>
                <w:b/>
                <w:lang w:val="sr-Latn-CS"/>
              </w:rPr>
            </w:pPr>
          </w:p>
        </w:tc>
        <w:tc>
          <w:tcPr>
            <w:tcW w:w="1281" w:type="dxa"/>
            <w:tcBorders>
              <w:top w:val="single" w:sz="4" w:space="0" w:color="auto"/>
              <w:left w:val="single" w:sz="4" w:space="0" w:color="auto"/>
              <w:bottom w:val="nil"/>
              <w:right w:val="single" w:sz="4" w:space="0" w:color="auto"/>
            </w:tcBorders>
            <w:vAlign w:val="center"/>
          </w:tcPr>
          <w:p w:rsidR="00446B63" w:rsidRPr="003D74D5" w:rsidRDefault="00446B63" w:rsidP="00446B63">
            <w:pPr>
              <w:pStyle w:val="TableParagraph"/>
              <w:spacing w:before="138"/>
              <w:ind w:left="81"/>
              <w:jc w:val="center"/>
              <w:rPr>
                <w:rFonts w:ascii="Times New Roman" w:hAnsi="Times New Roman"/>
                <w:w w:val="99"/>
                <w:lang w:val="sr-Latn-CS"/>
              </w:rPr>
            </w:pPr>
          </w:p>
        </w:tc>
        <w:tc>
          <w:tcPr>
            <w:tcW w:w="1227" w:type="dxa"/>
            <w:tcBorders>
              <w:top w:val="single" w:sz="4" w:space="0" w:color="auto"/>
              <w:left w:val="single" w:sz="4" w:space="0" w:color="auto"/>
              <w:bottom w:val="nil"/>
              <w:right w:val="nil"/>
            </w:tcBorders>
            <w:vAlign w:val="center"/>
          </w:tcPr>
          <w:p w:rsidR="00446B63" w:rsidRPr="003D74D5" w:rsidRDefault="00446B63" w:rsidP="00446B63">
            <w:pPr>
              <w:pStyle w:val="TableParagraph"/>
              <w:spacing w:before="138"/>
              <w:jc w:val="center"/>
              <w:rPr>
                <w:rFonts w:ascii="Times New Roman" w:hAnsi="Times New Roman"/>
                <w:spacing w:val="5"/>
                <w:w w:val="99"/>
                <w:lang w:val="sr-Latn-CS"/>
              </w:rPr>
            </w:pPr>
          </w:p>
        </w:tc>
        <w:tc>
          <w:tcPr>
            <w:tcW w:w="190" w:type="dxa"/>
            <w:tcBorders>
              <w:top w:val="single" w:sz="4" w:space="0" w:color="auto"/>
              <w:left w:val="single" w:sz="4" w:space="0" w:color="auto"/>
              <w:bottom w:val="nil"/>
              <w:right w:val="nil"/>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p>
        </w:tc>
        <w:tc>
          <w:tcPr>
            <w:tcW w:w="1452" w:type="dxa"/>
            <w:tcBorders>
              <w:top w:val="single" w:sz="4" w:space="0" w:color="auto"/>
              <w:left w:val="nil"/>
              <w:bottom w:val="nil"/>
              <w:right w:val="single" w:sz="4" w:space="0" w:color="auto"/>
            </w:tcBorders>
            <w:vAlign w:val="center"/>
          </w:tcPr>
          <w:p w:rsidR="00446B63" w:rsidRPr="003D74D5" w:rsidRDefault="00446B63" w:rsidP="00446B63">
            <w:pPr>
              <w:pStyle w:val="TableParagraph"/>
              <w:spacing w:before="138"/>
              <w:ind w:right="124"/>
              <w:jc w:val="center"/>
              <w:rPr>
                <w:rFonts w:ascii="Times New Roman" w:hAnsi="Times New Roman"/>
                <w:spacing w:val="5"/>
                <w:w w:val="99"/>
                <w:lang w:val="sr-Latn-CS"/>
              </w:rPr>
            </w:pPr>
          </w:p>
        </w:tc>
        <w:tc>
          <w:tcPr>
            <w:tcW w:w="1667" w:type="dxa"/>
            <w:tcBorders>
              <w:top w:val="single" w:sz="4" w:space="0" w:color="auto"/>
              <w:left w:val="single" w:sz="4" w:space="0" w:color="auto"/>
              <w:bottom w:val="nil"/>
              <w:right w:val="nil"/>
            </w:tcBorders>
            <w:vAlign w:val="center"/>
          </w:tcPr>
          <w:p w:rsidR="00446B63" w:rsidRPr="003D74D5" w:rsidRDefault="00446B63" w:rsidP="00446B63">
            <w:pPr>
              <w:pStyle w:val="TableParagraph"/>
              <w:spacing w:before="138"/>
              <w:ind w:right="124"/>
              <w:jc w:val="center"/>
              <w:rPr>
                <w:rFonts w:ascii="Times New Roman" w:hAnsi="Times New Roman"/>
                <w:spacing w:val="5"/>
                <w:w w:val="99"/>
                <w:lang w:val="sr-Latn-CS"/>
              </w:rPr>
            </w:pPr>
          </w:p>
        </w:tc>
        <w:tc>
          <w:tcPr>
            <w:tcW w:w="176" w:type="dxa"/>
            <w:tcBorders>
              <w:top w:val="single" w:sz="4" w:space="0" w:color="auto"/>
              <w:left w:val="nil"/>
              <w:bottom w:val="nil"/>
              <w:right w:val="single" w:sz="4" w:space="0" w:color="auto"/>
            </w:tcBorders>
            <w:vAlign w:val="center"/>
          </w:tcPr>
          <w:p w:rsidR="00446B63" w:rsidRPr="003D74D5" w:rsidRDefault="00446B63" w:rsidP="00446B63">
            <w:pPr>
              <w:pStyle w:val="TableParagraph"/>
              <w:spacing w:before="138"/>
              <w:jc w:val="center"/>
              <w:rPr>
                <w:rFonts w:ascii="Times New Roman" w:eastAsia="Microsoft Sans Serif" w:hAnsi="Times New Roman"/>
                <w:lang w:val="sr-Latn-CS"/>
              </w:rPr>
            </w:pPr>
          </w:p>
        </w:tc>
        <w:tc>
          <w:tcPr>
            <w:tcW w:w="1277" w:type="dxa"/>
            <w:tcBorders>
              <w:top w:val="single" w:sz="4" w:space="0" w:color="auto"/>
              <w:left w:val="single" w:sz="4" w:space="0" w:color="auto"/>
              <w:bottom w:val="nil"/>
              <w:right w:val="single" w:sz="4" w:space="0" w:color="auto"/>
            </w:tcBorders>
            <w:vAlign w:val="center"/>
          </w:tcPr>
          <w:p w:rsidR="00446B63" w:rsidRPr="003D74D5" w:rsidRDefault="00446B63" w:rsidP="00446B63">
            <w:pPr>
              <w:pStyle w:val="TableParagraph"/>
              <w:spacing w:before="138"/>
              <w:jc w:val="center"/>
              <w:rPr>
                <w:rFonts w:ascii="Times New Roman" w:hAnsi="Times New Roman"/>
                <w:spacing w:val="5"/>
                <w:w w:val="99"/>
                <w:lang w:val="sr-Latn-CS"/>
              </w:rPr>
            </w:pPr>
          </w:p>
        </w:tc>
        <w:tc>
          <w:tcPr>
            <w:tcW w:w="1843" w:type="dxa"/>
            <w:tcBorders>
              <w:top w:val="single" w:sz="4" w:space="0" w:color="auto"/>
              <w:left w:val="single" w:sz="4" w:space="0" w:color="auto"/>
              <w:bottom w:val="nil"/>
              <w:right w:val="nil"/>
            </w:tcBorders>
            <w:vAlign w:val="center"/>
          </w:tcPr>
          <w:p w:rsidR="00446B63" w:rsidRPr="003D74D5" w:rsidRDefault="00446B63" w:rsidP="00446B63">
            <w:pPr>
              <w:pStyle w:val="TableParagraph"/>
              <w:spacing w:before="138"/>
              <w:ind w:right="152"/>
              <w:jc w:val="center"/>
              <w:rPr>
                <w:rFonts w:ascii="Times New Roman" w:hAnsi="Times New Roman"/>
                <w:spacing w:val="5"/>
                <w:w w:val="99"/>
                <w:lang w:val="sr-Latn-CS"/>
              </w:rPr>
            </w:pPr>
          </w:p>
        </w:tc>
        <w:tc>
          <w:tcPr>
            <w:tcW w:w="113" w:type="dxa"/>
            <w:tcBorders>
              <w:top w:val="single" w:sz="4" w:space="0" w:color="auto"/>
              <w:left w:val="single" w:sz="4" w:space="0" w:color="auto"/>
              <w:bottom w:val="nil"/>
              <w:right w:val="nil"/>
            </w:tcBorders>
            <w:vAlign w:val="center"/>
          </w:tcPr>
          <w:p w:rsidR="00446B63" w:rsidRPr="003D74D5" w:rsidRDefault="00446B63" w:rsidP="00446B63">
            <w:pPr>
              <w:pStyle w:val="TableParagraph"/>
              <w:spacing w:before="138"/>
              <w:ind w:right="152"/>
              <w:jc w:val="center"/>
              <w:rPr>
                <w:rFonts w:ascii="Times New Roman" w:eastAsia="Microsoft Sans Serif" w:hAnsi="Times New Roman"/>
                <w:lang w:val="sr-Latn-CS"/>
              </w:rPr>
            </w:pPr>
          </w:p>
        </w:tc>
        <w:tc>
          <w:tcPr>
            <w:tcW w:w="2359" w:type="dxa"/>
            <w:tcBorders>
              <w:top w:val="single" w:sz="4" w:space="0" w:color="auto"/>
              <w:left w:val="nil"/>
              <w:bottom w:val="nil"/>
              <w:right w:val="single" w:sz="4" w:space="0" w:color="auto"/>
            </w:tcBorders>
          </w:tcPr>
          <w:p w:rsidR="00446B63" w:rsidRPr="003D74D5" w:rsidRDefault="00446B63" w:rsidP="00446B63">
            <w:pPr>
              <w:jc w:val="center"/>
            </w:pPr>
            <w:r w:rsidRPr="003D74D5">
              <w:rPr>
                <w:rFonts w:ascii="Times New Roman" w:hAnsi="Times New Roman"/>
                <w:w w:val="95"/>
                <w:lang w:val="sr-Latn-CS"/>
              </w:rPr>
              <w:t>no vreme</w:t>
            </w:r>
          </w:p>
        </w:tc>
      </w:tr>
      <w:tr w:rsidR="00446B63" w:rsidRPr="003D74D5" w:rsidTr="00446B63">
        <w:trPr>
          <w:trHeight w:hRule="exact" w:val="326"/>
        </w:trPr>
        <w:tc>
          <w:tcPr>
            <w:tcW w:w="1809" w:type="dxa"/>
            <w:tcBorders>
              <w:top w:val="nil"/>
              <w:left w:val="single" w:sz="4" w:space="0" w:color="auto"/>
              <w:bottom w:val="single" w:sz="4" w:space="0" w:color="auto"/>
              <w:right w:val="single" w:sz="4" w:space="0" w:color="auto"/>
            </w:tcBorders>
            <w:vAlign w:val="center"/>
          </w:tcPr>
          <w:p w:rsidR="00446B63" w:rsidRPr="003D74D5" w:rsidRDefault="00446B63" w:rsidP="00446B63">
            <w:pPr>
              <w:pStyle w:val="TableParagraph"/>
              <w:spacing w:line="281" w:lineRule="exact"/>
              <w:jc w:val="center"/>
              <w:rPr>
                <w:rFonts w:ascii="Times New Roman" w:eastAsia="Calibri" w:hAnsi="Times New Roman"/>
                <w:lang w:val="sr-Latn-CS"/>
              </w:rPr>
            </w:pPr>
            <w:r w:rsidRPr="003D74D5">
              <w:rPr>
                <w:rFonts w:ascii="Times New Roman" w:hAnsi="Times New Roman"/>
                <w:b/>
                <w:spacing w:val="-1"/>
                <w:sz w:val="22"/>
                <w:szCs w:val="22"/>
                <w:lang w:val="sr-Latn-CS"/>
              </w:rPr>
              <w:t xml:space="preserve">Ukupno </w:t>
            </w:r>
          </w:p>
        </w:tc>
        <w:tc>
          <w:tcPr>
            <w:tcW w:w="1281" w:type="dxa"/>
            <w:tcBorders>
              <w:top w:val="nil"/>
              <w:left w:val="single" w:sz="4" w:space="0" w:color="auto"/>
              <w:bottom w:val="single" w:sz="4" w:space="0" w:color="auto"/>
              <w:right w:val="single" w:sz="4" w:space="0" w:color="auto"/>
            </w:tcBorders>
            <w:vAlign w:val="center"/>
          </w:tcPr>
          <w:p w:rsidR="00446B63" w:rsidRPr="003D74D5" w:rsidRDefault="00446B63" w:rsidP="00446B63">
            <w:pPr>
              <w:jc w:val="center"/>
              <w:rPr>
                <w:rFonts w:ascii="Times New Roman" w:hAnsi="Times New Roman"/>
                <w:b/>
                <w:lang w:val="sr-Latn-CS"/>
              </w:rPr>
            </w:pPr>
            <w:r w:rsidRPr="003D74D5">
              <w:rPr>
                <w:rFonts w:ascii="Times New Roman" w:hAnsi="Times New Roman"/>
                <w:b/>
                <w:lang w:val="sr-Latn-CS"/>
              </w:rPr>
              <w:t>23</w:t>
            </w:r>
          </w:p>
        </w:tc>
        <w:tc>
          <w:tcPr>
            <w:tcW w:w="1227" w:type="dxa"/>
            <w:tcBorders>
              <w:top w:val="nil"/>
              <w:left w:val="single" w:sz="4" w:space="0" w:color="auto"/>
              <w:bottom w:val="single" w:sz="4" w:space="0" w:color="auto"/>
              <w:right w:val="nil"/>
            </w:tcBorders>
            <w:vAlign w:val="center"/>
          </w:tcPr>
          <w:p w:rsidR="00446B63" w:rsidRPr="003D74D5" w:rsidRDefault="00446B63" w:rsidP="00446B63">
            <w:pPr>
              <w:pStyle w:val="TableParagraph"/>
              <w:jc w:val="center"/>
              <w:rPr>
                <w:rFonts w:ascii="Times New Roman" w:eastAsia="Microsoft Sans Serif" w:hAnsi="Times New Roman"/>
                <w:b/>
                <w:lang w:val="sr-Latn-CS"/>
              </w:rPr>
            </w:pPr>
            <w:r w:rsidRPr="003D74D5">
              <w:rPr>
                <w:rFonts w:ascii="Times New Roman" w:hAnsi="Times New Roman"/>
                <w:b/>
                <w:spacing w:val="5"/>
                <w:w w:val="99"/>
                <w:sz w:val="22"/>
                <w:szCs w:val="22"/>
                <w:lang w:val="sr-Latn-CS"/>
              </w:rPr>
              <w:t>23</w:t>
            </w:r>
          </w:p>
        </w:tc>
        <w:tc>
          <w:tcPr>
            <w:tcW w:w="190" w:type="dxa"/>
            <w:tcBorders>
              <w:top w:val="nil"/>
              <w:left w:val="single" w:sz="4" w:space="0" w:color="auto"/>
              <w:bottom w:val="single" w:sz="4" w:space="0" w:color="auto"/>
              <w:right w:val="nil"/>
            </w:tcBorders>
            <w:vAlign w:val="center"/>
          </w:tcPr>
          <w:p w:rsidR="00446B63" w:rsidRPr="003D74D5" w:rsidRDefault="00446B63" w:rsidP="00446B63">
            <w:pPr>
              <w:pStyle w:val="TableParagraph"/>
              <w:jc w:val="center"/>
              <w:rPr>
                <w:rFonts w:ascii="Times New Roman" w:eastAsia="Microsoft Sans Serif" w:hAnsi="Times New Roman"/>
                <w:b/>
                <w:lang w:val="sr-Latn-CS"/>
              </w:rPr>
            </w:pPr>
          </w:p>
        </w:tc>
        <w:tc>
          <w:tcPr>
            <w:tcW w:w="1452" w:type="dxa"/>
            <w:tcBorders>
              <w:top w:val="nil"/>
              <w:left w:val="nil"/>
              <w:bottom w:val="single" w:sz="4" w:space="0" w:color="auto"/>
              <w:right w:val="single" w:sz="4" w:space="0" w:color="auto"/>
            </w:tcBorders>
            <w:vAlign w:val="center"/>
          </w:tcPr>
          <w:p w:rsidR="00446B63" w:rsidRPr="003D74D5" w:rsidRDefault="00446B63" w:rsidP="00446B63">
            <w:pPr>
              <w:pStyle w:val="TableParagraph"/>
              <w:ind w:right="125"/>
              <w:jc w:val="center"/>
              <w:rPr>
                <w:rFonts w:ascii="Times New Roman" w:eastAsia="Microsoft Sans Serif" w:hAnsi="Times New Roman"/>
                <w:b/>
                <w:lang w:val="sr-Latn-CS"/>
              </w:rPr>
            </w:pPr>
            <w:r w:rsidRPr="003D74D5">
              <w:rPr>
                <w:rFonts w:ascii="Times New Roman" w:hAnsi="Times New Roman"/>
                <w:b/>
                <w:spacing w:val="5"/>
                <w:w w:val="99"/>
                <w:sz w:val="22"/>
                <w:szCs w:val="22"/>
                <w:lang w:val="sr-Latn-CS"/>
              </w:rPr>
              <w:t>184,000.00</w:t>
            </w:r>
          </w:p>
        </w:tc>
        <w:tc>
          <w:tcPr>
            <w:tcW w:w="1667" w:type="dxa"/>
            <w:tcBorders>
              <w:top w:val="nil"/>
              <w:left w:val="single" w:sz="4" w:space="0" w:color="auto"/>
              <w:bottom w:val="single" w:sz="4" w:space="0" w:color="auto"/>
              <w:right w:val="nil"/>
            </w:tcBorders>
            <w:vAlign w:val="center"/>
          </w:tcPr>
          <w:p w:rsidR="00446B63" w:rsidRPr="003D74D5" w:rsidRDefault="00446B63" w:rsidP="00446B63">
            <w:pPr>
              <w:pStyle w:val="TableParagraph"/>
              <w:ind w:right="24"/>
              <w:jc w:val="center"/>
              <w:rPr>
                <w:rFonts w:ascii="Times New Roman" w:eastAsia="Microsoft Sans Serif" w:hAnsi="Times New Roman"/>
                <w:b/>
                <w:lang w:val="sr-Latn-CS"/>
              </w:rPr>
            </w:pPr>
            <w:r w:rsidRPr="003D74D5">
              <w:rPr>
                <w:rFonts w:ascii="Times New Roman" w:hAnsi="Times New Roman"/>
                <w:b/>
                <w:spacing w:val="5"/>
                <w:w w:val="99"/>
                <w:sz w:val="22"/>
                <w:szCs w:val="22"/>
                <w:lang w:val="sr-Latn-CS"/>
              </w:rPr>
              <w:t>181,047.36</w:t>
            </w:r>
          </w:p>
        </w:tc>
        <w:tc>
          <w:tcPr>
            <w:tcW w:w="176" w:type="dxa"/>
            <w:tcBorders>
              <w:top w:val="nil"/>
              <w:left w:val="nil"/>
              <w:bottom w:val="single" w:sz="4" w:space="0" w:color="auto"/>
              <w:right w:val="single" w:sz="4" w:space="0" w:color="auto"/>
            </w:tcBorders>
            <w:vAlign w:val="center"/>
          </w:tcPr>
          <w:p w:rsidR="00446B63" w:rsidRPr="003D74D5" w:rsidRDefault="00446B63" w:rsidP="00446B63">
            <w:pPr>
              <w:pStyle w:val="TableParagraph"/>
              <w:jc w:val="center"/>
              <w:rPr>
                <w:rFonts w:ascii="Times New Roman" w:eastAsia="Microsoft Sans Serif" w:hAnsi="Times New Roman"/>
                <w:b/>
                <w:lang w:val="sr-Latn-CS"/>
              </w:rPr>
            </w:pPr>
          </w:p>
        </w:tc>
        <w:tc>
          <w:tcPr>
            <w:tcW w:w="1277" w:type="dxa"/>
            <w:tcBorders>
              <w:top w:val="nil"/>
              <w:left w:val="single" w:sz="4" w:space="0" w:color="auto"/>
              <w:bottom w:val="single" w:sz="4" w:space="0" w:color="auto"/>
              <w:right w:val="single" w:sz="4" w:space="0" w:color="auto"/>
            </w:tcBorders>
            <w:vAlign w:val="center"/>
          </w:tcPr>
          <w:p w:rsidR="00446B63" w:rsidRPr="003D74D5" w:rsidRDefault="00446B63" w:rsidP="00446B63">
            <w:pPr>
              <w:pStyle w:val="TableParagraph"/>
              <w:jc w:val="center"/>
              <w:rPr>
                <w:rFonts w:ascii="Times New Roman" w:eastAsia="Microsoft Sans Serif" w:hAnsi="Times New Roman"/>
                <w:b/>
                <w:lang w:val="sr-Latn-CS"/>
              </w:rPr>
            </w:pPr>
            <w:r w:rsidRPr="003D74D5">
              <w:rPr>
                <w:rFonts w:ascii="Times New Roman" w:hAnsi="Times New Roman"/>
                <w:b/>
                <w:spacing w:val="5"/>
                <w:w w:val="99"/>
                <w:sz w:val="22"/>
                <w:szCs w:val="22"/>
                <w:lang w:val="sr-Latn-CS"/>
              </w:rPr>
              <w:t>2,520.00</w:t>
            </w:r>
          </w:p>
        </w:tc>
        <w:tc>
          <w:tcPr>
            <w:tcW w:w="1843" w:type="dxa"/>
            <w:tcBorders>
              <w:top w:val="nil"/>
              <w:left w:val="single" w:sz="4" w:space="0" w:color="auto"/>
              <w:bottom w:val="single" w:sz="4" w:space="0" w:color="auto"/>
              <w:right w:val="nil"/>
            </w:tcBorders>
            <w:vAlign w:val="center"/>
          </w:tcPr>
          <w:p w:rsidR="00446B63" w:rsidRPr="003D74D5" w:rsidRDefault="00446B63" w:rsidP="00446B63">
            <w:pPr>
              <w:pStyle w:val="TableParagraph"/>
              <w:ind w:right="152"/>
              <w:jc w:val="center"/>
              <w:rPr>
                <w:rFonts w:ascii="Times New Roman" w:eastAsia="Microsoft Sans Serif" w:hAnsi="Times New Roman"/>
                <w:lang w:val="sr-Latn-CS"/>
              </w:rPr>
            </w:pPr>
          </w:p>
        </w:tc>
        <w:tc>
          <w:tcPr>
            <w:tcW w:w="113" w:type="dxa"/>
            <w:tcBorders>
              <w:top w:val="nil"/>
              <w:left w:val="single" w:sz="4" w:space="0" w:color="auto"/>
              <w:bottom w:val="single" w:sz="4" w:space="0" w:color="auto"/>
              <w:right w:val="nil"/>
            </w:tcBorders>
            <w:vAlign w:val="center"/>
          </w:tcPr>
          <w:p w:rsidR="00446B63" w:rsidRPr="003D74D5" w:rsidRDefault="00446B63" w:rsidP="00446B63">
            <w:pPr>
              <w:pStyle w:val="TableParagraph"/>
              <w:ind w:right="152"/>
              <w:jc w:val="center"/>
              <w:rPr>
                <w:rFonts w:ascii="Times New Roman" w:eastAsia="Microsoft Sans Serif" w:hAnsi="Times New Roman"/>
                <w:lang w:val="sr-Latn-CS"/>
              </w:rPr>
            </w:pPr>
          </w:p>
        </w:tc>
        <w:tc>
          <w:tcPr>
            <w:tcW w:w="2359" w:type="dxa"/>
            <w:tcBorders>
              <w:top w:val="nil"/>
              <w:left w:val="nil"/>
              <w:bottom w:val="single" w:sz="4" w:space="0" w:color="auto"/>
              <w:right w:val="single" w:sz="4" w:space="0" w:color="auto"/>
            </w:tcBorders>
          </w:tcPr>
          <w:p w:rsidR="00446B63" w:rsidRPr="003D74D5" w:rsidRDefault="00446B63" w:rsidP="00446B63">
            <w:pPr>
              <w:jc w:val="center"/>
            </w:pPr>
            <w:r w:rsidRPr="003D74D5">
              <w:rPr>
                <w:rFonts w:ascii="Times New Roman" w:hAnsi="Times New Roman"/>
                <w:w w:val="95"/>
                <w:lang w:val="sr-Latn-CS"/>
              </w:rPr>
              <w:t>Puno radno vreme</w:t>
            </w:r>
          </w:p>
        </w:tc>
      </w:tr>
      <w:tr w:rsidR="00446B63" w:rsidRPr="003D74D5" w:rsidTr="00446B63">
        <w:trPr>
          <w:trHeight w:hRule="exact" w:val="13"/>
        </w:trPr>
        <w:tc>
          <w:tcPr>
            <w:tcW w:w="1809" w:type="dxa"/>
            <w:tcBorders>
              <w:top w:val="single" w:sz="4" w:space="0" w:color="auto"/>
              <w:left w:val="single" w:sz="4" w:space="0" w:color="auto"/>
              <w:bottom w:val="nil"/>
              <w:right w:val="nil"/>
            </w:tcBorders>
          </w:tcPr>
          <w:p w:rsidR="00446B63" w:rsidRPr="003D74D5" w:rsidRDefault="00446B63" w:rsidP="00446B63">
            <w:pPr>
              <w:pStyle w:val="TableParagraph"/>
              <w:spacing w:line="281" w:lineRule="exact"/>
              <w:ind w:left="705"/>
              <w:rPr>
                <w:rFonts w:ascii="Bodoni MT" w:hAnsi="Bodoni MT"/>
                <w:b/>
                <w:spacing w:val="-1"/>
                <w:sz w:val="18"/>
                <w:szCs w:val="18"/>
                <w:lang w:val="sr-Latn-CS"/>
              </w:rPr>
            </w:pPr>
          </w:p>
        </w:tc>
        <w:tc>
          <w:tcPr>
            <w:tcW w:w="1281" w:type="dxa"/>
            <w:tcBorders>
              <w:top w:val="single" w:sz="4" w:space="0" w:color="auto"/>
              <w:left w:val="nil"/>
              <w:bottom w:val="nil"/>
              <w:right w:val="nil"/>
            </w:tcBorders>
          </w:tcPr>
          <w:p w:rsidR="00446B63" w:rsidRPr="003D74D5" w:rsidRDefault="00446B63" w:rsidP="00446B63">
            <w:pPr>
              <w:jc w:val="center"/>
              <w:rPr>
                <w:rFonts w:ascii="Bodoni MT" w:hAnsi="Bodoni MT"/>
                <w:b/>
                <w:sz w:val="20"/>
                <w:szCs w:val="20"/>
                <w:lang w:val="sr-Latn-CS"/>
              </w:rPr>
            </w:pPr>
          </w:p>
        </w:tc>
        <w:tc>
          <w:tcPr>
            <w:tcW w:w="1417" w:type="dxa"/>
            <w:gridSpan w:val="2"/>
            <w:tcBorders>
              <w:top w:val="single" w:sz="4" w:space="0" w:color="auto"/>
              <w:left w:val="nil"/>
              <w:bottom w:val="nil"/>
              <w:right w:val="nil"/>
            </w:tcBorders>
          </w:tcPr>
          <w:p w:rsidR="00446B63" w:rsidRPr="003D74D5" w:rsidRDefault="00446B63" w:rsidP="00446B63">
            <w:pPr>
              <w:pStyle w:val="TableParagraph"/>
              <w:jc w:val="center"/>
              <w:rPr>
                <w:rFonts w:ascii="Bodoni MT" w:hAnsi="Bodoni MT"/>
                <w:b/>
                <w:spacing w:val="5"/>
                <w:w w:val="99"/>
                <w:sz w:val="20"/>
                <w:szCs w:val="20"/>
                <w:lang w:val="sr-Latn-CS"/>
              </w:rPr>
            </w:pPr>
          </w:p>
        </w:tc>
        <w:tc>
          <w:tcPr>
            <w:tcW w:w="1452" w:type="dxa"/>
            <w:tcBorders>
              <w:top w:val="single" w:sz="4" w:space="0" w:color="auto"/>
              <w:left w:val="nil"/>
              <w:bottom w:val="nil"/>
              <w:right w:val="nil"/>
            </w:tcBorders>
          </w:tcPr>
          <w:p w:rsidR="00446B63" w:rsidRPr="003D74D5" w:rsidRDefault="00446B63" w:rsidP="00446B63">
            <w:pPr>
              <w:pStyle w:val="TableParagraph"/>
              <w:ind w:right="125"/>
              <w:jc w:val="center"/>
              <w:rPr>
                <w:rFonts w:ascii="Bodoni MT" w:hAnsi="Bodoni MT"/>
                <w:b/>
                <w:spacing w:val="5"/>
                <w:w w:val="99"/>
                <w:sz w:val="20"/>
                <w:szCs w:val="20"/>
                <w:lang w:val="sr-Latn-CS"/>
              </w:rPr>
            </w:pPr>
          </w:p>
        </w:tc>
        <w:tc>
          <w:tcPr>
            <w:tcW w:w="1667" w:type="dxa"/>
            <w:tcBorders>
              <w:top w:val="single" w:sz="4" w:space="0" w:color="auto"/>
              <w:left w:val="nil"/>
              <w:bottom w:val="nil"/>
              <w:right w:val="nil"/>
            </w:tcBorders>
          </w:tcPr>
          <w:p w:rsidR="00446B63" w:rsidRPr="003D74D5" w:rsidRDefault="00446B63" w:rsidP="00446B63">
            <w:pPr>
              <w:pStyle w:val="TableParagraph"/>
              <w:ind w:right="24"/>
              <w:jc w:val="center"/>
              <w:rPr>
                <w:rFonts w:ascii="Bodoni MT" w:hAnsi="Bodoni MT"/>
                <w:b/>
                <w:spacing w:val="5"/>
                <w:w w:val="99"/>
                <w:sz w:val="20"/>
                <w:szCs w:val="20"/>
                <w:lang w:val="sr-Latn-CS"/>
              </w:rPr>
            </w:pPr>
          </w:p>
        </w:tc>
        <w:tc>
          <w:tcPr>
            <w:tcW w:w="1453" w:type="dxa"/>
            <w:gridSpan w:val="2"/>
            <w:tcBorders>
              <w:top w:val="single" w:sz="4" w:space="0" w:color="auto"/>
              <w:left w:val="nil"/>
              <w:bottom w:val="nil"/>
              <w:right w:val="nil"/>
            </w:tcBorders>
          </w:tcPr>
          <w:p w:rsidR="00446B63" w:rsidRPr="003D74D5" w:rsidRDefault="00446B63" w:rsidP="00446B63">
            <w:pPr>
              <w:pStyle w:val="TableParagraph"/>
              <w:ind w:left="51"/>
              <w:jc w:val="center"/>
              <w:rPr>
                <w:rFonts w:ascii="Bodoni MT" w:hAnsi="Bodoni MT"/>
                <w:b/>
                <w:spacing w:val="5"/>
                <w:w w:val="99"/>
                <w:sz w:val="20"/>
                <w:szCs w:val="20"/>
                <w:lang w:val="sr-Latn-CS"/>
              </w:rPr>
            </w:pPr>
          </w:p>
        </w:tc>
        <w:tc>
          <w:tcPr>
            <w:tcW w:w="1956" w:type="dxa"/>
            <w:gridSpan w:val="2"/>
            <w:tcBorders>
              <w:top w:val="single" w:sz="4" w:space="0" w:color="auto"/>
              <w:left w:val="nil"/>
              <w:bottom w:val="nil"/>
              <w:right w:val="nil"/>
            </w:tcBorders>
          </w:tcPr>
          <w:p w:rsidR="00446B63" w:rsidRPr="003D74D5" w:rsidRDefault="00446B63" w:rsidP="00446B63">
            <w:pPr>
              <w:pStyle w:val="TableParagraph"/>
              <w:ind w:right="152"/>
              <w:jc w:val="center"/>
              <w:rPr>
                <w:rFonts w:ascii="Bodoni MT" w:hAnsi="Bodoni MT"/>
                <w:spacing w:val="5"/>
                <w:w w:val="99"/>
                <w:sz w:val="20"/>
                <w:szCs w:val="20"/>
                <w:lang w:val="sr-Latn-CS"/>
              </w:rPr>
            </w:pPr>
          </w:p>
        </w:tc>
        <w:tc>
          <w:tcPr>
            <w:tcW w:w="2359" w:type="dxa"/>
            <w:tcBorders>
              <w:top w:val="single" w:sz="4" w:space="0" w:color="auto"/>
              <w:left w:val="nil"/>
              <w:bottom w:val="nil"/>
              <w:right w:val="single" w:sz="4" w:space="0" w:color="auto"/>
            </w:tcBorders>
          </w:tcPr>
          <w:p w:rsidR="00446B63" w:rsidRPr="003D74D5" w:rsidRDefault="00446B63" w:rsidP="00446B63">
            <w:pPr>
              <w:pStyle w:val="TableParagraph"/>
              <w:ind w:left="744"/>
              <w:rPr>
                <w:rFonts w:ascii="Bodoni MT" w:hAnsi="Bodoni MT"/>
                <w:spacing w:val="5"/>
                <w:w w:val="99"/>
                <w:sz w:val="20"/>
                <w:szCs w:val="20"/>
                <w:lang w:val="sr-Latn-CS"/>
              </w:rPr>
            </w:pPr>
          </w:p>
        </w:tc>
      </w:tr>
      <w:tr w:rsidR="00446B63" w:rsidRPr="003D74D5" w:rsidTr="00446B63">
        <w:trPr>
          <w:trHeight w:hRule="exact" w:val="13"/>
        </w:trPr>
        <w:tc>
          <w:tcPr>
            <w:tcW w:w="1809" w:type="dxa"/>
            <w:tcBorders>
              <w:top w:val="single" w:sz="4" w:space="0" w:color="auto"/>
              <w:left w:val="single" w:sz="4" w:space="0" w:color="auto"/>
              <w:bottom w:val="nil"/>
              <w:right w:val="nil"/>
            </w:tcBorders>
          </w:tcPr>
          <w:p w:rsidR="00446B63" w:rsidRPr="003D74D5" w:rsidRDefault="00446B63" w:rsidP="00446B63">
            <w:pPr>
              <w:pStyle w:val="TableParagraph"/>
              <w:spacing w:line="281" w:lineRule="exact"/>
              <w:ind w:left="705"/>
              <w:rPr>
                <w:rFonts w:ascii="Bodoni MT" w:hAnsi="Bodoni MT"/>
                <w:b/>
                <w:spacing w:val="-1"/>
                <w:sz w:val="18"/>
                <w:szCs w:val="18"/>
                <w:lang w:val="sr-Latn-CS"/>
              </w:rPr>
            </w:pPr>
          </w:p>
        </w:tc>
        <w:tc>
          <w:tcPr>
            <w:tcW w:w="1281" w:type="dxa"/>
            <w:tcBorders>
              <w:top w:val="single" w:sz="4" w:space="0" w:color="auto"/>
              <w:left w:val="nil"/>
              <w:bottom w:val="nil"/>
              <w:right w:val="nil"/>
            </w:tcBorders>
          </w:tcPr>
          <w:p w:rsidR="00446B63" w:rsidRPr="003D74D5" w:rsidRDefault="00446B63" w:rsidP="00446B63">
            <w:pPr>
              <w:jc w:val="center"/>
              <w:rPr>
                <w:rFonts w:ascii="Bodoni MT" w:hAnsi="Bodoni MT"/>
                <w:b/>
                <w:sz w:val="20"/>
                <w:szCs w:val="20"/>
                <w:lang w:val="sr-Latn-CS"/>
              </w:rPr>
            </w:pPr>
          </w:p>
        </w:tc>
        <w:tc>
          <w:tcPr>
            <w:tcW w:w="1417" w:type="dxa"/>
            <w:gridSpan w:val="2"/>
            <w:tcBorders>
              <w:top w:val="single" w:sz="4" w:space="0" w:color="auto"/>
              <w:left w:val="nil"/>
              <w:bottom w:val="nil"/>
              <w:right w:val="nil"/>
            </w:tcBorders>
          </w:tcPr>
          <w:p w:rsidR="00446B63" w:rsidRPr="003D74D5" w:rsidRDefault="00446B63" w:rsidP="00446B63">
            <w:pPr>
              <w:pStyle w:val="TableParagraph"/>
              <w:jc w:val="center"/>
              <w:rPr>
                <w:rFonts w:ascii="Bodoni MT" w:hAnsi="Bodoni MT"/>
                <w:b/>
                <w:spacing w:val="5"/>
                <w:w w:val="99"/>
                <w:sz w:val="20"/>
                <w:szCs w:val="20"/>
                <w:lang w:val="sr-Latn-CS"/>
              </w:rPr>
            </w:pPr>
          </w:p>
        </w:tc>
        <w:tc>
          <w:tcPr>
            <w:tcW w:w="1452" w:type="dxa"/>
            <w:tcBorders>
              <w:top w:val="single" w:sz="4" w:space="0" w:color="auto"/>
              <w:left w:val="nil"/>
              <w:bottom w:val="nil"/>
              <w:right w:val="nil"/>
            </w:tcBorders>
          </w:tcPr>
          <w:p w:rsidR="00446B63" w:rsidRPr="003D74D5" w:rsidRDefault="00446B63" w:rsidP="00446B63">
            <w:pPr>
              <w:pStyle w:val="TableParagraph"/>
              <w:ind w:right="125"/>
              <w:jc w:val="center"/>
              <w:rPr>
                <w:rFonts w:ascii="Bodoni MT" w:hAnsi="Bodoni MT"/>
                <w:b/>
                <w:spacing w:val="5"/>
                <w:w w:val="99"/>
                <w:sz w:val="20"/>
                <w:szCs w:val="20"/>
                <w:lang w:val="sr-Latn-CS"/>
              </w:rPr>
            </w:pPr>
          </w:p>
        </w:tc>
        <w:tc>
          <w:tcPr>
            <w:tcW w:w="1667" w:type="dxa"/>
            <w:tcBorders>
              <w:top w:val="single" w:sz="4" w:space="0" w:color="auto"/>
              <w:left w:val="nil"/>
              <w:bottom w:val="nil"/>
              <w:right w:val="nil"/>
            </w:tcBorders>
          </w:tcPr>
          <w:p w:rsidR="00446B63" w:rsidRPr="003D74D5" w:rsidRDefault="00446B63" w:rsidP="00446B63">
            <w:pPr>
              <w:pStyle w:val="TableParagraph"/>
              <w:ind w:right="24"/>
              <w:jc w:val="center"/>
              <w:rPr>
                <w:rFonts w:ascii="Bodoni MT" w:hAnsi="Bodoni MT"/>
                <w:b/>
                <w:spacing w:val="5"/>
                <w:w w:val="99"/>
                <w:sz w:val="20"/>
                <w:szCs w:val="20"/>
                <w:lang w:val="sr-Latn-CS"/>
              </w:rPr>
            </w:pPr>
          </w:p>
        </w:tc>
        <w:tc>
          <w:tcPr>
            <w:tcW w:w="1453" w:type="dxa"/>
            <w:gridSpan w:val="2"/>
            <w:tcBorders>
              <w:top w:val="single" w:sz="4" w:space="0" w:color="auto"/>
              <w:left w:val="nil"/>
              <w:bottom w:val="nil"/>
              <w:right w:val="nil"/>
            </w:tcBorders>
          </w:tcPr>
          <w:p w:rsidR="00446B63" w:rsidRPr="003D74D5" w:rsidRDefault="00446B63" w:rsidP="00446B63">
            <w:pPr>
              <w:pStyle w:val="TableParagraph"/>
              <w:ind w:left="51"/>
              <w:jc w:val="center"/>
              <w:rPr>
                <w:rFonts w:ascii="Bodoni MT" w:hAnsi="Bodoni MT"/>
                <w:b/>
                <w:spacing w:val="5"/>
                <w:w w:val="99"/>
                <w:sz w:val="20"/>
                <w:szCs w:val="20"/>
                <w:lang w:val="sr-Latn-CS"/>
              </w:rPr>
            </w:pPr>
          </w:p>
        </w:tc>
        <w:tc>
          <w:tcPr>
            <w:tcW w:w="1956" w:type="dxa"/>
            <w:gridSpan w:val="2"/>
            <w:tcBorders>
              <w:top w:val="single" w:sz="4" w:space="0" w:color="auto"/>
              <w:left w:val="nil"/>
              <w:bottom w:val="nil"/>
              <w:right w:val="nil"/>
            </w:tcBorders>
          </w:tcPr>
          <w:p w:rsidR="00446B63" w:rsidRPr="003D74D5" w:rsidRDefault="00446B63" w:rsidP="00446B63">
            <w:pPr>
              <w:pStyle w:val="TableParagraph"/>
              <w:ind w:right="152"/>
              <w:jc w:val="center"/>
              <w:rPr>
                <w:rFonts w:ascii="Bodoni MT" w:hAnsi="Bodoni MT"/>
                <w:spacing w:val="5"/>
                <w:w w:val="99"/>
                <w:sz w:val="20"/>
                <w:szCs w:val="20"/>
                <w:lang w:val="sr-Latn-CS"/>
              </w:rPr>
            </w:pPr>
          </w:p>
        </w:tc>
        <w:tc>
          <w:tcPr>
            <w:tcW w:w="2359" w:type="dxa"/>
            <w:tcBorders>
              <w:top w:val="single" w:sz="4" w:space="0" w:color="auto"/>
              <w:left w:val="nil"/>
              <w:bottom w:val="nil"/>
              <w:right w:val="single" w:sz="4" w:space="0" w:color="auto"/>
            </w:tcBorders>
          </w:tcPr>
          <w:p w:rsidR="00446B63" w:rsidRPr="003D74D5" w:rsidRDefault="00446B63" w:rsidP="00446B63">
            <w:pPr>
              <w:pStyle w:val="TableParagraph"/>
              <w:ind w:left="744"/>
              <w:rPr>
                <w:rFonts w:ascii="Bodoni MT" w:hAnsi="Bodoni MT"/>
                <w:spacing w:val="5"/>
                <w:w w:val="99"/>
                <w:sz w:val="20"/>
                <w:szCs w:val="20"/>
                <w:lang w:val="sr-Latn-CS"/>
              </w:rPr>
            </w:pPr>
          </w:p>
        </w:tc>
      </w:tr>
      <w:tr w:rsidR="00446B63" w:rsidRPr="003D74D5" w:rsidTr="00446B63">
        <w:tblPrEx>
          <w:tblBorders>
            <w:top w:val="single" w:sz="4" w:space="0" w:color="auto"/>
          </w:tblBorders>
          <w:tblCellMar>
            <w:left w:w="108" w:type="dxa"/>
            <w:right w:w="108" w:type="dxa"/>
          </w:tblCellMar>
          <w:tblLook w:val="0000" w:firstRow="0" w:lastRow="0" w:firstColumn="0" w:lastColumn="0" w:noHBand="0" w:noVBand="0"/>
        </w:tblPrEx>
        <w:trPr>
          <w:trHeight w:val="95"/>
        </w:trPr>
        <w:tc>
          <w:tcPr>
            <w:tcW w:w="13394" w:type="dxa"/>
            <w:gridSpan w:val="11"/>
          </w:tcPr>
          <w:p w:rsidR="00446B63" w:rsidRPr="003D74D5" w:rsidRDefault="00446B63" w:rsidP="00446B63">
            <w:pPr>
              <w:spacing w:before="10"/>
              <w:rPr>
                <w:rFonts w:ascii="Bodoni MT" w:eastAsia="Calibri" w:hAnsi="Bodoni MT" w:cs="Calibri"/>
                <w:sz w:val="20"/>
                <w:szCs w:val="20"/>
                <w:lang w:val="sr-Latn-CS"/>
              </w:rPr>
            </w:pPr>
          </w:p>
        </w:tc>
      </w:tr>
    </w:tbl>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10"/>
        <w:rPr>
          <w:rFonts w:ascii="Bodoni MT" w:eastAsia="Calibri" w:hAnsi="Bodoni MT" w:cs="Calibri"/>
          <w:sz w:val="20"/>
          <w:szCs w:val="20"/>
          <w:lang w:val="sr-Latn-CS"/>
        </w:rPr>
      </w:pPr>
    </w:p>
    <w:p w:rsidR="00446B63" w:rsidRPr="003D74D5" w:rsidRDefault="00446B63" w:rsidP="00446B63">
      <w:pPr>
        <w:spacing w:before="69"/>
        <w:rPr>
          <w:rFonts w:ascii="Bodoni MT" w:hAnsi="Bodoni MT"/>
          <w:b/>
          <w:spacing w:val="-1"/>
          <w:sz w:val="20"/>
          <w:szCs w:val="20"/>
          <w:lang w:val="sr-Latn-CS"/>
        </w:rPr>
      </w:pPr>
    </w:p>
    <w:p w:rsidR="00446B63" w:rsidRPr="003D74D5" w:rsidRDefault="00446B63" w:rsidP="00446B63">
      <w:pPr>
        <w:rPr>
          <w:rFonts w:ascii="Bodoni MT" w:hAnsi="Bodoni MT"/>
          <w:sz w:val="20"/>
          <w:szCs w:val="20"/>
          <w:lang w:val="sr-Latn-CS"/>
        </w:rPr>
      </w:pPr>
    </w:p>
    <w:p w:rsidR="00446B63" w:rsidRPr="003D74D5" w:rsidRDefault="00446B63" w:rsidP="00446B63">
      <w:pPr>
        <w:rPr>
          <w:rFonts w:ascii="Bodoni MT" w:hAnsi="Bodoni MT"/>
          <w:sz w:val="20"/>
          <w:szCs w:val="20"/>
          <w:lang w:val="sr-Latn-CS"/>
        </w:rPr>
      </w:pPr>
    </w:p>
    <w:p w:rsidR="00446B63" w:rsidRPr="003D74D5" w:rsidRDefault="00446B63" w:rsidP="00446B63">
      <w:pPr>
        <w:rPr>
          <w:rFonts w:ascii="Bodoni MT" w:hAnsi="Bodoni MT"/>
          <w:sz w:val="20"/>
          <w:szCs w:val="20"/>
          <w:lang w:val="sr-Latn-CS"/>
        </w:rPr>
      </w:pPr>
    </w:p>
    <w:p w:rsidR="00446B63" w:rsidRPr="003D74D5" w:rsidRDefault="00446B63" w:rsidP="00446B63">
      <w:pPr>
        <w:tabs>
          <w:tab w:val="left" w:pos="3348"/>
        </w:tabs>
        <w:rPr>
          <w:rFonts w:ascii="Bodoni MT" w:hAnsi="Bodoni MT"/>
          <w:sz w:val="20"/>
          <w:szCs w:val="20"/>
          <w:lang w:val="sr-Latn-CS"/>
        </w:rPr>
        <w:sectPr w:rsidR="00446B63" w:rsidRPr="003D74D5">
          <w:pgSz w:w="16840" w:h="11900" w:orient="landscape"/>
          <w:pgMar w:top="900" w:right="1380" w:bottom="280" w:left="640" w:header="720" w:footer="720" w:gutter="0"/>
          <w:cols w:space="720"/>
        </w:sectPr>
      </w:pPr>
    </w:p>
    <w:p w:rsidR="00767461" w:rsidRPr="00767461" w:rsidRDefault="00446B63" w:rsidP="00767461">
      <w:pPr>
        <w:pStyle w:val="Heading1"/>
        <w:rPr>
          <w:lang w:val="sr-Latn-CS"/>
        </w:rPr>
      </w:pPr>
      <w:bookmarkStart w:id="93" w:name="_Toc415471087"/>
      <w:r w:rsidRPr="003D74D5">
        <w:rPr>
          <w:lang w:val="sr-Latn-CS"/>
        </w:rPr>
        <w:lastRenderedPageBreak/>
        <w:t>Izvještavanje oko ispunjavanja preporuka Glavnog revizora</w:t>
      </w:r>
      <w:bookmarkEnd w:id="93"/>
    </w:p>
    <w:p w:rsidR="00767461" w:rsidRPr="00767461" w:rsidRDefault="00446B63" w:rsidP="00767461">
      <w:pPr>
        <w:jc w:val="both"/>
        <w:rPr>
          <w:rFonts w:ascii="Times New Roman" w:hAnsi="Times New Roman"/>
          <w:sz w:val="24"/>
          <w:szCs w:val="24"/>
          <w:lang w:val="sr-Latn-CS"/>
        </w:rPr>
      </w:pPr>
      <w:r w:rsidRPr="00767461">
        <w:rPr>
          <w:rFonts w:ascii="Times New Roman" w:hAnsi="Times New Roman"/>
          <w:sz w:val="24"/>
          <w:szCs w:val="24"/>
          <w:lang w:val="sr-Latn-CS"/>
        </w:rPr>
        <w:t>Uprava DAZLP stalno prati ispunjavanje datih preporuka u 2013. godini i ostvarila je značajan napredak u tom pravcu. Za kratko vreme uspeli smo da ispunimo polovinu preporuka. To pokazuje spremnost i posvećenost uprave za s</w:t>
      </w:r>
      <w:r w:rsidR="00767461" w:rsidRPr="00767461">
        <w:rPr>
          <w:rFonts w:ascii="Times New Roman" w:hAnsi="Times New Roman"/>
          <w:sz w:val="24"/>
          <w:szCs w:val="24"/>
          <w:lang w:val="sr-Latn-CS"/>
        </w:rPr>
        <w:t>talno poboljšanje kontrola.</w:t>
      </w:r>
    </w:p>
    <w:p w:rsidR="00446B63" w:rsidRPr="00767461" w:rsidRDefault="00446B63" w:rsidP="00767461">
      <w:pPr>
        <w:jc w:val="both"/>
        <w:rPr>
          <w:rFonts w:ascii="Times New Roman" w:hAnsi="Times New Roman"/>
          <w:sz w:val="24"/>
          <w:szCs w:val="24"/>
          <w:lang w:val="sr-Latn-CS"/>
        </w:rPr>
      </w:pPr>
      <w:r w:rsidRPr="00767461">
        <w:rPr>
          <w:rFonts w:ascii="Times New Roman" w:hAnsi="Times New Roman"/>
          <w:sz w:val="24"/>
          <w:szCs w:val="24"/>
          <w:lang w:val="sr-Latn-CS"/>
        </w:rPr>
        <w:t>Izvještaj o reviziji Godišnjeg finansijskog izveštaja DAZLP-a za 2013. godinu, je rezultirao sa osam preporuka. Od tih, pet preporuka su ispunjena u potpunosti, dok tri pr</w:t>
      </w:r>
      <w:r w:rsidR="00767461" w:rsidRPr="00767461">
        <w:rPr>
          <w:rFonts w:ascii="Times New Roman" w:hAnsi="Times New Roman"/>
          <w:sz w:val="24"/>
          <w:szCs w:val="24"/>
          <w:lang w:val="sr-Latn-CS"/>
        </w:rPr>
        <w:t>eporuke su u toku ispunjavanja.</w:t>
      </w:r>
    </w:p>
    <w:p w:rsidR="00446B63" w:rsidRPr="00767461" w:rsidRDefault="00446B63" w:rsidP="00767461">
      <w:pPr>
        <w:jc w:val="both"/>
        <w:rPr>
          <w:rFonts w:ascii="Times New Roman" w:hAnsi="Times New Roman"/>
          <w:sz w:val="24"/>
          <w:szCs w:val="24"/>
          <w:lang w:val="sr-Latn-CS"/>
        </w:rPr>
      </w:pPr>
      <w:r w:rsidRPr="00767461">
        <w:rPr>
          <w:rFonts w:ascii="Times New Roman" w:hAnsi="Times New Roman"/>
          <w:sz w:val="24"/>
          <w:szCs w:val="24"/>
          <w:lang w:val="sr-Latn-CS"/>
        </w:rPr>
        <w:t xml:space="preserve">Započeti proces ispunjavanja preporuka i sprovođenje preporuka je još u toku, ali dve preporuke, 7 i 8 koje su još u toku procesa, DAZLP je završila sa postojećim ljudskim i profesionalnim kapacitetom, dok potpuno njihovo ispunjavanje će se vršiti povećanjem broja  osoblja za najmanje devet (9) službenika da bi se ispunjavala planirana struktura od 18 na 27 državnih službenika. Zahtev za povećanje broja osoblja je neophodna osnova za </w:t>
      </w:r>
      <w:r w:rsidR="00767461" w:rsidRPr="00767461">
        <w:rPr>
          <w:rFonts w:ascii="Times New Roman" w:hAnsi="Times New Roman"/>
          <w:sz w:val="24"/>
          <w:szCs w:val="24"/>
          <w:lang w:val="sr-Latn-CS"/>
        </w:rPr>
        <w:t>potpunu funkcionalnost DAZLP-a.</w:t>
      </w:r>
    </w:p>
    <w:p w:rsidR="00446B63" w:rsidRPr="00767461" w:rsidRDefault="00446B63" w:rsidP="00446B63">
      <w:pPr>
        <w:jc w:val="both"/>
        <w:rPr>
          <w:rFonts w:ascii="Times New Roman" w:hAnsi="Times New Roman"/>
          <w:sz w:val="24"/>
          <w:szCs w:val="24"/>
          <w:lang w:val="sr-Latn-CS"/>
        </w:rPr>
      </w:pPr>
      <w:r w:rsidRPr="00767461">
        <w:rPr>
          <w:rFonts w:ascii="Times New Roman" w:hAnsi="Times New Roman"/>
          <w:sz w:val="24"/>
          <w:szCs w:val="24"/>
          <w:lang w:val="sr-Latn-CS"/>
        </w:rPr>
        <w:t>Izveštaj o preduzetim i predloženim postupcima za nalaze i preporuke Glavno</w:t>
      </w:r>
      <w:r w:rsidR="00767461">
        <w:rPr>
          <w:rFonts w:ascii="Times New Roman" w:hAnsi="Times New Roman"/>
          <w:sz w:val="24"/>
          <w:szCs w:val="24"/>
          <w:lang w:val="sr-Latn-CS"/>
        </w:rPr>
        <w:t>g revizora za prethodnu godinu.</w:t>
      </w:r>
    </w:p>
    <w:tbl>
      <w:tblPr>
        <w:tblW w:w="9232" w:type="dxa"/>
        <w:jc w:val="center"/>
        <w:tblLayout w:type="fixed"/>
        <w:tblLook w:val="0000" w:firstRow="0" w:lastRow="0" w:firstColumn="0" w:lastColumn="0" w:noHBand="0" w:noVBand="0"/>
      </w:tblPr>
      <w:tblGrid>
        <w:gridCol w:w="540"/>
        <w:gridCol w:w="3259"/>
        <w:gridCol w:w="2977"/>
        <w:gridCol w:w="1134"/>
        <w:gridCol w:w="1322"/>
      </w:tblGrid>
      <w:tr w:rsidR="00767461" w:rsidRPr="003D74D5" w:rsidTr="00767461">
        <w:trPr>
          <w:trHeight w:val="645"/>
          <w:jc w:val="center"/>
        </w:trPr>
        <w:tc>
          <w:tcPr>
            <w:tcW w:w="540" w:type="dxa"/>
            <w:tcBorders>
              <w:top w:val="single" w:sz="4" w:space="0" w:color="auto"/>
              <w:left w:val="single" w:sz="4" w:space="0" w:color="auto"/>
              <w:bottom w:val="single" w:sz="4" w:space="0" w:color="auto"/>
              <w:right w:val="single" w:sz="4" w:space="0" w:color="auto"/>
            </w:tcBorders>
            <w:vAlign w:val="center"/>
          </w:tcPr>
          <w:p w:rsidR="00446B63" w:rsidRPr="003D74D5" w:rsidRDefault="00446B63" w:rsidP="00446B63">
            <w:pPr>
              <w:rPr>
                <w:rFonts w:ascii="Times New Roman" w:hAnsi="Times New Roman"/>
                <w:b/>
                <w:bCs/>
                <w:lang w:val="sr-Latn-CS"/>
              </w:rPr>
            </w:pPr>
            <w:r w:rsidRPr="003D74D5">
              <w:rPr>
                <w:rFonts w:ascii="Times New Roman" w:hAnsi="Times New Roman"/>
                <w:b/>
                <w:bCs/>
                <w:lang w:val="sr-Latn-CS"/>
              </w:rPr>
              <w:t xml:space="preserve">Br </w:t>
            </w:r>
          </w:p>
        </w:tc>
        <w:tc>
          <w:tcPr>
            <w:tcW w:w="3259" w:type="dxa"/>
            <w:tcBorders>
              <w:top w:val="single" w:sz="4" w:space="0" w:color="auto"/>
              <w:left w:val="nil"/>
              <w:bottom w:val="single" w:sz="4" w:space="0" w:color="auto"/>
              <w:right w:val="single" w:sz="4" w:space="0" w:color="auto"/>
            </w:tcBorders>
            <w:vAlign w:val="center"/>
          </w:tcPr>
          <w:p w:rsidR="00446B63" w:rsidRPr="003D74D5" w:rsidRDefault="00446B63" w:rsidP="00446B63">
            <w:pPr>
              <w:rPr>
                <w:rFonts w:ascii="Times New Roman" w:hAnsi="Times New Roman"/>
                <w:b/>
                <w:bCs/>
                <w:lang w:val="sr-Latn-CS"/>
              </w:rPr>
            </w:pPr>
            <w:r w:rsidRPr="003D74D5">
              <w:rPr>
                <w:rFonts w:ascii="Times New Roman" w:hAnsi="Times New Roman"/>
                <w:b/>
                <w:bCs/>
                <w:lang w:val="sr-Latn-CS"/>
              </w:rPr>
              <w:t>Preporuka ili nalaz</w:t>
            </w:r>
          </w:p>
        </w:tc>
        <w:tc>
          <w:tcPr>
            <w:tcW w:w="2977" w:type="dxa"/>
            <w:tcBorders>
              <w:top w:val="single" w:sz="4" w:space="0" w:color="auto"/>
              <w:left w:val="nil"/>
              <w:bottom w:val="single" w:sz="4" w:space="0" w:color="auto"/>
              <w:right w:val="single" w:sz="4" w:space="0" w:color="auto"/>
            </w:tcBorders>
            <w:vAlign w:val="center"/>
          </w:tcPr>
          <w:p w:rsidR="00446B63" w:rsidRPr="003D74D5" w:rsidRDefault="00446B63" w:rsidP="00446B63">
            <w:pPr>
              <w:rPr>
                <w:rFonts w:ascii="Times New Roman" w:hAnsi="Times New Roman"/>
                <w:b/>
                <w:bCs/>
                <w:lang w:val="sr-Latn-CS"/>
              </w:rPr>
            </w:pPr>
            <w:r w:rsidRPr="003D74D5">
              <w:rPr>
                <w:rFonts w:ascii="Times New Roman" w:hAnsi="Times New Roman"/>
                <w:b/>
                <w:bCs/>
                <w:lang w:val="sr-Latn-CS"/>
              </w:rPr>
              <w:t xml:space="preserve">Preduzeti ili predloženi postupak </w:t>
            </w:r>
          </w:p>
        </w:tc>
        <w:tc>
          <w:tcPr>
            <w:tcW w:w="1134" w:type="dxa"/>
            <w:tcBorders>
              <w:top w:val="single" w:sz="4" w:space="0" w:color="auto"/>
              <w:left w:val="nil"/>
              <w:bottom w:val="single" w:sz="4" w:space="0" w:color="auto"/>
              <w:right w:val="single" w:sz="4" w:space="0" w:color="auto"/>
            </w:tcBorders>
            <w:vAlign w:val="center"/>
          </w:tcPr>
          <w:p w:rsidR="00446B63" w:rsidRPr="003D74D5" w:rsidRDefault="00446B63" w:rsidP="00446B63">
            <w:pPr>
              <w:rPr>
                <w:rFonts w:ascii="Times New Roman" w:hAnsi="Times New Roman"/>
                <w:b/>
                <w:bCs/>
                <w:lang w:val="sr-Latn-CS"/>
              </w:rPr>
            </w:pPr>
            <w:r w:rsidRPr="003D74D5">
              <w:rPr>
                <w:rFonts w:ascii="Times New Roman" w:hAnsi="Times New Roman"/>
                <w:b/>
                <w:bCs/>
                <w:lang w:val="sr-Latn-CS"/>
              </w:rPr>
              <w:t>Rok sprovođenja</w:t>
            </w:r>
          </w:p>
        </w:tc>
        <w:tc>
          <w:tcPr>
            <w:tcW w:w="1322" w:type="dxa"/>
            <w:tcBorders>
              <w:top w:val="single" w:sz="4" w:space="0" w:color="auto"/>
              <w:left w:val="nil"/>
              <w:bottom w:val="single" w:sz="4" w:space="0" w:color="auto"/>
              <w:right w:val="single" w:sz="4" w:space="0" w:color="auto"/>
            </w:tcBorders>
            <w:vAlign w:val="center"/>
          </w:tcPr>
          <w:p w:rsidR="00446B63" w:rsidRPr="003D74D5" w:rsidRDefault="00446B63" w:rsidP="00446B63">
            <w:pPr>
              <w:rPr>
                <w:rFonts w:ascii="Times New Roman" w:hAnsi="Times New Roman"/>
                <w:b/>
                <w:bCs/>
                <w:lang w:val="sr-Latn-CS"/>
              </w:rPr>
            </w:pPr>
            <w:r w:rsidRPr="003D74D5">
              <w:rPr>
                <w:rFonts w:ascii="Times New Roman" w:hAnsi="Times New Roman"/>
                <w:b/>
                <w:bCs/>
                <w:lang w:val="sr-Latn-CS"/>
              </w:rPr>
              <w:t>Efekat</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65"/>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1</w:t>
            </w:r>
          </w:p>
        </w:tc>
        <w:tc>
          <w:tcPr>
            <w:tcW w:w="3259" w:type="dxa"/>
            <w:shd w:val="clear" w:color="auto" w:fill="FFFFFF" w:themeFill="background1"/>
          </w:tcPr>
          <w:p w:rsidR="00446B63" w:rsidRPr="003D74D5" w:rsidRDefault="00446B63" w:rsidP="00446B63">
            <w:pPr>
              <w:jc w:val="both"/>
              <w:rPr>
                <w:rFonts w:ascii="Times New Roman" w:hAnsi="Times New Roman"/>
                <w:b/>
                <w:lang w:val="sr-Latn-CS"/>
              </w:rPr>
            </w:pPr>
            <w:r w:rsidRPr="003D74D5">
              <w:rPr>
                <w:rFonts w:ascii="Times New Roman" w:hAnsi="Times New Roman"/>
                <w:bCs/>
                <w:lang w:val="sr-Latn-CS"/>
              </w:rPr>
              <w:t xml:space="preserve">MKSH mora da obezbedi ispunjenje obaveza i transparentnosti kroz redovno i blagovremeno izveštavanje u skladu sa zakonskim okvirom za finansijsko upravljanje i kontrolu. </w:t>
            </w:r>
          </w:p>
        </w:tc>
        <w:tc>
          <w:tcPr>
            <w:tcW w:w="2977" w:type="dxa"/>
            <w:tcBorders>
              <w:right w:val="single" w:sz="4" w:space="0" w:color="auto"/>
            </w:tcBorders>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bCs/>
                <w:lang w:val="sr-Latn-CS"/>
              </w:rPr>
              <w:t>Tokom ove godine, ispunili smo obaveze odgovornosti dodavanjem drugog zadatka Šefu finansijske službe i drugim finansijskim službenicima.</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Januar –Decembar 2014</w:t>
            </w:r>
          </w:p>
        </w:tc>
        <w:tc>
          <w:tcPr>
            <w:tcW w:w="1322" w:type="dxa"/>
            <w:tcBorders>
              <w:top w:val="nil"/>
              <w:left w:val="single" w:sz="4" w:space="0" w:color="auto"/>
              <w:bottom w:val="single" w:sz="4" w:space="0" w:color="auto"/>
              <w:right w:val="single" w:sz="4" w:space="0" w:color="auto"/>
            </w:tcBorders>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 xml:space="preserve">Preporuka ispunjena </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64"/>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2</w:t>
            </w:r>
          </w:p>
        </w:tc>
        <w:tc>
          <w:tcPr>
            <w:tcW w:w="3259" w:type="dxa"/>
            <w:shd w:val="clear" w:color="auto" w:fill="FFFFFF" w:themeFill="background1"/>
          </w:tcPr>
          <w:p w:rsidR="00446B63" w:rsidRPr="003D74D5" w:rsidRDefault="00446B63" w:rsidP="00446B63">
            <w:pPr>
              <w:jc w:val="both"/>
              <w:rPr>
                <w:rFonts w:ascii="Times New Roman" w:hAnsi="Times New Roman"/>
                <w:bCs/>
                <w:lang w:val="sr-Latn-CS"/>
              </w:rPr>
            </w:pPr>
          </w:p>
          <w:p w:rsidR="00446B63" w:rsidRPr="003D74D5" w:rsidRDefault="00446B63" w:rsidP="00446B63">
            <w:pPr>
              <w:jc w:val="both"/>
              <w:rPr>
                <w:rFonts w:ascii="Times New Roman" w:hAnsi="Times New Roman"/>
                <w:lang w:val="sr-Latn-CS"/>
              </w:rPr>
            </w:pPr>
            <w:r w:rsidRPr="003D74D5">
              <w:rPr>
                <w:rFonts w:ascii="Times New Roman" w:hAnsi="Times New Roman"/>
                <w:bCs/>
                <w:lang w:val="sr-Latn-CS"/>
              </w:rPr>
              <w:t>MKSH mora da obezbedi da plan akcije jasno odredi vremenski okvir za ispunjavanje preporuka KGR--a sa identifikovanom odgovornom osobljem i sa početnim fokusom na oblastima većeg značaja. Sprovođenje ovog plana treba redovno da se razmatra od strane uprave.</w:t>
            </w:r>
          </w:p>
        </w:tc>
        <w:tc>
          <w:tcPr>
            <w:tcW w:w="2977" w:type="dxa"/>
            <w:tcBorders>
              <w:top w:val="single" w:sz="4" w:space="0" w:color="auto"/>
            </w:tcBorders>
            <w:shd w:val="clear" w:color="auto" w:fill="FFFFFF" w:themeFill="background1"/>
          </w:tcPr>
          <w:p w:rsidR="00446B63" w:rsidRPr="003D74D5" w:rsidRDefault="00446B63" w:rsidP="00446B63">
            <w:pPr>
              <w:rPr>
                <w:rFonts w:ascii="Times New Roman" w:hAnsi="Times New Roman"/>
                <w:lang w:val="sr-Latn-CS"/>
              </w:rPr>
            </w:pPr>
          </w:p>
          <w:p w:rsidR="00446B63" w:rsidRPr="003D74D5" w:rsidRDefault="00446B63" w:rsidP="00446B63">
            <w:pPr>
              <w:rPr>
                <w:rFonts w:ascii="Times New Roman" w:hAnsi="Times New Roman"/>
                <w:lang w:val="sr-Latn-CS"/>
              </w:rPr>
            </w:pPr>
            <w:r w:rsidRPr="003D74D5">
              <w:rPr>
                <w:rFonts w:ascii="Times New Roman" w:hAnsi="Times New Roman"/>
                <w:lang w:val="sr-Latn-CS"/>
              </w:rPr>
              <w:t>Nedostatak službenika prema ZUJFO, direktno utiče na nemogućnost ispunjavanja preporuka i na rokove sprovođenja. Sada sa dodavanjem i do pet funkcija službenicima su privremeno smo završili sa ovim ovlašćenjima do povećanja broja osoblja.</w:t>
            </w:r>
          </w:p>
        </w:tc>
        <w:tc>
          <w:tcPr>
            <w:tcW w:w="1134" w:type="dxa"/>
            <w:tcBorders>
              <w:top w:val="single" w:sz="4" w:space="0" w:color="auto"/>
            </w:tcBorders>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tcBorders>
              <w:top w:val="single" w:sz="4" w:space="0" w:color="auto"/>
            </w:tcBorders>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Preporuka ispunjena</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3"/>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3</w:t>
            </w:r>
          </w:p>
        </w:tc>
        <w:tc>
          <w:tcPr>
            <w:tcW w:w="3259" w:type="dxa"/>
            <w:shd w:val="clear" w:color="auto" w:fill="FFFFFF" w:themeFill="background1"/>
          </w:tcPr>
          <w:p w:rsidR="00446B63" w:rsidRPr="003D74D5" w:rsidRDefault="00446B63" w:rsidP="00446B63">
            <w:pPr>
              <w:rPr>
                <w:rFonts w:ascii="Times New Roman" w:hAnsi="Times New Roman"/>
                <w:bCs/>
                <w:lang w:val="sr-Latn-CS"/>
              </w:rPr>
            </w:pPr>
            <w:r w:rsidRPr="003D74D5">
              <w:rPr>
                <w:rFonts w:ascii="Times New Roman" w:hAnsi="Times New Roman"/>
                <w:bCs/>
                <w:lang w:val="sr-Latn-CS"/>
              </w:rPr>
              <w:t xml:space="preserve">MKSH mora da obezbedi da prilikom planiranja budžeta, vrše detaljne analize i da su identifikovane stvarne potrebe troškova, uključujući i njihovu kategorizaciju. Dalje,  obezbediti da svi troškovi su upisani na adekvatnoj ekonomskoj </w:t>
            </w:r>
            <w:r w:rsidRPr="003D74D5">
              <w:rPr>
                <w:rFonts w:ascii="Times New Roman" w:hAnsi="Times New Roman"/>
                <w:bCs/>
                <w:lang w:val="sr-Latn-CS"/>
              </w:rPr>
              <w:lastRenderedPageBreak/>
              <w:t>kategoriji.</w:t>
            </w:r>
          </w:p>
        </w:tc>
        <w:tc>
          <w:tcPr>
            <w:tcW w:w="2977"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lastRenderedPageBreak/>
              <w:t xml:space="preserve">Tokom planiranja budžeta osnivali smo jednu radnu grupu i identifikovali smo stvarne potrebe, kao i za svaku kupovinu je odlučeno od Saveta DAZLP-a i troškovi su upisani na adekvatnim </w:t>
            </w:r>
            <w:r w:rsidRPr="003D74D5">
              <w:rPr>
                <w:rFonts w:ascii="Times New Roman" w:hAnsi="Times New Roman"/>
                <w:lang w:val="sr-Latn-CS"/>
              </w:rPr>
              <w:lastRenderedPageBreak/>
              <w:t>ekonomskim kategorijama.</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lastRenderedPageBreak/>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Preporuka ispunjena</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7"/>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lastRenderedPageBreak/>
              <w:t>4</w:t>
            </w:r>
          </w:p>
        </w:tc>
        <w:tc>
          <w:tcPr>
            <w:tcW w:w="3259"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MKSH mora da ponovo razmatra mogućnost primene postpejd sistema mesečnih faktura. Ovo bi trebalo da obezbedi efikasnije usluge sa nižim troškovima.</w:t>
            </w:r>
          </w:p>
        </w:tc>
        <w:tc>
          <w:tcPr>
            <w:tcW w:w="2977"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Početkom 2014. godine, izdali smo: Administrativno uputstvo br.01 / 2014 za fiksnu i mobilnu telefoniju, a u vezi prelaska na postpejd još uvek se razmatra u Savetu.</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 xml:space="preserve">U toku, jedan deo osoblja su prešli na elektronski sistem top ap. </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40"/>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5</w:t>
            </w:r>
          </w:p>
        </w:tc>
        <w:tc>
          <w:tcPr>
            <w:tcW w:w="3259"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MKSH mora zaoštravati kontrole u procesu izvršenja isplata. Ovaj proces mora se vršiti u potpunom skladu sa propisima Trezora. Takođe, dnevnice treba dati u potpunom skladu sa administrativnim uputstvom za službena putovanja.</w:t>
            </w:r>
          </w:p>
        </w:tc>
        <w:tc>
          <w:tcPr>
            <w:tcW w:w="2977"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Početkom 2014. godine, izdali smo Administrativno uputstvo br.01 / 2014 o avansima i zvaničnim putovanjima. Nedostatak sredstava i nedostatak raspodela je bio faktor da neke faktura nisu isplaćene više od 30 dana.</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Preporuka ispunjena</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48"/>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6</w:t>
            </w:r>
          </w:p>
        </w:tc>
        <w:tc>
          <w:tcPr>
            <w:tcW w:w="3259"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MKSH mora da obezbedi da tokom faze za pripremu budžeta su identifikovane sve potrebe za prekovremeni rad. Dalje, da se zaoštre kontrole kod upravljanja troškova kako bi se obezbedilo da se sve uplate vrše u skladu sa zakonom o budžetu.</w:t>
            </w:r>
          </w:p>
        </w:tc>
        <w:tc>
          <w:tcPr>
            <w:tcW w:w="2977"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Sada DAZLP, ima ugovor za prevodilačke i druge usluge. Sa rastom broja osoblja su postavljene kontrole i sve uplate se vrše u skladu sa Zakonom o budžetu.</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Preporuka ispunjena</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17"/>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7</w:t>
            </w:r>
          </w:p>
        </w:tc>
        <w:tc>
          <w:tcPr>
            <w:tcW w:w="3259"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MKSH mora obezbediti da su započeli postupci regrutiranja  za poziciju Generalnog direktora.</w:t>
            </w:r>
          </w:p>
        </w:tc>
        <w:tc>
          <w:tcPr>
            <w:tcW w:w="2977" w:type="dxa"/>
            <w:shd w:val="clear" w:color="auto" w:fill="FFFFFF" w:themeFill="background1"/>
          </w:tcPr>
          <w:p w:rsidR="00446B63" w:rsidRPr="003D74D5" w:rsidRDefault="00446B63" w:rsidP="00446B63">
            <w:pPr>
              <w:rPr>
                <w:rFonts w:ascii="Times New Roman" w:hAnsi="Times New Roman"/>
                <w:lang w:val="sr-Latn-CS" w:eastAsia="ja-JP"/>
              </w:rPr>
            </w:pPr>
            <w:r w:rsidRPr="003D74D5">
              <w:rPr>
                <w:rFonts w:ascii="Times New Roman" w:hAnsi="Times New Roman"/>
                <w:lang w:val="sr-Latn-CS" w:eastAsia="ja-JP"/>
              </w:rPr>
              <w:t>Dostavili smo zahtev za povećanje broja osoblja, i istovremeno razmatramo organizacionu strukturu za funkcionisanje u odsustvu osoblja od devet 9 pozicija, tako da unutrašnje unapređenje je bio jedini oblik funkcionisanja.</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U toku</w:t>
            </w:r>
          </w:p>
        </w:tc>
      </w:tr>
      <w:tr w:rsidR="00767461" w:rsidRPr="003D74D5" w:rsidTr="00767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116"/>
          <w:jc w:val="center"/>
        </w:trPr>
        <w:tc>
          <w:tcPr>
            <w:tcW w:w="540" w:type="dxa"/>
            <w:shd w:val="clear" w:color="auto" w:fill="FFFFFF" w:themeFill="background1"/>
            <w:vAlign w:val="center"/>
          </w:tcPr>
          <w:p w:rsidR="00446B63" w:rsidRPr="003D74D5" w:rsidRDefault="00446B63" w:rsidP="00446B63">
            <w:pPr>
              <w:rPr>
                <w:rFonts w:ascii="Times New Roman" w:hAnsi="Times New Roman"/>
                <w:b/>
                <w:lang w:val="sr-Latn-CS"/>
              </w:rPr>
            </w:pPr>
            <w:r w:rsidRPr="003D74D5">
              <w:rPr>
                <w:rFonts w:ascii="Times New Roman" w:hAnsi="Times New Roman"/>
                <w:b/>
                <w:lang w:val="sr-Latn-CS"/>
              </w:rPr>
              <w:t>8</w:t>
            </w:r>
          </w:p>
        </w:tc>
        <w:tc>
          <w:tcPr>
            <w:tcW w:w="3259"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MKSH mora da obezbedi dodatne kontrole na upravljanje i izveštavanje imovine, uključujući i stalno ažuriranje registra za računovodstvo kao i funkcionisanja programa E-imovina.</w:t>
            </w:r>
          </w:p>
        </w:tc>
        <w:tc>
          <w:tcPr>
            <w:tcW w:w="2977"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Tokom septembra obučeno je osoblje i čekamo da MJU -KIJA, nam dozvoli pristup bazi podataka E- imovina. Postavili smo kapacitete za obuku za korišćenje i funkcionisanje baze podataka.</w:t>
            </w:r>
          </w:p>
        </w:tc>
        <w:tc>
          <w:tcPr>
            <w:tcW w:w="1134" w:type="dxa"/>
            <w:shd w:val="clear" w:color="auto" w:fill="FFFFFF" w:themeFill="background1"/>
          </w:tcPr>
          <w:p w:rsidR="00446B63" w:rsidRPr="003D74D5" w:rsidRDefault="00446B63" w:rsidP="00446B63">
            <w:r w:rsidRPr="003D74D5">
              <w:rPr>
                <w:rFonts w:ascii="Times New Roman" w:hAnsi="Times New Roman"/>
                <w:lang w:val="sr-Latn-CS"/>
              </w:rPr>
              <w:t>Januar –Decembar 2014</w:t>
            </w:r>
          </w:p>
        </w:tc>
        <w:tc>
          <w:tcPr>
            <w:tcW w:w="1322" w:type="dxa"/>
            <w:shd w:val="clear" w:color="auto" w:fill="FFFFFF" w:themeFill="background1"/>
          </w:tcPr>
          <w:p w:rsidR="00446B63" w:rsidRPr="003D74D5" w:rsidRDefault="00446B63" w:rsidP="00446B63">
            <w:pPr>
              <w:rPr>
                <w:rFonts w:ascii="Times New Roman" w:hAnsi="Times New Roman"/>
                <w:lang w:val="sr-Latn-CS"/>
              </w:rPr>
            </w:pPr>
            <w:r w:rsidRPr="003D74D5">
              <w:rPr>
                <w:rFonts w:ascii="Times New Roman" w:hAnsi="Times New Roman"/>
                <w:lang w:val="sr-Latn-CS"/>
              </w:rPr>
              <w:t>U toku</w:t>
            </w:r>
          </w:p>
        </w:tc>
      </w:tr>
    </w:tbl>
    <w:p w:rsidR="00446B63" w:rsidRPr="003D74D5" w:rsidRDefault="00446B63" w:rsidP="00446B63">
      <w:pPr>
        <w:jc w:val="both"/>
        <w:rPr>
          <w:rFonts w:ascii="Times New Roman" w:hAnsi="Times New Roman"/>
          <w:lang w:val="sr-Latn-CS"/>
        </w:rPr>
      </w:pPr>
    </w:p>
    <w:p w:rsidR="00685769" w:rsidRPr="003D74D5" w:rsidRDefault="00685769" w:rsidP="00BA56F9">
      <w:pPr>
        <w:pStyle w:val="NoSpacing"/>
        <w:jc w:val="both"/>
        <w:rPr>
          <w:rFonts w:ascii="Bodoni MT" w:hAnsi="Bodoni MT" w:cs="Book Antiqua"/>
          <w:b/>
          <w:bCs/>
          <w:szCs w:val="24"/>
          <w:u w:val="single"/>
        </w:rPr>
      </w:pPr>
    </w:p>
    <w:sectPr w:rsidR="00685769" w:rsidRPr="003D74D5" w:rsidSect="00446B63">
      <w:headerReference w:type="default" r:id="rId36"/>
      <w:pgSz w:w="11907" w:h="16839" w:code="9"/>
      <w:pgMar w:top="1600" w:right="860" w:bottom="280" w:left="1160" w:header="1152"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C83" w:rsidRDefault="00F27C83" w:rsidP="00BA56F9">
      <w:pPr>
        <w:spacing w:after="0" w:line="240" w:lineRule="auto"/>
      </w:pPr>
      <w:r>
        <w:separator/>
      </w:r>
    </w:p>
  </w:endnote>
  <w:endnote w:type="continuationSeparator" w:id="0">
    <w:p w:rsidR="00F27C83" w:rsidRDefault="00F27C83" w:rsidP="00BA5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charset w:val="EE"/>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IPJMM+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Bodoni MT">
    <w:panose1 w:val="020706030806060202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768"/>
      <w:docPartObj>
        <w:docPartGallery w:val="Page Numbers (Bottom of Page)"/>
        <w:docPartUnique/>
      </w:docPartObj>
    </w:sdtPr>
    <w:sdtEndPr>
      <w:rPr>
        <w:rFonts w:ascii="Book Antiqua" w:hAnsi="Book Antiqua"/>
        <w:sz w:val="20"/>
        <w:szCs w:val="20"/>
      </w:rPr>
    </w:sdtEndPr>
    <w:sdtContent>
      <w:sdt>
        <w:sdtPr>
          <w:id w:val="565050523"/>
          <w:docPartObj>
            <w:docPartGallery w:val="Page Numbers (Top of Page)"/>
            <w:docPartUnique/>
          </w:docPartObj>
        </w:sdtPr>
        <w:sdtEndPr>
          <w:rPr>
            <w:rFonts w:ascii="Book Antiqua" w:hAnsi="Book Antiqua"/>
            <w:sz w:val="20"/>
            <w:szCs w:val="20"/>
          </w:rPr>
        </w:sdtEndPr>
        <w:sdtContent>
          <w:p w:rsidR="00261949" w:rsidRDefault="00261949">
            <w:pPr>
              <w:pStyle w:val="Footer"/>
              <w:jc w:val="right"/>
            </w:pPr>
          </w:p>
          <w:p w:rsidR="00261949" w:rsidRDefault="00261949">
            <w:pPr>
              <w:pStyle w:val="Footer"/>
              <w:jc w:val="right"/>
            </w:pPr>
            <w:r>
              <w:pict>
                <v:rect id="_x0000_i1025" style="width:0;height:1.5pt" o:hralign="center" o:hrstd="t" o:hr="t" fillcolor="#a0a0a0" stroked="f"/>
              </w:pict>
            </w:r>
          </w:p>
          <w:p w:rsidR="00261949" w:rsidRPr="00970B93" w:rsidRDefault="00261949">
            <w:pPr>
              <w:pStyle w:val="Footer"/>
              <w:jc w:val="right"/>
              <w:rPr>
                <w:rFonts w:ascii="Book Antiqua" w:hAnsi="Book Antiqua"/>
                <w:sz w:val="20"/>
                <w:szCs w:val="20"/>
              </w:rPr>
            </w:pPr>
            <w:r w:rsidRPr="00970B93">
              <w:rPr>
                <w:rFonts w:ascii="Book Antiqua" w:hAnsi="Book Antiqua"/>
                <w:sz w:val="20"/>
                <w:szCs w:val="20"/>
              </w:rPr>
              <w:t xml:space="preserve">Faqe </w:t>
            </w:r>
            <w:r w:rsidRPr="00970B93">
              <w:rPr>
                <w:rFonts w:ascii="Book Antiqua" w:hAnsi="Book Antiqua"/>
                <w:b/>
                <w:sz w:val="20"/>
                <w:szCs w:val="20"/>
              </w:rPr>
              <w:fldChar w:fldCharType="begin"/>
            </w:r>
            <w:r w:rsidRPr="00970B93">
              <w:rPr>
                <w:rFonts w:ascii="Book Antiqua" w:hAnsi="Book Antiqua"/>
                <w:b/>
                <w:sz w:val="20"/>
                <w:szCs w:val="20"/>
              </w:rPr>
              <w:instrText xml:space="preserve"> PAGE </w:instrText>
            </w:r>
            <w:r w:rsidRPr="00970B93">
              <w:rPr>
                <w:rFonts w:ascii="Book Antiqua" w:hAnsi="Book Antiqua"/>
                <w:b/>
                <w:sz w:val="20"/>
                <w:szCs w:val="20"/>
              </w:rPr>
              <w:fldChar w:fldCharType="separate"/>
            </w:r>
            <w:r>
              <w:rPr>
                <w:rFonts w:ascii="Book Antiqua" w:hAnsi="Book Antiqua"/>
                <w:b/>
                <w:noProof/>
                <w:sz w:val="20"/>
                <w:szCs w:val="20"/>
              </w:rPr>
              <w:t>2</w:t>
            </w:r>
            <w:r w:rsidRPr="00970B93">
              <w:rPr>
                <w:rFonts w:ascii="Book Antiqua" w:hAnsi="Book Antiqua"/>
                <w:b/>
                <w:sz w:val="20"/>
                <w:szCs w:val="20"/>
              </w:rPr>
              <w:fldChar w:fldCharType="end"/>
            </w:r>
            <w:r w:rsidRPr="00970B93">
              <w:rPr>
                <w:rFonts w:ascii="Book Antiqua" w:hAnsi="Book Antiqua"/>
                <w:sz w:val="20"/>
                <w:szCs w:val="20"/>
              </w:rPr>
              <w:t xml:space="preserve"> nga </w:t>
            </w:r>
            <w:r w:rsidRPr="00970B93">
              <w:rPr>
                <w:rFonts w:ascii="Book Antiqua" w:hAnsi="Book Antiqua"/>
                <w:b/>
                <w:sz w:val="20"/>
                <w:szCs w:val="20"/>
              </w:rPr>
              <w:fldChar w:fldCharType="begin"/>
            </w:r>
            <w:r w:rsidRPr="00970B93">
              <w:rPr>
                <w:rFonts w:ascii="Book Antiqua" w:hAnsi="Book Antiqua"/>
                <w:b/>
                <w:sz w:val="20"/>
                <w:szCs w:val="20"/>
              </w:rPr>
              <w:instrText xml:space="preserve"> NUMPAGES  </w:instrText>
            </w:r>
            <w:r w:rsidRPr="00970B93">
              <w:rPr>
                <w:rFonts w:ascii="Book Antiqua" w:hAnsi="Book Antiqua"/>
                <w:b/>
                <w:sz w:val="20"/>
                <w:szCs w:val="20"/>
              </w:rPr>
              <w:fldChar w:fldCharType="separate"/>
            </w:r>
            <w:r w:rsidR="000A59EF">
              <w:rPr>
                <w:rFonts w:ascii="Book Antiqua" w:hAnsi="Book Antiqua"/>
                <w:b/>
                <w:noProof/>
                <w:sz w:val="20"/>
                <w:szCs w:val="20"/>
              </w:rPr>
              <w:t>61</w:t>
            </w:r>
            <w:r w:rsidRPr="00970B93">
              <w:rPr>
                <w:rFonts w:ascii="Book Antiqua" w:hAnsi="Book Antiqua"/>
                <w:b/>
                <w:sz w:val="20"/>
                <w:szCs w:val="20"/>
              </w:rPr>
              <w:fldChar w:fldCharType="end"/>
            </w:r>
          </w:p>
        </w:sdtContent>
      </w:sdt>
    </w:sdtContent>
  </w:sdt>
  <w:p w:rsidR="00261949" w:rsidRDefault="002619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rsidP="009F4426">
    <w:pPr>
      <w:pStyle w:val="Footer"/>
    </w:pPr>
  </w:p>
  <w:p w:rsidR="00261949" w:rsidRDefault="002619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131542"/>
      <w:docPartObj>
        <w:docPartGallery w:val="Page Numbers (Bottom of Page)"/>
        <w:docPartUnique/>
      </w:docPartObj>
    </w:sdtPr>
    <w:sdtContent>
      <w:sdt>
        <w:sdtPr>
          <w:id w:val="-1554922614"/>
          <w:docPartObj>
            <w:docPartGallery w:val="Page Numbers (Top of Page)"/>
            <w:docPartUnique/>
          </w:docPartObj>
        </w:sdtPr>
        <w:sdtContent>
          <w:p w:rsidR="00261949" w:rsidRDefault="00261949">
            <w:pPr>
              <w:pStyle w:val="Footer"/>
              <w:jc w:val="right"/>
            </w:pPr>
            <w:r>
              <w:t xml:space="preserve">Strana </w:t>
            </w:r>
            <w:r>
              <w:rPr>
                <w:b/>
              </w:rPr>
              <w:fldChar w:fldCharType="begin"/>
            </w:r>
            <w:r>
              <w:rPr>
                <w:b/>
              </w:rPr>
              <w:instrText xml:space="preserve"> PAGE </w:instrText>
            </w:r>
            <w:r>
              <w:rPr>
                <w:b/>
              </w:rPr>
              <w:fldChar w:fldCharType="separate"/>
            </w:r>
            <w:r w:rsidR="000A59EF">
              <w:rPr>
                <w:b/>
                <w:noProof/>
              </w:rPr>
              <w:t>22</w:t>
            </w:r>
            <w:r>
              <w:rPr>
                <w:b/>
              </w:rPr>
              <w:fldChar w:fldCharType="end"/>
            </w:r>
            <w:r>
              <w:t xml:space="preserve"> od </w:t>
            </w:r>
            <w:r>
              <w:rPr>
                <w:b/>
              </w:rPr>
              <w:fldChar w:fldCharType="begin"/>
            </w:r>
            <w:r>
              <w:rPr>
                <w:b/>
              </w:rPr>
              <w:instrText xml:space="preserve"> NUMPAGES  </w:instrText>
            </w:r>
            <w:r>
              <w:rPr>
                <w:b/>
              </w:rPr>
              <w:fldChar w:fldCharType="separate"/>
            </w:r>
            <w:r w:rsidR="000A59EF">
              <w:rPr>
                <w:b/>
                <w:noProof/>
              </w:rPr>
              <w:t>61</w:t>
            </w:r>
            <w:r>
              <w:rPr>
                <w:b/>
              </w:rPr>
              <w:fldChar w:fldCharType="end"/>
            </w:r>
          </w:p>
        </w:sdtContent>
      </w:sdt>
    </w:sdtContent>
  </w:sdt>
  <w:p w:rsidR="00261949" w:rsidRDefault="00261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C83" w:rsidRDefault="00F27C83" w:rsidP="00BA56F9">
      <w:pPr>
        <w:spacing w:after="0" w:line="240" w:lineRule="auto"/>
      </w:pPr>
      <w:r>
        <w:separator/>
      </w:r>
    </w:p>
  </w:footnote>
  <w:footnote w:type="continuationSeparator" w:id="0">
    <w:p w:rsidR="00F27C83" w:rsidRDefault="00F27C83" w:rsidP="00BA56F9">
      <w:pPr>
        <w:spacing w:after="0" w:line="240" w:lineRule="auto"/>
      </w:pPr>
      <w:r>
        <w:continuationSeparator/>
      </w:r>
    </w:p>
  </w:footnote>
  <w:footnote w:id="1">
    <w:p w:rsidR="00261949" w:rsidRPr="00F7557C" w:rsidRDefault="00261949">
      <w:pPr>
        <w:pStyle w:val="FootnoteText"/>
        <w:rPr>
          <w:lang w:val="en-US"/>
        </w:rPr>
      </w:pPr>
      <w:r>
        <w:rPr>
          <w:rStyle w:val="FootnoteReference"/>
        </w:rPr>
        <w:footnoteRef/>
      </w:r>
      <w:r>
        <w:t xml:space="preserve"> </w:t>
      </w:r>
      <w:r w:rsidRPr="0026589C">
        <w:rPr>
          <w:rFonts w:ascii="Book Antiqua" w:hAnsi="Book Antiqua"/>
        </w:rPr>
        <w:t>https://www.privacyenforcement.net/public/members</w:t>
      </w:r>
    </w:p>
  </w:footnote>
  <w:footnote w:id="2">
    <w:p w:rsidR="00261949" w:rsidRPr="00362075" w:rsidRDefault="00261949" w:rsidP="00446B63">
      <w:pPr>
        <w:pStyle w:val="FootnoteText"/>
      </w:pPr>
      <w:r>
        <w:rPr>
          <w:rStyle w:val="FootnoteReference"/>
        </w:rPr>
        <w:footnoteRef/>
      </w:r>
      <w:r>
        <w:t xml:space="preserve"> </w:t>
      </w:r>
      <w:r w:rsidRPr="00362075">
        <w:t>https://www.privacyenforcement.net/public/members</w:t>
      </w:r>
    </w:p>
  </w:footnote>
  <w:footnote w:id="3">
    <w:p w:rsidR="00261949" w:rsidRPr="00767461" w:rsidRDefault="00261949" w:rsidP="00767461">
      <w:pPr>
        <w:pStyle w:val="FootnoteText"/>
        <w:jc w:val="both"/>
      </w:pPr>
      <w:r w:rsidRPr="00767461">
        <w:rPr>
          <w:rStyle w:val="FootnoteReference"/>
        </w:rPr>
        <w:footnoteRef/>
      </w:r>
      <w:r w:rsidRPr="00767461">
        <w:t xml:space="preserve"> </w:t>
      </w:r>
      <w:r w:rsidRPr="00767461">
        <w:rPr>
          <w:rFonts w:ascii="Times New Roman" w:hAnsi="Times New Roman"/>
          <w:lang w:val="sr-Latn-CS"/>
        </w:rPr>
        <w:t>Troškovi putovanja za 2014. su: 26,368.63  evra (u okviru pod-kategorije Putni troškovi su i troškovi za putne karte u inostranstvu zbog nedostatka pristupačnog ugovora. Istovremeno vas obaveštavamo da aktuelni budžet od 20.000,00 evra za putovanja, ne ispunjava potrebe i zahteve kada se zna zakonska obaveza na osnovu Zakona br. 03/L-172 o zaštiti ličnih podataka, član 4 - ovaj zakon se primenjuje i u diplomatskim i konzularnim predstavništvima, kao i svim drugim službenim predstavništvima Republike Kosovo u inostranstvu)</w:t>
      </w:r>
    </w:p>
  </w:footnote>
  <w:footnote w:id="4">
    <w:p w:rsidR="00261949" w:rsidRPr="00767461" w:rsidRDefault="00261949" w:rsidP="00767461">
      <w:pPr>
        <w:spacing w:before="2"/>
        <w:jc w:val="both"/>
        <w:rPr>
          <w:rFonts w:ascii="Times New Roman" w:hAnsi="Times New Roman"/>
          <w:lang w:val="sr-Latn-CS"/>
        </w:rPr>
      </w:pPr>
      <w:r>
        <w:rPr>
          <w:rStyle w:val="FootnoteReference"/>
        </w:rPr>
        <w:footnoteRef/>
      </w:r>
      <w:r>
        <w:t xml:space="preserve"> </w:t>
      </w:r>
      <w:r w:rsidRPr="00767461">
        <w:rPr>
          <w:rFonts w:ascii="Times New Roman" w:hAnsi="Times New Roman"/>
          <w:sz w:val="20"/>
          <w:lang w:val="sr-Latn-CS"/>
        </w:rPr>
        <w:t>Telekomunikacione usluge 4,517.93 evra (u okviru pod-kategorije- telekomunikacioni troškovi su potrošeni samo 37,64%, a razlog ne trošenja je bio ne-blagovremeno fakturisanje od strane operatera Vala i tehničkih problema prilikom fakturisanja koje je operater imao. Zbog ne razmatranja budžeta i nakon našeg zahteva za reviziju, pokrivali smo ostale troškove u okviru konferencija na dan 28.01.2014 (Dan Evrope za zaštitu ličnih podataka) i na dan 30.06.2014 (označavanje godišnjice Agencije).</w:t>
      </w:r>
    </w:p>
  </w:footnote>
  <w:footnote w:id="5">
    <w:p w:rsidR="00261949" w:rsidRPr="00767461" w:rsidRDefault="00261949" w:rsidP="00767461">
      <w:pPr>
        <w:jc w:val="both"/>
        <w:rPr>
          <w:rFonts w:ascii="Bodoni MT" w:eastAsia="Calibri" w:hAnsi="Bodoni MT" w:cs="Calibri"/>
          <w:sz w:val="18"/>
          <w:szCs w:val="20"/>
          <w:lang w:val="sr-Latn-CS"/>
        </w:rPr>
      </w:pPr>
      <w:r w:rsidRPr="00767461">
        <w:rPr>
          <w:rStyle w:val="FootnoteReference"/>
          <w:sz w:val="20"/>
        </w:rPr>
        <w:footnoteRef/>
      </w:r>
      <w:r w:rsidRPr="00767461">
        <w:rPr>
          <w:sz w:val="20"/>
        </w:rPr>
        <w:t xml:space="preserve"> </w:t>
      </w:r>
      <w:r w:rsidRPr="00767461">
        <w:rPr>
          <w:rFonts w:ascii="Times New Roman" w:hAnsi="Times New Roman"/>
          <w:sz w:val="20"/>
          <w:lang w:val="sr-Latn-CS"/>
        </w:rPr>
        <w:t>Troškovi za usluge od 29,810.41 evra (u okviru pod-kategorije  Usluge i troškovi potrošeno je samo 99,36%, i u toku smo planiranja budžetskog koda ali rashodi u pod-kodovima su razmešteni zbog stalne potrebe za različite intelektualne i savetodavne usluge za bezbednost ličnih podataka, IT, pravno savetodavnih usluga i usluge podrške.</w:t>
      </w:r>
    </w:p>
    <w:p w:rsidR="00261949" w:rsidRDefault="00261949">
      <w:pPr>
        <w:pStyle w:val="FootnoteText"/>
      </w:pPr>
    </w:p>
  </w:footnote>
  <w:footnote w:id="6">
    <w:p w:rsidR="00261949" w:rsidRPr="00743579" w:rsidRDefault="00261949">
      <w:pPr>
        <w:pStyle w:val="FootnoteText"/>
        <w:rPr>
          <w:lang w:val="en-US"/>
        </w:rPr>
      </w:pPr>
      <w:r>
        <w:rPr>
          <w:rStyle w:val="FootnoteReference"/>
        </w:rPr>
        <w:footnoteRef/>
      </w:r>
      <w:r>
        <w:t xml:space="preserve"> </w:t>
      </w:r>
      <w:r w:rsidRPr="003D74D5">
        <w:rPr>
          <w:rFonts w:ascii="Times New Roman" w:hAnsi="Times New Roman"/>
          <w:lang w:val="sr-Latn-CS"/>
        </w:rPr>
        <w:t>Ostala kupovina od 11,298.87 evra (u okviru pod kategorije Ostala kupovina, potrebe za kancelarijski materijal i potreban materijal za organizaciju konferencija i kampanje za podizanje svesti- su premašile odvojena sredstva</w:t>
      </w:r>
      <w:r>
        <w:rPr>
          <w:rFonts w:ascii="Times New Roman" w:hAnsi="Times New Roman"/>
          <w:lang w:val="sr-Latn-CS"/>
        </w:rPr>
        <w:t xml:space="preserve"> iz budžeta u ovoj kategoriji).</w:t>
      </w:r>
    </w:p>
  </w:footnote>
  <w:footnote w:id="7">
    <w:p w:rsidR="00261949" w:rsidRPr="00743579" w:rsidRDefault="00261949">
      <w:pPr>
        <w:pStyle w:val="FootnoteText"/>
        <w:rPr>
          <w:lang w:val="en-US"/>
        </w:rPr>
      </w:pPr>
      <w:r>
        <w:rPr>
          <w:rStyle w:val="FootnoteReference"/>
        </w:rPr>
        <w:footnoteRef/>
      </w:r>
      <w:r>
        <w:t xml:space="preserve"> </w:t>
      </w:r>
      <w:r w:rsidRPr="003D74D5">
        <w:rPr>
          <w:rFonts w:ascii="Times New Roman" w:hAnsi="Times New Roman"/>
          <w:lang w:val="sr-Latn-CS"/>
        </w:rPr>
        <w:t>Troškovi za zastupanje su 15,544.12 evra (u okviru pod kategorije troškovi za zastupanje smo pokrivali troškovi reprezentacije, troškove za organizaciju konferencija, dvadeset (20) radionica sa učenicima tokom kampanje podizanja svesti po srednjim školama, a samim tim smo premašili odvojena sredstva za ovu kategoriju koje smo uštedeli iz drugih kategorija budžeta - ali u nedostatku revizije nismo mogli da ih prilagodimo sa početnim stanjem).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pPr>
      <w:pStyle w:val="Header"/>
    </w:pPr>
    <w:r>
      <w:rPr>
        <w:noProof/>
        <w:lang w:val="en-US" w:bidi="ar-SA"/>
      </w:rPr>
      <w:drawing>
        <wp:anchor distT="0" distB="0" distL="114300" distR="114300" simplePos="0" relativeHeight="251653120" behindDoc="1" locked="0" layoutInCell="0" allowOverlap="1">
          <wp:simplePos x="0" y="0"/>
          <wp:positionH relativeFrom="page">
            <wp:posOffset>1019175</wp:posOffset>
          </wp:positionH>
          <wp:positionV relativeFrom="page">
            <wp:posOffset>295275</wp:posOffset>
          </wp:positionV>
          <wp:extent cx="6029325" cy="44767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029325" cy="447675"/>
                  </a:xfrm>
                  <a:prstGeom prst="rect">
                    <a:avLst/>
                  </a:prstGeom>
                  <a:noFill/>
                </pic:spPr>
              </pic:pic>
            </a:graphicData>
          </a:graphic>
        </wp:anchor>
      </w:drawing>
    </w:r>
  </w:p>
  <w:p w:rsidR="00261949" w:rsidRDefault="00261949">
    <w:pPr>
      <w:pStyle w:val="Header"/>
    </w:pPr>
  </w:p>
  <w:p w:rsidR="00261949" w:rsidRDefault="00261949">
    <w:pPr>
      <w:pStyle w:val="Header"/>
    </w:pPr>
  </w:p>
  <w:p w:rsidR="00261949" w:rsidRDefault="002619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rsidP="001E10C1">
    <w:pPr>
      <w:rPr>
        <w:noProof/>
      </w:rPr>
    </w:pPr>
    <w:r w:rsidRPr="001E10C1">
      <w:rPr>
        <w:noProof/>
        <w:sz w:val="20"/>
      </w:rPr>
      <w:drawing>
        <wp:anchor distT="0" distB="0" distL="114300" distR="114300" simplePos="0" relativeHeight="251664896" behindDoc="0" locked="0" layoutInCell="1" allowOverlap="1">
          <wp:simplePos x="0" y="0"/>
          <wp:positionH relativeFrom="column">
            <wp:posOffset>5237480</wp:posOffset>
          </wp:positionH>
          <wp:positionV relativeFrom="paragraph">
            <wp:posOffset>-47943</wp:posOffset>
          </wp:positionV>
          <wp:extent cx="186690" cy="201295"/>
          <wp:effectExtent l="0" t="0" r="0" b="0"/>
          <wp:wrapNone/>
          <wp:docPr id="7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186690" cy="201295"/>
                  </a:xfrm>
                  <a:prstGeom prst="rect">
                    <a:avLst/>
                  </a:prstGeom>
                  <a:noFill/>
                  <a:ln w="9525">
                    <a:noFill/>
                    <a:miter lim="800000"/>
                    <a:headEnd/>
                    <a:tailEnd/>
                  </a:ln>
                </pic:spPr>
              </pic:pic>
            </a:graphicData>
          </a:graphic>
        </wp:anchor>
      </w:drawing>
    </w:r>
    <w:r>
      <w:rPr>
        <w:noProof/>
        <w:sz w:val="14"/>
        <w:szCs w:val="16"/>
      </w:rPr>
      <w:pict>
        <v:shapetype id="_x0000_t32" coordsize="21600,21600" o:spt="32" o:oned="t" path="m,l21600,21600e" filled="f">
          <v:path arrowok="t" fillok="f" o:connecttype="none"/>
          <o:lock v:ext="edit" shapetype="t"/>
        </v:shapetype>
        <v:shape id="AutoShape 8" o:spid="_x0000_s2052" type="#_x0000_t32" style="position:absolute;margin-left:-1.25pt;margin-top:16.35pt;width:218.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" strokecolor="#ffc000" strokeweight=".5pt">
          <v:shadow color="#243f60 [1604]" opacity=".5" offset="1pt"/>
        </v:shape>
      </w:pict>
    </w:r>
    <w:r>
      <w:rPr>
        <w:noProof/>
        <w:sz w:val="14"/>
        <w:szCs w:val="16"/>
      </w:rPr>
      <w:pict>
        <v:shape id="AutoShape 7" o:spid="_x0000_s2051" type="#_x0000_t32" style="position:absolute;margin-left:211.5pt;margin-top:16.35pt;width:218.7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" strokecolor="#548dd4 [1951]" strokeweight=".5pt">
          <v:shadow color="#243f60 [1604]" opacity=".5" offset="1pt"/>
        </v:shape>
      </w:pict>
    </w:r>
    <w:r w:rsidRPr="001E10C1">
      <w:rPr>
        <w:sz w:val="16"/>
      </w:rPr>
      <w:t>Godišnji Izvaštaj Rada 2014</w:t>
    </w:r>
    <w:r>
      <w:rPr>
        <w:sz w:val="18"/>
      </w:rPr>
      <w:tab/>
    </w:r>
    <w:r>
      <w:rPr>
        <w:sz w:val="18"/>
      </w:rPr>
      <w:tab/>
    </w:r>
    <w:r>
      <w:rPr>
        <w:sz w:val="18"/>
      </w:rPr>
      <w:tab/>
    </w:r>
    <w:r>
      <w:rPr>
        <w:sz w:val="18"/>
      </w:rPr>
      <w:tab/>
    </w:r>
    <w:r>
      <w:rPr>
        <w:sz w:val="18"/>
      </w:rPr>
      <w:tab/>
      <w:t xml:space="preserve">    Državna Agencija za Za</w:t>
    </w:r>
    <w:r w:rsidRPr="001E10C1">
      <w:rPr>
        <w:sz w:val="16"/>
      </w:rPr>
      <w:t>š</w:t>
    </w:r>
    <w:r>
      <w:rPr>
        <w:sz w:val="16"/>
      </w:rPr>
      <w:t>titu Ličnih Podataka</w:t>
    </w:r>
    <w:r>
      <w:rPr>
        <w:noProof/>
      </w:rPr>
      <w:t xml:space="preserve"> </w:t>
    </w:r>
  </w:p>
  <w:p w:rsidR="00261949" w:rsidRDefault="00261949" w:rsidP="009F442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261949" w:rsidP="00446B63">
    <w:pPr>
      <w:pStyle w:val="Header"/>
      <w:rPr>
        <w:noProof/>
        <w:lang w:val="en-US" w:bidi="ar-SA"/>
      </w:rPr>
    </w:pPr>
    <w:r>
      <w:rPr>
        <w:noProof/>
        <w:lang w:val="en-US" w:bidi="ar-SA"/>
      </w:rPr>
      <w:drawing>
        <wp:anchor distT="0" distB="0" distL="114300" distR="114300" simplePos="0" relativeHeight="251652608" behindDoc="0" locked="0" layoutInCell="1" allowOverlap="1">
          <wp:simplePos x="0" y="0"/>
          <wp:positionH relativeFrom="column">
            <wp:posOffset>6037580</wp:posOffset>
          </wp:positionH>
          <wp:positionV relativeFrom="paragraph">
            <wp:posOffset>-62865</wp:posOffset>
          </wp:positionV>
          <wp:extent cx="186690" cy="201295"/>
          <wp:effectExtent l="0" t="0" r="0" b="0"/>
          <wp:wrapNone/>
          <wp:docPr id="7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186690" cy="201295"/>
                  </a:xfrm>
                  <a:prstGeom prst="rect">
                    <a:avLst/>
                  </a:prstGeom>
                  <a:noFill/>
                  <a:ln w="9525">
                    <a:noFill/>
                    <a:miter lim="800000"/>
                    <a:headEnd/>
                    <a:tailEnd/>
                  </a:ln>
                </pic:spPr>
              </pic:pic>
            </a:graphicData>
          </a:graphic>
        </wp:anchor>
      </w:drawing>
    </w:r>
    <w:r>
      <w:rPr>
        <w:noProof/>
        <w:sz w:val="16"/>
        <w:szCs w:val="16"/>
        <w:lang w:eastAsia="sq-AL" w:bidi="ar-SA"/>
      </w:rPr>
      <w:pict>
        <v:shapetype id="_x0000_t32" coordsize="21600,21600" o:spt="32" o:oned="t" path="m,l21600,21600e" filled="f">
          <v:path arrowok="t" fillok="f" o:connecttype="none"/>
          <o:lock v:ext="edit" shapetype="t"/>
        </v:shapetype>
        <v:shape id="AutoShape 5" o:spid="_x0000_s2057" type="#_x0000_t32" style="position:absolute;margin-left:0;margin-top:16.35pt;width:235.5pt;height:.0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" strokecolor="#ffc000" strokeweight=".5pt">
          <v:shadow color="#243f60 [1604]" opacity=".5" offset="1pt"/>
        </v:shape>
      </w:pict>
    </w:r>
    <w:r>
      <w:rPr>
        <w:noProof/>
        <w:sz w:val="16"/>
        <w:szCs w:val="16"/>
        <w:lang w:eastAsia="sq-AL" w:bidi="ar-SA"/>
      </w:rPr>
      <w:pict>
        <v:shape id="AutoShape 3" o:spid="_x0000_s2056" type="#_x0000_t32" style="position:absolute;margin-left:235.5pt;margin-top:16.35pt;width:257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" strokecolor="#548dd4 [1951]" strokeweight=".5pt">
          <v:shadow color="#243f60 [1604]" opacity=".5" offset="1pt"/>
        </v:shape>
      </w:pict>
    </w:r>
    <w:r w:rsidRPr="00F7557C">
      <w:rPr>
        <w:sz w:val="16"/>
      </w:rPr>
      <w:t xml:space="preserve"> </w:t>
    </w:r>
    <w:r w:rsidRPr="001E10C1">
      <w:rPr>
        <w:sz w:val="16"/>
      </w:rPr>
      <w:t>Godišnji Izvaštaj Rada 2014</w:t>
    </w:r>
    <w:r w:rsidRPr="003E20F6">
      <w:rPr>
        <w:noProof/>
        <w:sz w:val="16"/>
        <w:szCs w:val="16"/>
        <w:lang w:val="en-US" w:bidi="ar-SA"/>
      </w:rPr>
      <w:tab/>
    </w:r>
    <w:r>
      <w:rPr>
        <w:noProof/>
        <w:sz w:val="16"/>
        <w:szCs w:val="16"/>
        <w:lang w:val="en-US" w:bidi="ar-SA"/>
      </w:rPr>
      <w:t xml:space="preserve">                                                                                                                               </w:t>
    </w:r>
    <w:r>
      <w:rPr>
        <w:sz w:val="18"/>
      </w:rPr>
      <w:t>Državna Agencija za Za</w:t>
    </w:r>
    <w:r w:rsidRPr="001E10C1">
      <w:rPr>
        <w:sz w:val="16"/>
      </w:rPr>
      <w:t>š</w:t>
    </w:r>
    <w:r>
      <w:rPr>
        <w:sz w:val="16"/>
      </w:rPr>
      <w:t>titu Ličnih Podataka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49" w:rsidRDefault="005A4F36" w:rsidP="009F4426">
    <w:pPr>
      <w:pStyle w:val="Header"/>
      <w:rPr>
        <w:noProof/>
        <w:lang w:val="en-US" w:bidi="ar-SA"/>
      </w:rPr>
    </w:pPr>
    <w:r>
      <w:rPr>
        <w:noProof/>
        <w:sz w:val="16"/>
        <w:szCs w:val="16"/>
        <w:lang w:val="en-US"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2053" type="#_x0000_t34" style="position:absolute;margin-left:278.6pt;margin-top:16.4pt;width:215.55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" adj="10797,-31968000,-33730" strokecolor="#548dd4 [1951]" strokeweight=".5pt">
          <v:shadow color="#243f60 [1604]" opacity=".5" offset="1pt"/>
        </v:shape>
      </w:pict>
    </w:r>
    <w:r>
      <w:rPr>
        <w:noProof/>
        <w:sz w:val="16"/>
        <w:szCs w:val="16"/>
        <w:lang w:val="en-US" w:bidi="ar-SA"/>
      </w:rPr>
      <w:pict>
        <v:shape id="AutoShape 10" o:spid="_x0000_s2054" type="#_x0000_t34" style="position:absolute;margin-left:0;margin-top:16.3pt;width:278.6pt;height:.05pt;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" adj=",31946400,-4497" strokecolor="#ffc000" strokeweight=".5pt">
          <v:shadow color="#243f60 [1604]" opacity=".5" offset="1pt"/>
        </v:shape>
      </w:pict>
    </w:r>
    <w:r>
      <w:rPr>
        <w:noProof/>
        <w:lang w:val="en-US" w:bidi="ar-SA"/>
      </w:rPr>
      <w:drawing>
        <wp:anchor distT="0" distB="0" distL="114300" distR="114300" simplePos="0" relativeHeight="251628032" behindDoc="0" locked="0" layoutInCell="1" allowOverlap="1" wp14:anchorId="429A1203" wp14:editId="2BB1D1D6">
          <wp:simplePos x="0" y="0"/>
          <wp:positionH relativeFrom="column">
            <wp:posOffset>6055474</wp:posOffset>
          </wp:positionH>
          <wp:positionV relativeFrom="paragraph">
            <wp:posOffset>-60960</wp:posOffset>
          </wp:positionV>
          <wp:extent cx="186690" cy="201295"/>
          <wp:effectExtent l="0" t="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186690" cy="201295"/>
                  </a:xfrm>
                  <a:prstGeom prst="rect">
                    <a:avLst/>
                  </a:prstGeom>
                  <a:noFill/>
                  <a:ln w="9525">
                    <a:noFill/>
                    <a:miter lim="800000"/>
                    <a:headEnd/>
                    <a:tailEnd/>
                  </a:ln>
                </pic:spPr>
              </pic:pic>
            </a:graphicData>
          </a:graphic>
        </wp:anchor>
      </w:drawing>
    </w:r>
    <w:r w:rsidRPr="00F7557C">
      <w:rPr>
        <w:sz w:val="16"/>
      </w:rPr>
      <w:t xml:space="preserve"> </w:t>
    </w:r>
    <w:r w:rsidRPr="001E10C1">
      <w:rPr>
        <w:sz w:val="16"/>
      </w:rPr>
      <w:t>Godišnji Izvaštaj Rada 2014</w:t>
    </w:r>
    <w:r w:rsidRPr="003E20F6">
      <w:rPr>
        <w:noProof/>
        <w:sz w:val="16"/>
        <w:szCs w:val="16"/>
        <w:lang w:val="en-US" w:bidi="ar-SA"/>
      </w:rPr>
      <w:tab/>
    </w:r>
    <w:r>
      <w:rPr>
        <w:noProof/>
        <w:sz w:val="16"/>
        <w:szCs w:val="16"/>
        <w:lang w:val="en-US" w:bidi="ar-SA"/>
      </w:rPr>
      <w:t xml:space="preserve">                                                                                               </w:t>
    </w:r>
    <w:r>
      <w:rPr>
        <w:noProof/>
        <w:sz w:val="16"/>
        <w:szCs w:val="16"/>
        <w:lang w:val="en-US" w:bidi="ar-SA"/>
      </w:rPr>
      <w:t xml:space="preserve">                                    </w:t>
    </w:r>
    <w:r>
      <w:rPr>
        <w:sz w:val="18"/>
      </w:rPr>
      <w:t>Državna Agencija za Za</w:t>
    </w:r>
    <w:r w:rsidRPr="001E10C1">
      <w:rPr>
        <w:sz w:val="16"/>
      </w:rPr>
      <w:t>š</w:t>
    </w:r>
    <w:r>
      <w:rPr>
        <w:sz w:val="16"/>
      </w:rPr>
      <w:t>titu Ličnih Podatak</w:t>
    </w:r>
    <w:r w:rsidR="00261949">
      <w:rPr>
        <w:noProof/>
        <w:lang w:val="en-US"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3F1A"/>
    <w:multiLevelType w:val="hybridMultilevel"/>
    <w:tmpl w:val="20969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F5DAF"/>
    <w:multiLevelType w:val="hybridMultilevel"/>
    <w:tmpl w:val="E716DE08"/>
    <w:lvl w:ilvl="0" w:tplc="81CCF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B3A44"/>
    <w:multiLevelType w:val="hybridMultilevel"/>
    <w:tmpl w:val="F67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5040D"/>
    <w:multiLevelType w:val="hybridMultilevel"/>
    <w:tmpl w:val="296C8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F10122"/>
    <w:multiLevelType w:val="hybridMultilevel"/>
    <w:tmpl w:val="3E1A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C0C33"/>
    <w:multiLevelType w:val="hybridMultilevel"/>
    <w:tmpl w:val="38E4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F0B6C"/>
    <w:multiLevelType w:val="hybridMultilevel"/>
    <w:tmpl w:val="C07E2A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B2C12AF"/>
    <w:multiLevelType w:val="hybridMultilevel"/>
    <w:tmpl w:val="1416F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CF6325"/>
    <w:multiLevelType w:val="hybridMultilevel"/>
    <w:tmpl w:val="6398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D18A8"/>
    <w:multiLevelType w:val="hybridMultilevel"/>
    <w:tmpl w:val="2D48A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73DD9"/>
    <w:multiLevelType w:val="hybridMultilevel"/>
    <w:tmpl w:val="BF00FA6E"/>
    <w:lvl w:ilvl="0" w:tplc="1DA81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30752C"/>
    <w:multiLevelType w:val="hybridMultilevel"/>
    <w:tmpl w:val="FAAEB01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C13861"/>
    <w:multiLevelType w:val="hybridMultilevel"/>
    <w:tmpl w:val="812863B8"/>
    <w:lvl w:ilvl="0" w:tplc="1308569A">
      <w:start w:val="1"/>
      <w:numFmt w:val="upperRoman"/>
      <w:lvlText w:val="%1."/>
      <w:lvlJc w:val="righ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940F3"/>
    <w:multiLevelType w:val="hybridMultilevel"/>
    <w:tmpl w:val="6A78D57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33690DAC"/>
    <w:multiLevelType w:val="hybridMultilevel"/>
    <w:tmpl w:val="785E2F30"/>
    <w:lvl w:ilvl="0" w:tplc="041C000F">
      <w:start w:val="1"/>
      <w:numFmt w:val="decimal"/>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15">
    <w:nsid w:val="38F718D7"/>
    <w:multiLevelType w:val="hybridMultilevel"/>
    <w:tmpl w:val="2A3C8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7589F"/>
    <w:multiLevelType w:val="hybridMultilevel"/>
    <w:tmpl w:val="7908A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C4089B"/>
    <w:multiLevelType w:val="hybridMultilevel"/>
    <w:tmpl w:val="3B66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56F45"/>
    <w:multiLevelType w:val="hybridMultilevel"/>
    <w:tmpl w:val="E2A2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5B39DD"/>
    <w:multiLevelType w:val="hybridMultilevel"/>
    <w:tmpl w:val="4F60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04700"/>
    <w:multiLevelType w:val="hybridMultilevel"/>
    <w:tmpl w:val="9D543B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41E816BB"/>
    <w:multiLevelType w:val="hybridMultilevel"/>
    <w:tmpl w:val="87123BE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47AD6B54"/>
    <w:multiLevelType w:val="hybridMultilevel"/>
    <w:tmpl w:val="CA92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71D8E"/>
    <w:multiLevelType w:val="hybridMultilevel"/>
    <w:tmpl w:val="0944E9FA"/>
    <w:lvl w:ilvl="0" w:tplc="C5E2FE12">
      <w:start w:val="1"/>
      <w:numFmt w:val="decimal"/>
      <w:lvlText w:val="%1."/>
      <w:lvlJc w:val="left"/>
      <w:pPr>
        <w:ind w:left="720" w:hanging="360"/>
      </w:pPr>
      <w:rPr>
        <w:color w:val="auto"/>
      </w:rPr>
    </w:lvl>
    <w:lvl w:ilvl="1" w:tplc="041C0019">
      <w:start w:val="1"/>
      <w:numFmt w:val="decimal"/>
      <w:lvlText w:val="%2."/>
      <w:lvlJc w:val="left"/>
      <w:pPr>
        <w:tabs>
          <w:tab w:val="num" w:pos="1440"/>
        </w:tabs>
        <w:ind w:left="1440" w:hanging="360"/>
      </w:pPr>
    </w:lvl>
    <w:lvl w:ilvl="2" w:tplc="041C001B">
      <w:start w:val="1"/>
      <w:numFmt w:val="decimal"/>
      <w:lvlText w:val="%3."/>
      <w:lvlJc w:val="left"/>
      <w:pPr>
        <w:tabs>
          <w:tab w:val="num" w:pos="2160"/>
        </w:tabs>
        <w:ind w:left="2160" w:hanging="360"/>
      </w:pPr>
    </w:lvl>
    <w:lvl w:ilvl="3" w:tplc="041C000F">
      <w:start w:val="1"/>
      <w:numFmt w:val="decimal"/>
      <w:lvlText w:val="%4."/>
      <w:lvlJc w:val="left"/>
      <w:pPr>
        <w:tabs>
          <w:tab w:val="num" w:pos="2880"/>
        </w:tabs>
        <w:ind w:left="2880" w:hanging="360"/>
      </w:pPr>
    </w:lvl>
    <w:lvl w:ilvl="4" w:tplc="041C0019">
      <w:start w:val="1"/>
      <w:numFmt w:val="decimal"/>
      <w:lvlText w:val="%5."/>
      <w:lvlJc w:val="left"/>
      <w:pPr>
        <w:tabs>
          <w:tab w:val="num" w:pos="3600"/>
        </w:tabs>
        <w:ind w:left="3600" w:hanging="360"/>
      </w:pPr>
    </w:lvl>
    <w:lvl w:ilvl="5" w:tplc="041C001B">
      <w:start w:val="1"/>
      <w:numFmt w:val="decimal"/>
      <w:lvlText w:val="%6."/>
      <w:lvlJc w:val="left"/>
      <w:pPr>
        <w:tabs>
          <w:tab w:val="num" w:pos="4320"/>
        </w:tabs>
        <w:ind w:left="4320" w:hanging="360"/>
      </w:pPr>
    </w:lvl>
    <w:lvl w:ilvl="6" w:tplc="041C000F">
      <w:start w:val="1"/>
      <w:numFmt w:val="decimal"/>
      <w:lvlText w:val="%7."/>
      <w:lvlJc w:val="left"/>
      <w:pPr>
        <w:tabs>
          <w:tab w:val="num" w:pos="5040"/>
        </w:tabs>
        <w:ind w:left="5040" w:hanging="360"/>
      </w:pPr>
    </w:lvl>
    <w:lvl w:ilvl="7" w:tplc="041C0019">
      <w:start w:val="1"/>
      <w:numFmt w:val="decimal"/>
      <w:lvlText w:val="%8."/>
      <w:lvlJc w:val="left"/>
      <w:pPr>
        <w:tabs>
          <w:tab w:val="num" w:pos="5760"/>
        </w:tabs>
        <w:ind w:left="5760" w:hanging="360"/>
      </w:pPr>
    </w:lvl>
    <w:lvl w:ilvl="8" w:tplc="041C001B">
      <w:start w:val="1"/>
      <w:numFmt w:val="decimal"/>
      <w:lvlText w:val="%9."/>
      <w:lvlJc w:val="left"/>
      <w:pPr>
        <w:tabs>
          <w:tab w:val="num" w:pos="6480"/>
        </w:tabs>
        <w:ind w:left="6480" w:hanging="360"/>
      </w:pPr>
    </w:lvl>
  </w:abstractNum>
  <w:abstractNum w:abstractNumId="24">
    <w:nsid w:val="48FE6F01"/>
    <w:multiLevelType w:val="hybridMultilevel"/>
    <w:tmpl w:val="B4B874E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nsid w:val="49BA3959"/>
    <w:multiLevelType w:val="multilevel"/>
    <w:tmpl w:val="FD322D8A"/>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4A363130"/>
    <w:multiLevelType w:val="multilevel"/>
    <w:tmpl w:val="E8662758"/>
    <w:lvl w:ilvl="0">
      <w:start w:val="1"/>
      <w:numFmt w:val="decimal"/>
      <w:lvlText w:val="%1)"/>
      <w:lvlJc w:val="left"/>
      <w:pPr>
        <w:ind w:left="864" w:hanging="432"/>
      </w:pPr>
      <w:rPr>
        <w:rFonts w:hint="default"/>
      </w:rPr>
    </w:lvl>
    <w:lvl w:ilvl="1">
      <w:start w:val="1"/>
      <w:numFmt w:val="decimal"/>
      <w:lvlText w:val="%1.%2"/>
      <w:lvlJc w:val="left"/>
      <w:pPr>
        <w:ind w:left="1008" w:hanging="576"/>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7">
    <w:nsid w:val="4D296396"/>
    <w:multiLevelType w:val="hybridMultilevel"/>
    <w:tmpl w:val="A05EA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06E55C6"/>
    <w:multiLevelType w:val="hybridMultilevel"/>
    <w:tmpl w:val="B894B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3C60C08"/>
    <w:multiLevelType w:val="hybridMultilevel"/>
    <w:tmpl w:val="681A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0177CF"/>
    <w:multiLevelType w:val="multilevel"/>
    <w:tmpl w:val="E8662758"/>
    <w:lvl w:ilvl="0">
      <w:start w:val="1"/>
      <w:numFmt w:val="decimal"/>
      <w:lvlText w:val="%1)"/>
      <w:lvlJc w:val="left"/>
      <w:pPr>
        <w:ind w:left="864" w:hanging="432"/>
      </w:pPr>
      <w:rPr>
        <w:rFonts w:hint="default"/>
      </w:rPr>
    </w:lvl>
    <w:lvl w:ilvl="1">
      <w:start w:val="1"/>
      <w:numFmt w:val="decimal"/>
      <w:lvlText w:val="%1.%2"/>
      <w:lvlJc w:val="left"/>
      <w:pPr>
        <w:ind w:left="1008" w:hanging="576"/>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31">
    <w:nsid w:val="580B6DE3"/>
    <w:multiLevelType w:val="hybridMultilevel"/>
    <w:tmpl w:val="F618A61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5912482A"/>
    <w:multiLevelType w:val="hybridMultilevel"/>
    <w:tmpl w:val="59EAF32C"/>
    <w:lvl w:ilvl="0" w:tplc="1C2AEE4C">
      <w:start w:val="1"/>
      <w:numFmt w:val="decimal"/>
      <w:pStyle w:val="ESNumberedPar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9A97D9E"/>
    <w:multiLevelType w:val="hybridMultilevel"/>
    <w:tmpl w:val="ECF0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C257C"/>
    <w:multiLevelType w:val="hybridMultilevel"/>
    <w:tmpl w:val="6DA6D3D6"/>
    <w:lvl w:ilvl="0" w:tplc="041C000F">
      <w:start w:val="1"/>
      <w:numFmt w:val="decimal"/>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35">
    <w:nsid w:val="63DF323E"/>
    <w:multiLevelType w:val="hybridMultilevel"/>
    <w:tmpl w:val="6F021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94977"/>
    <w:multiLevelType w:val="hybridMultilevel"/>
    <w:tmpl w:val="4232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3C282D"/>
    <w:multiLevelType w:val="hybridMultilevel"/>
    <w:tmpl w:val="0C241DF2"/>
    <w:lvl w:ilvl="0" w:tplc="04090001">
      <w:start w:val="1"/>
      <w:numFmt w:val="bullet"/>
      <w:lvlText w:val=""/>
      <w:lvlJc w:val="left"/>
      <w:pPr>
        <w:ind w:left="720" w:hanging="360"/>
      </w:pPr>
      <w:rPr>
        <w:rFonts w:ascii="Symbol" w:hAnsi="Symbol" w:hint="default"/>
      </w:rPr>
    </w:lvl>
    <w:lvl w:ilvl="1" w:tplc="35EABC70">
      <w:numFmt w:val="bullet"/>
      <w:lvlText w:val="•"/>
      <w:lvlJc w:val="left"/>
      <w:pPr>
        <w:ind w:left="1440" w:hanging="360"/>
      </w:pPr>
      <w:rPr>
        <w:rFonts w:ascii="Times New Roman" w:eastAsiaTheme="minorHAnsi" w:hAnsi="Times New Roman" w:cs="Times New Roman" w:hint="default"/>
        <w:color w:val="77777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D572AC"/>
    <w:multiLevelType w:val="multilevel"/>
    <w:tmpl w:val="E9CCF06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9">
    <w:nsid w:val="75173B60"/>
    <w:multiLevelType w:val="hybridMultilevel"/>
    <w:tmpl w:val="2526769E"/>
    <w:lvl w:ilvl="0" w:tplc="0CD82580">
      <w:start w:val="1"/>
      <w:numFmt w:val="bullet"/>
      <w:lvlText w:val=""/>
      <w:lvlJc w:val="left"/>
      <w:pPr>
        <w:ind w:left="720" w:hanging="360"/>
      </w:pPr>
      <w:rPr>
        <w:rFonts w:ascii="Symbol" w:hAnsi="Symbol" w:hint="default"/>
      </w:rPr>
    </w:lvl>
    <w:lvl w:ilvl="1" w:tplc="0EA63306" w:tentative="1">
      <w:start w:val="1"/>
      <w:numFmt w:val="bullet"/>
      <w:lvlText w:val="o"/>
      <w:lvlJc w:val="left"/>
      <w:pPr>
        <w:ind w:left="1440" w:hanging="360"/>
      </w:pPr>
      <w:rPr>
        <w:rFonts w:ascii="Courier New" w:hAnsi="Courier New" w:cs="Courier New" w:hint="default"/>
      </w:rPr>
    </w:lvl>
    <w:lvl w:ilvl="2" w:tplc="DC845F9A" w:tentative="1">
      <w:start w:val="1"/>
      <w:numFmt w:val="bullet"/>
      <w:lvlText w:val=""/>
      <w:lvlJc w:val="left"/>
      <w:pPr>
        <w:ind w:left="2160" w:hanging="360"/>
      </w:pPr>
      <w:rPr>
        <w:rFonts w:ascii="Wingdings" w:hAnsi="Wingdings" w:hint="default"/>
      </w:rPr>
    </w:lvl>
    <w:lvl w:ilvl="3" w:tplc="F94C683A" w:tentative="1">
      <w:start w:val="1"/>
      <w:numFmt w:val="bullet"/>
      <w:lvlText w:val=""/>
      <w:lvlJc w:val="left"/>
      <w:pPr>
        <w:ind w:left="2880" w:hanging="360"/>
      </w:pPr>
      <w:rPr>
        <w:rFonts w:ascii="Symbol" w:hAnsi="Symbol" w:hint="default"/>
      </w:rPr>
    </w:lvl>
    <w:lvl w:ilvl="4" w:tplc="DA408A96" w:tentative="1">
      <w:start w:val="1"/>
      <w:numFmt w:val="bullet"/>
      <w:lvlText w:val="o"/>
      <w:lvlJc w:val="left"/>
      <w:pPr>
        <w:ind w:left="3600" w:hanging="360"/>
      </w:pPr>
      <w:rPr>
        <w:rFonts w:ascii="Courier New" w:hAnsi="Courier New" w:cs="Courier New" w:hint="default"/>
      </w:rPr>
    </w:lvl>
    <w:lvl w:ilvl="5" w:tplc="133AFBE2" w:tentative="1">
      <w:start w:val="1"/>
      <w:numFmt w:val="bullet"/>
      <w:lvlText w:val=""/>
      <w:lvlJc w:val="left"/>
      <w:pPr>
        <w:ind w:left="4320" w:hanging="360"/>
      </w:pPr>
      <w:rPr>
        <w:rFonts w:ascii="Wingdings" w:hAnsi="Wingdings" w:hint="default"/>
      </w:rPr>
    </w:lvl>
    <w:lvl w:ilvl="6" w:tplc="B08A1F64" w:tentative="1">
      <w:start w:val="1"/>
      <w:numFmt w:val="bullet"/>
      <w:lvlText w:val=""/>
      <w:lvlJc w:val="left"/>
      <w:pPr>
        <w:ind w:left="5040" w:hanging="360"/>
      </w:pPr>
      <w:rPr>
        <w:rFonts w:ascii="Symbol" w:hAnsi="Symbol" w:hint="default"/>
      </w:rPr>
    </w:lvl>
    <w:lvl w:ilvl="7" w:tplc="91A86894" w:tentative="1">
      <w:start w:val="1"/>
      <w:numFmt w:val="bullet"/>
      <w:lvlText w:val="o"/>
      <w:lvlJc w:val="left"/>
      <w:pPr>
        <w:ind w:left="5760" w:hanging="360"/>
      </w:pPr>
      <w:rPr>
        <w:rFonts w:ascii="Courier New" w:hAnsi="Courier New" w:cs="Courier New" w:hint="default"/>
      </w:rPr>
    </w:lvl>
    <w:lvl w:ilvl="8" w:tplc="50787ECC" w:tentative="1">
      <w:start w:val="1"/>
      <w:numFmt w:val="bullet"/>
      <w:lvlText w:val=""/>
      <w:lvlJc w:val="left"/>
      <w:pPr>
        <w:ind w:left="6480" w:hanging="360"/>
      </w:pPr>
      <w:rPr>
        <w:rFonts w:ascii="Wingdings" w:hAnsi="Wingdings" w:hint="default"/>
      </w:rPr>
    </w:lvl>
  </w:abstractNum>
  <w:abstractNum w:abstractNumId="40">
    <w:nsid w:val="76D35665"/>
    <w:multiLevelType w:val="hybridMultilevel"/>
    <w:tmpl w:val="F6EEBC36"/>
    <w:lvl w:ilvl="0" w:tplc="B192CB74">
      <w:start w:val="1"/>
      <w:numFmt w:val="lowerLetter"/>
      <w:lvlText w:val="%1)"/>
      <w:lvlJc w:val="left"/>
      <w:pPr>
        <w:ind w:left="720" w:hanging="360"/>
      </w:pPr>
      <w:rPr>
        <w:rFonts w:cs="Book Antiqua" w:hint="default"/>
        <w:b/>
        <w:color w:val="00000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nsid w:val="79324A72"/>
    <w:multiLevelType w:val="hybridMultilevel"/>
    <w:tmpl w:val="968A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7E14D3"/>
    <w:multiLevelType w:val="hybridMultilevel"/>
    <w:tmpl w:val="50FEA15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24"/>
  </w:num>
  <w:num w:numId="2">
    <w:abstractNumId w:val="21"/>
  </w:num>
  <w:num w:numId="3">
    <w:abstractNumId w:val="34"/>
  </w:num>
  <w:num w:numId="4">
    <w:abstractNumId w:val="14"/>
  </w:num>
  <w:num w:numId="5">
    <w:abstractNumId w:val="13"/>
  </w:num>
  <w:num w:numId="6">
    <w:abstractNumId w:val="22"/>
  </w:num>
  <w:num w:numId="7">
    <w:abstractNumId w:val="20"/>
  </w:num>
  <w:num w:numId="8">
    <w:abstractNumId w:val="32"/>
  </w:num>
  <w:num w:numId="9">
    <w:abstractNumId w:val="2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5"/>
  </w:num>
  <w:num w:numId="13">
    <w:abstractNumId w:val="19"/>
  </w:num>
  <w:num w:numId="14">
    <w:abstractNumId w:val="6"/>
  </w:num>
  <w:num w:numId="15">
    <w:abstractNumId w:val="3"/>
  </w:num>
  <w:num w:numId="16">
    <w:abstractNumId w:val="27"/>
  </w:num>
  <w:num w:numId="17">
    <w:abstractNumId w:val="16"/>
  </w:num>
  <w:num w:numId="18">
    <w:abstractNumId w:val="15"/>
  </w:num>
  <w:num w:numId="19">
    <w:abstractNumId w:val="33"/>
  </w:num>
  <w:num w:numId="20">
    <w:abstractNumId w:val="30"/>
  </w:num>
  <w:num w:numId="21">
    <w:abstractNumId w:val="26"/>
  </w:num>
  <w:num w:numId="22">
    <w:abstractNumId w:val="38"/>
  </w:num>
  <w:num w:numId="23">
    <w:abstractNumId w:val="12"/>
  </w:num>
  <w:num w:numId="24">
    <w:abstractNumId w:val="17"/>
  </w:num>
  <w:num w:numId="25">
    <w:abstractNumId w:val="9"/>
  </w:num>
  <w:num w:numId="26">
    <w:abstractNumId w:val="4"/>
  </w:num>
  <w:num w:numId="27">
    <w:abstractNumId w:val="8"/>
  </w:num>
  <w:num w:numId="28">
    <w:abstractNumId w:val="37"/>
  </w:num>
  <w:num w:numId="29">
    <w:abstractNumId w:val="35"/>
  </w:num>
  <w:num w:numId="30">
    <w:abstractNumId w:val="10"/>
  </w:num>
  <w:num w:numId="31">
    <w:abstractNumId w:val="1"/>
  </w:num>
  <w:num w:numId="32">
    <w:abstractNumId w:val="11"/>
  </w:num>
  <w:num w:numId="33">
    <w:abstractNumId w:val="2"/>
  </w:num>
  <w:num w:numId="34">
    <w:abstractNumId w:val="42"/>
  </w:num>
  <w:num w:numId="35">
    <w:abstractNumId w:val="40"/>
  </w:num>
  <w:num w:numId="36">
    <w:abstractNumId w:val="25"/>
  </w:num>
  <w:num w:numId="37">
    <w:abstractNumId w:val="0"/>
  </w:num>
  <w:num w:numId="38">
    <w:abstractNumId w:val="29"/>
  </w:num>
  <w:num w:numId="39">
    <w:abstractNumId w:val="41"/>
  </w:num>
  <w:num w:numId="40">
    <w:abstractNumId w:val="36"/>
  </w:num>
  <w:num w:numId="41">
    <w:abstractNumId w:val="7"/>
  </w:num>
  <w:num w:numId="42">
    <w:abstractNumId w:val="18"/>
  </w:num>
  <w:num w:numId="43">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2058"/>
    <o:shapelayout v:ext="edit">
      <o:idmap v:ext="edit" data="2"/>
      <o:rules v:ext="edit">
        <o:r id="V:Rule1" type="connector" idref="#AutoShape 8"/>
        <o:r id="V:Rule2" type="connector" idref="#AutoShape 5"/>
        <o:r id="V:Rule3" type="connector" idref="#AutoShape 7"/>
        <o:r id="V:Rule4" type="connector" idref="#AutoShape 3"/>
        <o:r id="V:Rule5" type="connector" idref="#AutoShape 9"/>
        <o:r id="V:Rule6" type="connector" idref="#AutoShape 10"/>
      </o:rules>
    </o:shapelayout>
  </w:hdrShapeDefaults>
  <w:footnotePr>
    <w:footnote w:id="-1"/>
    <w:footnote w:id="0"/>
  </w:footnotePr>
  <w:endnotePr>
    <w:endnote w:id="-1"/>
    <w:endnote w:id="0"/>
  </w:endnotePr>
  <w:compat>
    <w:useFELayout/>
    <w:compatSetting w:name="compatibilityMode" w:uri="http://schemas.microsoft.com/office/word" w:val="12"/>
  </w:compat>
  <w:rsids>
    <w:rsidRoot w:val="00BA56F9"/>
    <w:rsid w:val="000125F1"/>
    <w:rsid w:val="00017301"/>
    <w:rsid w:val="0004698C"/>
    <w:rsid w:val="00051F10"/>
    <w:rsid w:val="00052142"/>
    <w:rsid w:val="0005795A"/>
    <w:rsid w:val="00063B25"/>
    <w:rsid w:val="0007406D"/>
    <w:rsid w:val="000947F4"/>
    <w:rsid w:val="000974FE"/>
    <w:rsid w:val="0009790A"/>
    <w:rsid w:val="000A4BDC"/>
    <w:rsid w:val="000A59EF"/>
    <w:rsid w:val="000A5F80"/>
    <w:rsid w:val="000A7C0E"/>
    <w:rsid w:val="000C194C"/>
    <w:rsid w:val="000D7E67"/>
    <w:rsid w:val="000E4806"/>
    <w:rsid w:val="000E6555"/>
    <w:rsid w:val="0011291C"/>
    <w:rsid w:val="001143E6"/>
    <w:rsid w:val="001206ED"/>
    <w:rsid w:val="0012587E"/>
    <w:rsid w:val="00127F4B"/>
    <w:rsid w:val="0013013D"/>
    <w:rsid w:val="001302AA"/>
    <w:rsid w:val="00147E18"/>
    <w:rsid w:val="00152397"/>
    <w:rsid w:val="0015563A"/>
    <w:rsid w:val="00167CA6"/>
    <w:rsid w:val="00173796"/>
    <w:rsid w:val="0017701C"/>
    <w:rsid w:val="0017736B"/>
    <w:rsid w:val="00180925"/>
    <w:rsid w:val="00183D3C"/>
    <w:rsid w:val="00185046"/>
    <w:rsid w:val="001960F1"/>
    <w:rsid w:val="001A3703"/>
    <w:rsid w:val="001A7462"/>
    <w:rsid w:val="001B2FDE"/>
    <w:rsid w:val="001C083E"/>
    <w:rsid w:val="001C365D"/>
    <w:rsid w:val="001C5E3A"/>
    <w:rsid w:val="001E0B85"/>
    <w:rsid w:val="001E10C1"/>
    <w:rsid w:val="001F01ED"/>
    <w:rsid w:val="002011D8"/>
    <w:rsid w:val="00201339"/>
    <w:rsid w:val="00207D94"/>
    <w:rsid w:val="00211B19"/>
    <w:rsid w:val="00215293"/>
    <w:rsid w:val="00221A56"/>
    <w:rsid w:val="00226DE3"/>
    <w:rsid w:val="00230EFE"/>
    <w:rsid w:val="002344D1"/>
    <w:rsid w:val="00247889"/>
    <w:rsid w:val="002501B6"/>
    <w:rsid w:val="00251A86"/>
    <w:rsid w:val="0025424F"/>
    <w:rsid w:val="0025732A"/>
    <w:rsid w:val="00261949"/>
    <w:rsid w:val="00265B52"/>
    <w:rsid w:val="00267F7B"/>
    <w:rsid w:val="00276987"/>
    <w:rsid w:val="0027756E"/>
    <w:rsid w:val="00277877"/>
    <w:rsid w:val="00290AC0"/>
    <w:rsid w:val="002957A1"/>
    <w:rsid w:val="002A207E"/>
    <w:rsid w:val="002A2537"/>
    <w:rsid w:val="002A54D2"/>
    <w:rsid w:val="002B196B"/>
    <w:rsid w:val="002D073E"/>
    <w:rsid w:val="002D532A"/>
    <w:rsid w:val="002D636F"/>
    <w:rsid w:val="002D7427"/>
    <w:rsid w:val="002D7B5F"/>
    <w:rsid w:val="002E10FC"/>
    <w:rsid w:val="002F03C8"/>
    <w:rsid w:val="0031081A"/>
    <w:rsid w:val="00316073"/>
    <w:rsid w:val="003279B1"/>
    <w:rsid w:val="00327B1F"/>
    <w:rsid w:val="0033198C"/>
    <w:rsid w:val="00333021"/>
    <w:rsid w:val="00343834"/>
    <w:rsid w:val="00343F02"/>
    <w:rsid w:val="003444C3"/>
    <w:rsid w:val="00345090"/>
    <w:rsid w:val="00345C2E"/>
    <w:rsid w:val="00350B6F"/>
    <w:rsid w:val="00356BB2"/>
    <w:rsid w:val="003674D0"/>
    <w:rsid w:val="00376BAA"/>
    <w:rsid w:val="003A6BD6"/>
    <w:rsid w:val="003C4C62"/>
    <w:rsid w:val="003D0B4A"/>
    <w:rsid w:val="003D3DDE"/>
    <w:rsid w:val="003D6F86"/>
    <w:rsid w:val="003D74D5"/>
    <w:rsid w:val="003E1550"/>
    <w:rsid w:val="0040144A"/>
    <w:rsid w:val="004028EE"/>
    <w:rsid w:val="004079A2"/>
    <w:rsid w:val="004139AD"/>
    <w:rsid w:val="00426C9D"/>
    <w:rsid w:val="004270A0"/>
    <w:rsid w:val="00431633"/>
    <w:rsid w:val="00440BF7"/>
    <w:rsid w:val="00442275"/>
    <w:rsid w:val="00446B63"/>
    <w:rsid w:val="00452B2F"/>
    <w:rsid w:val="00465FCC"/>
    <w:rsid w:val="0047240C"/>
    <w:rsid w:val="00475617"/>
    <w:rsid w:val="00482351"/>
    <w:rsid w:val="00486F62"/>
    <w:rsid w:val="004A3F85"/>
    <w:rsid w:val="004A65C3"/>
    <w:rsid w:val="004A77A1"/>
    <w:rsid w:val="004C7594"/>
    <w:rsid w:val="004E013A"/>
    <w:rsid w:val="004E344F"/>
    <w:rsid w:val="004E532F"/>
    <w:rsid w:val="004F0A81"/>
    <w:rsid w:val="00504079"/>
    <w:rsid w:val="005045AF"/>
    <w:rsid w:val="00504FCE"/>
    <w:rsid w:val="0050775F"/>
    <w:rsid w:val="005148D7"/>
    <w:rsid w:val="00515902"/>
    <w:rsid w:val="005236EB"/>
    <w:rsid w:val="00523EF9"/>
    <w:rsid w:val="00530B80"/>
    <w:rsid w:val="00543B83"/>
    <w:rsid w:val="00550C17"/>
    <w:rsid w:val="00552B0B"/>
    <w:rsid w:val="005552CA"/>
    <w:rsid w:val="005613A1"/>
    <w:rsid w:val="00590675"/>
    <w:rsid w:val="00595F04"/>
    <w:rsid w:val="005A4F36"/>
    <w:rsid w:val="005A78F0"/>
    <w:rsid w:val="005B0D91"/>
    <w:rsid w:val="005B6C1A"/>
    <w:rsid w:val="005C3DD5"/>
    <w:rsid w:val="005C48E3"/>
    <w:rsid w:val="005C5405"/>
    <w:rsid w:val="005D08DD"/>
    <w:rsid w:val="005D2D4C"/>
    <w:rsid w:val="005D4CB4"/>
    <w:rsid w:val="005D4D1E"/>
    <w:rsid w:val="005E2BBD"/>
    <w:rsid w:val="005E3049"/>
    <w:rsid w:val="0061573A"/>
    <w:rsid w:val="00621406"/>
    <w:rsid w:val="0062632D"/>
    <w:rsid w:val="00636146"/>
    <w:rsid w:val="00645028"/>
    <w:rsid w:val="006461BD"/>
    <w:rsid w:val="00650994"/>
    <w:rsid w:val="00653F77"/>
    <w:rsid w:val="00654C0F"/>
    <w:rsid w:val="0065623C"/>
    <w:rsid w:val="00673232"/>
    <w:rsid w:val="00681CA1"/>
    <w:rsid w:val="006823D3"/>
    <w:rsid w:val="00683AFC"/>
    <w:rsid w:val="00685769"/>
    <w:rsid w:val="0069267E"/>
    <w:rsid w:val="006930A8"/>
    <w:rsid w:val="0069425A"/>
    <w:rsid w:val="006946FC"/>
    <w:rsid w:val="006C2F6D"/>
    <w:rsid w:val="006C3B9C"/>
    <w:rsid w:val="006D2C97"/>
    <w:rsid w:val="006D6253"/>
    <w:rsid w:val="006D72D9"/>
    <w:rsid w:val="006E3028"/>
    <w:rsid w:val="006E6FA5"/>
    <w:rsid w:val="006F3E59"/>
    <w:rsid w:val="007004A7"/>
    <w:rsid w:val="007023BB"/>
    <w:rsid w:val="00713C30"/>
    <w:rsid w:val="00714D49"/>
    <w:rsid w:val="00720EA6"/>
    <w:rsid w:val="007223F9"/>
    <w:rsid w:val="0073034E"/>
    <w:rsid w:val="00734EE2"/>
    <w:rsid w:val="007350BC"/>
    <w:rsid w:val="0074294C"/>
    <w:rsid w:val="00743579"/>
    <w:rsid w:val="0074460C"/>
    <w:rsid w:val="00744D7B"/>
    <w:rsid w:val="007522B5"/>
    <w:rsid w:val="007541B1"/>
    <w:rsid w:val="00760EE0"/>
    <w:rsid w:val="00765349"/>
    <w:rsid w:val="0076599F"/>
    <w:rsid w:val="00767461"/>
    <w:rsid w:val="007779C3"/>
    <w:rsid w:val="0078664F"/>
    <w:rsid w:val="007917E6"/>
    <w:rsid w:val="007C21C5"/>
    <w:rsid w:val="007C7229"/>
    <w:rsid w:val="007E35A6"/>
    <w:rsid w:val="008135A0"/>
    <w:rsid w:val="0081377E"/>
    <w:rsid w:val="00814C95"/>
    <w:rsid w:val="008161A5"/>
    <w:rsid w:val="008237FE"/>
    <w:rsid w:val="00834C85"/>
    <w:rsid w:val="0083531A"/>
    <w:rsid w:val="00842518"/>
    <w:rsid w:val="00843B32"/>
    <w:rsid w:val="00856E20"/>
    <w:rsid w:val="00857E3E"/>
    <w:rsid w:val="00864936"/>
    <w:rsid w:val="00867844"/>
    <w:rsid w:val="00892383"/>
    <w:rsid w:val="008A192E"/>
    <w:rsid w:val="008A53D6"/>
    <w:rsid w:val="008A6D21"/>
    <w:rsid w:val="008B1F9E"/>
    <w:rsid w:val="008C56A4"/>
    <w:rsid w:val="008D0784"/>
    <w:rsid w:val="008D396F"/>
    <w:rsid w:val="008D6F05"/>
    <w:rsid w:val="008E1485"/>
    <w:rsid w:val="008E2AD8"/>
    <w:rsid w:val="008E2BEF"/>
    <w:rsid w:val="008E37E5"/>
    <w:rsid w:val="008E61A7"/>
    <w:rsid w:val="008F4B1E"/>
    <w:rsid w:val="009012F9"/>
    <w:rsid w:val="009058D8"/>
    <w:rsid w:val="00912E21"/>
    <w:rsid w:val="00917161"/>
    <w:rsid w:val="009229A4"/>
    <w:rsid w:val="00926A0D"/>
    <w:rsid w:val="00933387"/>
    <w:rsid w:val="00935C9C"/>
    <w:rsid w:val="009360C0"/>
    <w:rsid w:val="009465DE"/>
    <w:rsid w:val="00952571"/>
    <w:rsid w:val="0096635E"/>
    <w:rsid w:val="009700C9"/>
    <w:rsid w:val="00982186"/>
    <w:rsid w:val="009856BB"/>
    <w:rsid w:val="0098711A"/>
    <w:rsid w:val="009C1EB6"/>
    <w:rsid w:val="009C49EB"/>
    <w:rsid w:val="009E09F7"/>
    <w:rsid w:val="009F4426"/>
    <w:rsid w:val="00A018A0"/>
    <w:rsid w:val="00A04EE4"/>
    <w:rsid w:val="00A0557C"/>
    <w:rsid w:val="00A067B7"/>
    <w:rsid w:val="00A1320F"/>
    <w:rsid w:val="00A16D6A"/>
    <w:rsid w:val="00A23B76"/>
    <w:rsid w:val="00A273C1"/>
    <w:rsid w:val="00A30035"/>
    <w:rsid w:val="00A3460D"/>
    <w:rsid w:val="00A35858"/>
    <w:rsid w:val="00A42286"/>
    <w:rsid w:val="00A43CBE"/>
    <w:rsid w:val="00A64AAD"/>
    <w:rsid w:val="00A74B78"/>
    <w:rsid w:val="00A87804"/>
    <w:rsid w:val="00A93463"/>
    <w:rsid w:val="00A96ABA"/>
    <w:rsid w:val="00A97F97"/>
    <w:rsid w:val="00AA032F"/>
    <w:rsid w:val="00AA0DDB"/>
    <w:rsid w:val="00AA2D76"/>
    <w:rsid w:val="00AD08B4"/>
    <w:rsid w:val="00AD1E73"/>
    <w:rsid w:val="00AD6460"/>
    <w:rsid w:val="00AF5D80"/>
    <w:rsid w:val="00AF7A77"/>
    <w:rsid w:val="00B02303"/>
    <w:rsid w:val="00B03508"/>
    <w:rsid w:val="00B05DF4"/>
    <w:rsid w:val="00B07A22"/>
    <w:rsid w:val="00B15DCD"/>
    <w:rsid w:val="00B30378"/>
    <w:rsid w:val="00B3637E"/>
    <w:rsid w:val="00B36D6A"/>
    <w:rsid w:val="00B44120"/>
    <w:rsid w:val="00B50B10"/>
    <w:rsid w:val="00B54753"/>
    <w:rsid w:val="00B5737B"/>
    <w:rsid w:val="00B65C2F"/>
    <w:rsid w:val="00B814C3"/>
    <w:rsid w:val="00B82A1D"/>
    <w:rsid w:val="00B850FD"/>
    <w:rsid w:val="00B910E8"/>
    <w:rsid w:val="00B92F6B"/>
    <w:rsid w:val="00BA418A"/>
    <w:rsid w:val="00BA56F9"/>
    <w:rsid w:val="00BA5816"/>
    <w:rsid w:val="00BB411D"/>
    <w:rsid w:val="00BC502C"/>
    <w:rsid w:val="00BD0129"/>
    <w:rsid w:val="00BD4B38"/>
    <w:rsid w:val="00BE62C5"/>
    <w:rsid w:val="00C03B3B"/>
    <w:rsid w:val="00C11B80"/>
    <w:rsid w:val="00C141F0"/>
    <w:rsid w:val="00C14BD1"/>
    <w:rsid w:val="00C20B57"/>
    <w:rsid w:val="00C42B20"/>
    <w:rsid w:val="00C465BF"/>
    <w:rsid w:val="00C500DD"/>
    <w:rsid w:val="00C51B84"/>
    <w:rsid w:val="00C56296"/>
    <w:rsid w:val="00C57346"/>
    <w:rsid w:val="00C57CB4"/>
    <w:rsid w:val="00C636DF"/>
    <w:rsid w:val="00C6389B"/>
    <w:rsid w:val="00C86929"/>
    <w:rsid w:val="00C875FA"/>
    <w:rsid w:val="00CB3DF7"/>
    <w:rsid w:val="00CC116B"/>
    <w:rsid w:val="00CD332D"/>
    <w:rsid w:val="00CD486A"/>
    <w:rsid w:val="00CD7AEB"/>
    <w:rsid w:val="00CE26EA"/>
    <w:rsid w:val="00CE5CE1"/>
    <w:rsid w:val="00CF3FD0"/>
    <w:rsid w:val="00CF4B92"/>
    <w:rsid w:val="00CF5F49"/>
    <w:rsid w:val="00D02FB1"/>
    <w:rsid w:val="00D07159"/>
    <w:rsid w:val="00D12E0F"/>
    <w:rsid w:val="00D34FE1"/>
    <w:rsid w:val="00D372D0"/>
    <w:rsid w:val="00D51D59"/>
    <w:rsid w:val="00D567CA"/>
    <w:rsid w:val="00D6681C"/>
    <w:rsid w:val="00D72F85"/>
    <w:rsid w:val="00D85EC9"/>
    <w:rsid w:val="00DA7E40"/>
    <w:rsid w:val="00DB31A1"/>
    <w:rsid w:val="00DB67ED"/>
    <w:rsid w:val="00DC028B"/>
    <w:rsid w:val="00DC2D9D"/>
    <w:rsid w:val="00DC4DFA"/>
    <w:rsid w:val="00DC551D"/>
    <w:rsid w:val="00DE16DC"/>
    <w:rsid w:val="00DE2335"/>
    <w:rsid w:val="00DE2443"/>
    <w:rsid w:val="00DE52DF"/>
    <w:rsid w:val="00DF2681"/>
    <w:rsid w:val="00E138C1"/>
    <w:rsid w:val="00E32280"/>
    <w:rsid w:val="00E36BCD"/>
    <w:rsid w:val="00E42B9D"/>
    <w:rsid w:val="00E44EF1"/>
    <w:rsid w:val="00E508BA"/>
    <w:rsid w:val="00E72B71"/>
    <w:rsid w:val="00E73123"/>
    <w:rsid w:val="00E8641C"/>
    <w:rsid w:val="00E93C89"/>
    <w:rsid w:val="00EA0615"/>
    <w:rsid w:val="00EC0809"/>
    <w:rsid w:val="00EC20DB"/>
    <w:rsid w:val="00ED19BF"/>
    <w:rsid w:val="00EE0355"/>
    <w:rsid w:val="00EE7DF2"/>
    <w:rsid w:val="00EF7A6C"/>
    <w:rsid w:val="00F0064A"/>
    <w:rsid w:val="00F00850"/>
    <w:rsid w:val="00F07682"/>
    <w:rsid w:val="00F13221"/>
    <w:rsid w:val="00F15350"/>
    <w:rsid w:val="00F1793D"/>
    <w:rsid w:val="00F2283F"/>
    <w:rsid w:val="00F22D05"/>
    <w:rsid w:val="00F23537"/>
    <w:rsid w:val="00F26F3A"/>
    <w:rsid w:val="00F27C83"/>
    <w:rsid w:val="00F37AFB"/>
    <w:rsid w:val="00F44DF0"/>
    <w:rsid w:val="00F67110"/>
    <w:rsid w:val="00F7557C"/>
    <w:rsid w:val="00F871EA"/>
    <w:rsid w:val="00F901CB"/>
    <w:rsid w:val="00F911D9"/>
    <w:rsid w:val="00F977FB"/>
    <w:rsid w:val="00FA1CAC"/>
    <w:rsid w:val="00FA68CC"/>
    <w:rsid w:val="00FB2A58"/>
    <w:rsid w:val="00FB5DBA"/>
    <w:rsid w:val="00FC7CB5"/>
    <w:rsid w:val="00FE35E9"/>
    <w:rsid w:val="00FF7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0DBA620-CD74-4C8A-BE1D-00128185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615"/>
  </w:style>
  <w:style w:type="paragraph" w:styleId="Heading1">
    <w:name w:val="heading 1"/>
    <w:basedOn w:val="Normal"/>
    <w:next w:val="Normal"/>
    <w:link w:val="Heading1Char"/>
    <w:uiPriority w:val="9"/>
    <w:qFormat/>
    <w:rsid w:val="00BA56F9"/>
    <w:pPr>
      <w:keepNext/>
      <w:numPr>
        <w:numId w:val="36"/>
      </w:numPr>
      <w:spacing w:before="240" w:after="60" w:line="240" w:lineRule="auto"/>
      <w:outlineLvl w:val="0"/>
    </w:pPr>
    <w:rPr>
      <w:rFonts w:asciiTheme="majorHAnsi" w:eastAsiaTheme="majorEastAsia" w:hAnsiTheme="majorHAnsi" w:cstheme="majorBidi"/>
      <w:b/>
      <w:bCs/>
      <w:kern w:val="32"/>
      <w:sz w:val="32"/>
      <w:szCs w:val="32"/>
      <w:lang w:val="sq-AL" w:bidi="en-US"/>
    </w:rPr>
  </w:style>
  <w:style w:type="paragraph" w:styleId="Heading2">
    <w:name w:val="heading 2"/>
    <w:basedOn w:val="Normal"/>
    <w:next w:val="Normal"/>
    <w:link w:val="Heading2Char"/>
    <w:uiPriority w:val="9"/>
    <w:unhideWhenUsed/>
    <w:qFormat/>
    <w:rsid w:val="00BA56F9"/>
    <w:pPr>
      <w:keepNext/>
      <w:numPr>
        <w:ilvl w:val="1"/>
        <w:numId w:val="36"/>
      </w:numPr>
      <w:spacing w:before="240" w:after="60" w:line="240" w:lineRule="auto"/>
      <w:outlineLvl w:val="1"/>
    </w:pPr>
    <w:rPr>
      <w:rFonts w:asciiTheme="majorHAnsi" w:eastAsiaTheme="majorEastAsia" w:hAnsiTheme="majorHAnsi" w:cs="Times New Roman"/>
      <w:b/>
      <w:bCs/>
      <w:i/>
      <w:iCs/>
      <w:sz w:val="28"/>
      <w:szCs w:val="28"/>
      <w:lang w:val="sq-AL" w:bidi="en-US"/>
    </w:rPr>
  </w:style>
  <w:style w:type="paragraph" w:styleId="Heading3">
    <w:name w:val="heading 3"/>
    <w:basedOn w:val="Normal"/>
    <w:next w:val="Normal"/>
    <w:link w:val="Heading3Char"/>
    <w:uiPriority w:val="9"/>
    <w:unhideWhenUsed/>
    <w:qFormat/>
    <w:rsid w:val="00BA56F9"/>
    <w:pPr>
      <w:keepNext/>
      <w:numPr>
        <w:ilvl w:val="2"/>
        <w:numId w:val="36"/>
      </w:numPr>
      <w:spacing w:before="240" w:after="60" w:line="240" w:lineRule="auto"/>
      <w:outlineLvl w:val="2"/>
    </w:pPr>
    <w:rPr>
      <w:rFonts w:asciiTheme="majorHAnsi" w:eastAsiaTheme="majorEastAsia" w:hAnsiTheme="majorHAnsi" w:cstheme="majorBidi"/>
      <w:b/>
      <w:bCs/>
      <w:sz w:val="26"/>
      <w:szCs w:val="26"/>
      <w:lang w:val="sq-AL" w:bidi="en-US"/>
    </w:rPr>
  </w:style>
  <w:style w:type="paragraph" w:styleId="Heading4">
    <w:name w:val="heading 4"/>
    <w:basedOn w:val="Normal"/>
    <w:next w:val="Normal"/>
    <w:link w:val="Heading4Char"/>
    <w:uiPriority w:val="9"/>
    <w:unhideWhenUsed/>
    <w:qFormat/>
    <w:rsid w:val="00BA56F9"/>
    <w:pPr>
      <w:keepNext/>
      <w:numPr>
        <w:ilvl w:val="3"/>
        <w:numId w:val="36"/>
      </w:numPr>
      <w:spacing w:before="240" w:after="60" w:line="240" w:lineRule="auto"/>
      <w:outlineLvl w:val="3"/>
    </w:pPr>
    <w:rPr>
      <w:rFonts w:cs="Times New Roman"/>
      <w:b/>
      <w:bCs/>
      <w:sz w:val="28"/>
      <w:szCs w:val="28"/>
      <w:lang w:val="sq-AL" w:bidi="en-US"/>
    </w:rPr>
  </w:style>
  <w:style w:type="paragraph" w:styleId="Heading5">
    <w:name w:val="heading 5"/>
    <w:basedOn w:val="Normal"/>
    <w:next w:val="Normal"/>
    <w:link w:val="Heading5Char"/>
    <w:uiPriority w:val="9"/>
    <w:unhideWhenUsed/>
    <w:qFormat/>
    <w:rsid w:val="00BA56F9"/>
    <w:pPr>
      <w:numPr>
        <w:ilvl w:val="4"/>
        <w:numId w:val="36"/>
      </w:numPr>
      <w:spacing w:before="240" w:after="60" w:line="240" w:lineRule="auto"/>
      <w:outlineLvl w:val="4"/>
    </w:pPr>
    <w:rPr>
      <w:rFonts w:cs="Times New Roman"/>
      <w:b/>
      <w:bCs/>
      <w:i/>
      <w:iCs/>
      <w:sz w:val="26"/>
      <w:szCs w:val="26"/>
      <w:lang w:val="sq-AL" w:bidi="en-US"/>
    </w:rPr>
  </w:style>
  <w:style w:type="paragraph" w:styleId="Heading6">
    <w:name w:val="heading 6"/>
    <w:basedOn w:val="Normal"/>
    <w:next w:val="Normal"/>
    <w:link w:val="Heading6Char"/>
    <w:uiPriority w:val="9"/>
    <w:unhideWhenUsed/>
    <w:qFormat/>
    <w:rsid w:val="00BA56F9"/>
    <w:pPr>
      <w:numPr>
        <w:ilvl w:val="5"/>
        <w:numId w:val="36"/>
      </w:numPr>
      <w:spacing w:before="240" w:after="60" w:line="240" w:lineRule="auto"/>
      <w:outlineLvl w:val="5"/>
    </w:pPr>
    <w:rPr>
      <w:rFonts w:cs="Times New Roman"/>
      <w:b/>
      <w:bCs/>
      <w:lang w:val="sq-AL" w:bidi="en-US"/>
    </w:rPr>
  </w:style>
  <w:style w:type="paragraph" w:styleId="Heading7">
    <w:name w:val="heading 7"/>
    <w:basedOn w:val="Normal"/>
    <w:next w:val="Normal"/>
    <w:link w:val="Heading7Char"/>
    <w:uiPriority w:val="9"/>
    <w:unhideWhenUsed/>
    <w:qFormat/>
    <w:rsid w:val="00BA56F9"/>
    <w:pPr>
      <w:numPr>
        <w:ilvl w:val="6"/>
        <w:numId w:val="36"/>
      </w:numPr>
      <w:spacing w:before="240" w:after="60" w:line="240" w:lineRule="auto"/>
      <w:outlineLvl w:val="6"/>
    </w:pPr>
    <w:rPr>
      <w:rFonts w:cs="Times New Roman"/>
      <w:sz w:val="24"/>
      <w:szCs w:val="24"/>
      <w:lang w:val="sq-AL" w:bidi="en-US"/>
    </w:rPr>
  </w:style>
  <w:style w:type="paragraph" w:styleId="Heading8">
    <w:name w:val="heading 8"/>
    <w:basedOn w:val="Normal"/>
    <w:next w:val="Normal"/>
    <w:link w:val="Heading8Char"/>
    <w:uiPriority w:val="9"/>
    <w:unhideWhenUsed/>
    <w:qFormat/>
    <w:rsid w:val="00BA56F9"/>
    <w:pPr>
      <w:numPr>
        <w:ilvl w:val="7"/>
        <w:numId w:val="36"/>
      </w:numPr>
      <w:spacing w:before="240" w:after="60" w:line="240" w:lineRule="auto"/>
      <w:outlineLvl w:val="7"/>
    </w:pPr>
    <w:rPr>
      <w:rFonts w:cs="Times New Roman"/>
      <w:i/>
      <w:iCs/>
      <w:sz w:val="24"/>
      <w:szCs w:val="24"/>
      <w:lang w:val="sq-AL" w:bidi="en-US"/>
    </w:rPr>
  </w:style>
  <w:style w:type="paragraph" w:styleId="Heading9">
    <w:name w:val="heading 9"/>
    <w:basedOn w:val="Normal"/>
    <w:next w:val="Normal"/>
    <w:link w:val="Heading9Char"/>
    <w:uiPriority w:val="9"/>
    <w:unhideWhenUsed/>
    <w:qFormat/>
    <w:rsid w:val="00BA56F9"/>
    <w:pPr>
      <w:numPr>
        <w:ilvl w:val="8"/>
        <w:numId w:val="36"/>
      </w:numPr>
      <w:spacing w:before="240" w:after="60" w:line="240" w:lineRule="auto"/>
      <w:outlineLvl w:val="8"/>
    </w:pPr>
    <w:rPr>
      <w:rFonts w:asciiTheme="majorHAnsi" w:eastAsiaTheme="majorEastAsia" w:hAnsiTheme="majorHAnsi" w:cs="Arial"/>
      <w:lang w:val="sq-AL"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6F9"/>
    <w:rPr>
      <w:rFonts w:asciiTheme="majorHAnsi" w:eastAsiaTheme="majorEastAsia" w:hAnsiTheme="majorHAnsi" w:cstheme="majorBidi"/>
      <w:b/>
      <w:bCs/>
      <w:kern w:val="32"/>
      <w:sz w:val="32"/>
      <w:szCs w:val="32"/>
      <w:lang w:val="sq-AL" w:bidi="en-US"/>
    </w:rPr>
  </w:style>
  <w:style w:type="character" w:customStyle="1" w:styleId="Heading2Char">
    <w:name w:val="Heading 2 Char"/>
    <w:basedOn w:val="DefaultParagraphFont"/>
    <w:link w:val="Heading2"/>
    <w:uiPriority w:val="9"/>
    <w:rsid w:val="00BA56F9"/>
    <w:rPr>
      <w:rFonts w:asciiTheme="majorHAnsi" w:eastAsiaTheme="majorEastAsia" w:hAnsiTheme="majorHAnsi" w:cs="Times New Roman"/>
      <w:b/>
      <w:bCs/>
      <w:i/>
      <w:iCs/>
      <w:sz w:val="28"/>
      <w:szCs w:val="28"/>
      <w:lang w:val="sq-AL" w:bidi="en-US"/>
    </w:rPr>
  </w:style>
  <w:style w:type="character" w:customStyle="1" w:styleId="Heading3Char">
    <w:name w:val="Heading 3 Char"/>
    <w:basedOn w:val="DefaultParagraphFont"/>
    <w:link w:val="Heading3"/>
    <w:uiPriority w:val="9"/>
    <w:rsid w:val="00BA56F9"/>
    <w:rPr>
      <w:rFonts w:asciiTheme="majorHAnsi" w:eastAsiaTheme="majorEastAsia" w:hAnsiTheme="majorHAnsi" w:cstheme="majorBidi"/>
      <w:b/>
      <w:bCs/>
      <w:sz w:val="26"/>
      <w:szCs w:val="26"/>
      <w:lang w:val="sq-AL" w:bidi="en-US"/>
    </w:rPr>
  </w:style>
  <w:style w:type="character" w:customStyle="1" w:styleId="Heading4Char">
    <w:name w:val="Heading 4 Char"/>
    <w:basedOn w:val="DefaultParagraphFont"/>
    <w:link w:val="Heading4"/>
    <w:uiPriority w:val="9"/>
    <w:rsid w:val="00BA56F9"/>
    <w:rPr>
      <w:rFonts w:cs="Times New Roman"/>
      <w:b/>
      <w:bCs/>
      <w:sz w:val="28"/>
      <w:szCs w:val="28"/>
      <w:lang w:val="sq-AL" w:bidi="en-US"/>
    </w:rPr>
  </w:style>
  <w:style w:type="character" w:customStyle="1" w:styleId="Heading5Char">
    <w:name w:val="Heading 5 Char"/>
    <w:basedOn w:val="DefaultParagraphFont"/>
    <w:link w:val="Heading5"/>
    <w:uiPriority w:val="9"/>
    <w:rsid w:val="00BA56F9"/>
    <w:rPr>
      <w:rFonts w:cs="Times New Roman"/>
      <w:b/>
      <w:bCs/>
      <w:i/>
      <w:iCs/>
      <w:sz w:val="26"/>
      <w:szCs w:val="26"/>
      <w:lang w:val="sq-AL" w:bidi="en-US"/>
    </w:rPr>
  </w:style>
  <w:style w:type="character" w:customStyle="1" w:styleId="Heading6Char">
    <w:name w:val="Heading 6 Char"/>
    <w:basedOn w:val="DefaultParagraphFont"/>
    <w:link w:val="Heading6"/>
    <w:uiPriority w:val="9"/>
    <w:rsid w:val="00BA56F9"/>
    <w:rPr>
      <w:rFonts w:cs="Times New Roman"/>
      <w:b/>
      <w:bCs/>
      <w:lang w:val="sq-AL" w:bidi="en-US"/>
    </w:rPr>
  </w:style>
  <w:style w:type="character" w:customStyle="1" w:styleId="Heading7Char">
    <w:name w:val="Heading 7 Char"/>
    <w:basedOn w:val="DefaultParagraphFont"/>
    <w:link w:val="Heading7"/>
    <w:uiPriority w:val="9"/>
    <w:rsid w:val="00BA56F9"/>
    <w:rPr>
      <w:rFonts w:cs="Times New Roman"/>
      <w:sz w:val="24"/>
      <w:szCs w:val="24"/>
      <w:lang w:val="sq-AL" w:bidi="en-US"/>
    </w:rPr>
  </w:style>
  <w:style w:type="character" w:customStyle="1" w:styleId="Heading8Char">
    <w:name w:val="Heading 8 Char"/>
    <w:basedOn w:val="DefaultParagraphFont"/>
    <w:link w:val="Heading8"/>
    <w:uiPriority w:val="9"/>
    <w:rsid w:val="00BA56F9"/>
    <w:rPr>
      <w:rFonts w:cs="Times New Roman"/>
      <w:i/>
      <w:iCs/>
      <w:sz w:val="24"/>
      <w:szCs w:val="24"/>
      <w:lang w:val="sq-AL" w:bidi="en-US"/>
    </w:rPr>
  </w:style>
  <w:style w:type="character" w:customStyle="1" w:styleId="Heading9Char">
    <w:name w:val="Heading 9 Char"/>
    <w:basedOn w:val="DefaultParagraphFont"/>
    <w:link w:val="Heading9"/>
    <w:uiPriority w:val="9"/>
    <w:rsid w:val="00BA56F9"/>
    <w:rPr>
      <w:rFonts w:asciiTheme="majorHAnsi" w:eastAsiaTheme="majorEastAsia" w:hAnsiTheme="majorHAnsi" w:cs="Arial"/>
      <w:lang w:val="sq-AL" w:bidi="en-US"/>
    </w:rPr>
  </w:style>
  <w:style w:type="paragraph" w:styleId="Header">
    <w:name w:val="header"/>
    <w:basedOn w:val="Normal"/>
    <w:link w:val="HeaderChar"/>
    <w:uiPriority w:val="99"/>
    <w:unhideWhenUsed/>
    <w:rsid w:val="00BA56F9"/>
    <w:pPr>
      <w:tabs>
        <w:tab w:val="center" w:pos="4513"/>
        <w:tab w:val="right" w:pos="9026"/>
      </w:tabs>
      <w:spacing w:after="0" w:line="240" w:lineRule="auto"/>
    </w:pPr>
    <w:rPr>
      <w:rFonts w:cs="Times New Roman"/>
      <w:sz w:val="24"/>
      <w:szCs w:val="24"/>
      <w:lang w:val="sq-AL" w:bidi="en-US"/>
    </w:rPr>
  </w:style>
  <w:style w:type="character" w:customStyle="1" w:styleId="HeaderChar">
    <w:name w:val="Header Char"/>
    <w:basedOn w:val="DefaultParagraphFont"/>
    <w:link w:val="Header"/>
    <w:uiPriority w:val="99"/>
    <w:rsid w:val="00BA56F9"/>
    <w:rPr>
      <w:rFonts w:cs="Times New Roman"/>
      <w:sz w:val="24"/>
      <w:szCs w:val="24"/>
      <w:lang w:val="sq-AL" w:bidi="en-US"/>
    </w:rPr>
  </w:style>
  <w:style w:type="paragraph" w:styleId="Footer">
    <w:name w:val="footer"/>
    <w:basedOn w:val="Normal"/>
    <w:link w:val="FooterChar"/>
    <w:uiPriority w:val="99"/>
    <w:unhideWhenUsed/>
    <w:rsid w:val="00BA56F9"/>
    <w:pPr>
      <w:tabs>
        <w:tab w:val="center" w:pos="4513"/>
        <w:tab w:val="right" w:pos="9026"/>
      </w:tabs>
      <w:spacing w:after="0" w:line="240" w:lineRule="auto"/>
    </w:pPr>
    <w:rPr>
      <w:rFonts w:cs="Times New Roman"/>
      <w:sz w:val="24"/>
      <w:szCs w:val="24"/>
      <w:lang w:val="sq-AL" w:bidi="en-US"/>
    </w:rPr>
  </w:style>
  <w:style w:type="character" w:customStyle="1" w:styleId="FooterChar">
    <w:name w:val="Footer Char"/>
    <w:basedOn w:val="DefaultParagraphFont"/>
    <w:link w:val="Footer"/>
    <w:uiPriority w:val="99"/>
    <w:rsid w:val="00BA56F9"/>
    <w:rPr>
      <w:rFonts w:cs="Times New Roman"/>
      <w:sz w:val="24"/>
      <w:szCs w:val="24"/>
      <w:lang w:val="sq-AL" w:bidi="en-US"/>
    </w:rPr>
  </w:style>
  <w:style w:type="paragraph" w:customStyle="1" w:styleId="listparagraph">
    <w:name w:val="listparagraph"/>
    <w:basedOn w:val="Normal"/>
    <w:rsid w:val="00BA56F9"/>
    <w:pPr>
      <w:spacing w:after="0" w:line="240" w:lineRule="auto"/>
      <w:ind w:left="720"/>
    </w:pPr>
    <w:rPr>
      <w:rFonts w:ascii="Times New Roman" w:eastAsiaTheme="minorHAnsi" w:hAnsi="Times New Roman" w:cs="Times New Roman"/>
      <w:sz w:val="24"/>
      <w:szCs w:val="24"/>
      <w:lang w:val="sq-AL" w:bidi="en-US"/>
    </w:rPr>
  </w:style>
  <w:style w:type="paragraph" w:customStyle="1" w:styleId="Default">
    <w:name w:val="Default"/>
    <w:rsid w:val="00BA56F9"/>
    <w:pPr>
      <w:autoSpaceDE w:val="0"/>
      <w:autoSpaceDN w:val="0"/>
      <w:adjustRightInd w:val="0"/>
      <w:spacing w:after="0" w:line="240" w:lineRule="auto"/>
    </w:pPr>
    <w:rPr>
      <w:rFonts w:ascii="Book Antiqua" w:hAnsi="Book Antiqua" w:cs="Book Antiqua"/>
      <w:color w:val="000000"/>
      <w:sz w:val="24"/>
      <w:szCs w:val="24"/>
      <w:lang w:bidi="en-US"/>
    </w:rPr>
  </w:style>
  <w:style w:type="paragraph" w:styleId="ListParagraph0">
    <w:name w:val="List Paragraph"/>
    <w:basedOn w:val="Normal"/>
    <w:uiPriority w:val="34"/>
    <w:qFormat/>
    <w:rsid w:val="00BA56F9"/>
    <w:pPr>
      <w:spacing w:after="0" w:line="240" w:lineRule="auto"/>
      <w:ind w:left="720"/>
      <w:contextualSpacing/>
    </w:pPr>
    <w:rPr>
      <w:rFonts w:cs="Times New Roman"/>
      <w:sz w:val="24"/>
      <w:szCs w:val="24"/>
      <w:lang w:val="sq-AL" w:bidi="en-US"/>
    </w:rPr>
  </w:style>
  <w:style w:type="paragraph" w:styleId="BalloonText">
    <w:name w:val="Balloon Text"/>
    <w:basedOn w:val="Normal"/>
    <w:link w:val="BalloonTextChar"/>
    <w:uiPriority w:val="99"/>
    <w:semiHidden/>
    <w:unhideWhenUsed/>
    <w:rsid w:val="00BA56F9"/>
    <w:pPr>
      <w:spacing w:after="0" w:line="240" w:lineRule="auto"/>
    </w:pPr>
    <w:rPr>
      <w:rFonts w:ascii="Tahoma" w:hAnsi="Tahoma" w:cs="Tahoma"/>
      <w:sz w:val="16"/>
      <w:szCs w:val="16"/>
      <w:lang w:val="sq-AL" w:bidi="en-US"/>
    </w:rPr>
  </w:style>
  <w:style w:type="character" w:customStyle="1" w:styleId="BalloonTextChar">
    <w:name w:val="Balloon Text Char"/>
    <w:basedOn w:val="DefaultParagraphFont"/>
    <w:link w:val="BalloonText"/>
    <w:uiPriority w:val="99"/>
    <w:semiHidden/>
    <w:rsid w:val="00BA56F9"/>
    <w:rPr>
      <w:rFonts w:ascii="Tahoma" w:hAnsi="Tahoma" w:cs="Tahoma"/>
      <w:sz w:val="16"/>
      <w:szCs w:val="16"/>
      <w:lang w:val="sq-AL" w:bidi="en-US"/>
    </w:rPr>
  </w:style>
  <w:style w:type="paragraph" w:styleId="FootnoteText">
    <w:name w:val="footnote text"/>
    <w:basedOn w:val="Normal"/>
    <w:link w:val="FootnoteTextChar"/>
    <w:semiHidden/>
    <w:unhideWhenUsed/>
    <w:rsid w:val="00BA56F9"/>
    <w:pPr>
      <w:spacing w:after="0" w:line="240" w:lineRule="auto"/>
    </w:pPr>
    <w:rPr>
      <w:rFonts w:cs="Times New Roman"/>
      <w:sz w:val="20"/>
      <w:szCs w:val="20"/>
      <w:lang w:val="sq-AL" w:bidi="en-US"/>
    </w:rPr>
  </w:style>
  <w:style w:type="character" w:customStyle="1" w:styleId="FootnoteTextChar">
    <w:name w:val="Footnote Text Char"/>
    <w:basedOn w:val="DefaultParagraphFont"/>
    <w:link w:val="FootnoteText"/>
    <w:uiPriority w:val="99"/>
    <w:semiHidden/>
    <w:rsid w:val="00BA56F9"/>
    <w:rPr>
      <w:rFonts w:cs="Times New Roman"/>
      <w:sz w:val="20"/>
      <w:szCs w:val="20"/>
      <w:lang w:val="sq-AL" w:bidi="en-US"/>
    </w:rPr>
  </w:style>
  <w:style w:type="character" w:styleId="FootnoteReference">
    <w:name w:val="footnote reference"/>
    <w:basedOn w:val="DefaultParagraphFont"/>
    <w:semiHidden/>
    <w:unhideWhenUsed/>
    <w:rsid w:val="00BA56F9"/>
    <w:rPr>
      <w:vertAlign w:val="superscript"/>
    </w:rPr>
  </w:style>
  <w:style w:type="paragraph" w:styleId="Title">
    <w:name w:val="Title"/>
    <w:basedOn w:val="Normal"/>
    <w:next w:val="Normal"/>
    <w:link w:val="TitleChar"/>
    <w:uiPriority w:val="10"/>
    <w:qFormat/>
    <w:rsid w:val="00BA56F9"/>
    <w:pPr>
      <w:spacing w:before="240" w:after="60" w:line="240" w:lineRule="auto"/>
      <w:jc w:val="center"/>
      <w:outlineLvl w:val="0"/>
    </w:pPr>
    <w:rPr>
      <w:rFonts w:asciiTheme="majorHAnsi" w:eastAsiaTheme="majorEastAsia" w:hAnsiTheme="majorHAnsi" w:cstheme="majorBidi"/>
      <w:b/>
      <w:bCs/>
      <w:kern w:val="28"/>
      <w:sz w:val="32"/>
      <w:szCs w:val="32"/>
      <w:lang w:val="sq-AL" w:bidi="en-US"/>
    </w:rPr>
  </w:style>
  <w:style w:type="character" w:customStyle="1" w:styleId="TitleChar">
    <w:name w:val="Title Char"/>
    <w:basedOn w:val="DefaultParagraphFont"/>
    <w:link w:val="Title"/>
    <w:uiPriority w:val="10"/>
    <w:rsid w:val="00BA56F9"/>
    <w:rPr>
      <w:rFonts w:asciiTheme="majorHAnsi" w:eastAsiaTheme="majorEastAsia" w:hAnsiTheme="majorHAnsi" w:cstheme="majorBidi"/>
      <w:b/>
      <w:bCs/>
      <w:kern w:val="28"/>
      <w:sz w:val="32"/>
      <w:szCs w:val="32"/>
      <w:lang w:val="sq-AL" w:bidi="en-US"/>
    </w:rPr>
  </w:style>
  <w:style w:type="character" w:styleId="SubtleEmphasis">
    <w:name w:val="Subtle Emphasis"/>
    <w:uiPriority w:val="19"/>
    <w:qFormat/>
    <w:rsid w:val="00BA56F9"/>
    <w:rPr>
      <w:i/>
      <w:color w:val="5A5A5A" w:themeColor="text1" w:themeTint="A5"/>
    </w:rPr>
  </w:style>
  <w:style w:type="paragraph" w:styleId="Subtitle">
    <w:name w:val="Subtitle"/>
    <w:basedOn w:val="Normal"/>
    <w:next w:val="Normal"/>
    <w:link w:val="SubtitleChar"/>
    <w:uiPriority w:val="11"/>
    <w:qFormat/>
    <w:rsid w:val="00BA56F9"/>
    <w:pPr>
      <w:spacing w:after="60" w:line="240" w:lineRule="auto"/>
      <w:jc w:val="center"/>
      <w:outlineLvl w:val="1"/>
    </w:pPr>
    <w:rPr>
      <w:rFonts w:asciiTheme="majorHAnsi" w:eastAsiaTheme="majorEastAsia" w:hAnsiTheme="majorHAnsi" w:cstheme="majorBidi"/>
      <w:sz w:val="24"/>
      <w:szCs w:val="24"/>
      <w:lang w:val="sq-AL" w:bidi="en-US"/>
    </w:rPr>
  </w:style>
  <w:style w:type="character" w:customStyle="1" w:styleId="SubtitleChar">
    <w:name w:val="Subtitle Char"/>
    <w:basedOn w:val="DefaultParagraphFont"/>
    <w:link w:val="Subtitle"/>
    <w:uiPriority w:val="11"/>
    <w:rsid w:val="00BA56F9"/>
    <w:rPr>
      <w:rFonts w:asciiTheme="majorHAnsi" w:eastAsiaTheme="majorEastAsia" w:hAnsiTheme="majorHAnsi" w:cstheme="majorBidi"/>
      <w:sz w:val="24"/>
      <w:szCs w:val="24"/>
      <w:lang w:val="sq-AL" w:bidi="en-US"/>
    </w:rPr>
  </w:style>
  <w:style w:type="paragraph" w:styleId="TOCHeading">
    <w:name w:val="TOC Heading"/>
    <w:basedOn w:val="Heading1"/>
    <w:next w:val="Normal"/>
    <w:uiPriority w:val="39"/>
    <w:unhideWhenUsed/>
    <w:qFormat/>
    <w:rsid w:val="00BA56F9"/>
    <w:pPr>
      <w:outlineLvl w:val="9"/>
    </w:pPr>
  </w:style>
  <w:style w:type="paragraph" w:styleId="TOC1">
    <w:name w:val="toc 1"/>
    <w:basedOn w:val="Normal"/>
    <w:next w:val="Normal"/>
    <w:autoRedefine/>
    <w:uiPriority w:val="39"/>
    <w:unhideWhenUsed/>
    <w:qFormat/>
    <w:rsid w:val="00F7557C"/>
    <w:pPr>
      <w:tabs>
        <w:tab w:val="left" w:pos="440"/>
        <w:tab w:val="right" w:leader="dot" w:pos="8630"/>
      </w:tabs>
      <w:spacing w:after="100" w:line="240" w:lineRule="auto"/>
    </w:pPr>
    <w:rPr>
      <w:rFonts w:cs="Times New Roman"/>
      <w:sz w:val="24"/>
      <w:szCs w:val="24"/>
      <w:lang w:val="sq-AL" w:bidi="en-US"/>
    </w:rPr>
  </w:style>
  <w:style w:type="character" w:styleId="Hyperlink">
    <w:name w:val="Hyperlink"/>
    <w:basedOn w:val="DefaultParagraphFont"/>
    <w:uiPriority w:val="99"/>
    <w:unhideWhenUsed/>
    <w:rsid w:val="00BA56F9"/>
    <w:rPr>
      <w:color w:val="0000FF" w:themeColor="hyperlink"/>
      <w:u w:val="single"/>
    </w:rPr>
  </w:style>
  <w:style w:type="paragraph" w:styleId="TOC2">
    <w:name w:val="toc 2"/>
    <w:basedOn w:val="Normal"/>
    <w:next w:val="Normal"/>
    <w:autoRedefine/>
    <w:uiPriority w:val="39"/>
    <w:unhideWhenUsed/>
    <w:qFormat/>
    <w:rsid w:val="00BA56F9"/>
    <w:pPr>
      <w:spacing w:after="100" w:line="240" w:lineRule="auto"/>
      <w:ind w:left="220"/>
    </w:pPr>
    <w:rPr>
      <w:rFonts w:cs="Times New Roman"/>
      <w:sz w:val="24"/>
      <w:szCs w:val="24"/>
      <w:lang w:val="sq-AL" w:bidi="en-US"/>
    </w:rPr>
  </w:style>
  <w:style w:type="paragraph" w:styleId="TOC3">
    <w:name w:val="toc 3"/>
    <w:basedOn w:val="Normal"/>
    <w:next w:val="Normal"/>
    <w:autoRedefine/>
    <w:uiPriority w:val="39"/>
    <w:unhideWhenUsed/>
    <w:qFormat/>
    <w:rsid w:val="00DE52DF"/>
    <w:pPr>
      <w:tabs>
        <w:tab w:val="left" w:pos="1320"/>
        <w:tab w:val="right" w:leader="dot" w:pos="8630"/>
      </w:tabs>
      <w:spacing w:after="100" w:line="240" w:lineRule="auto"/>
      <w:jc w:val="both"/>
    </w:pPr>
    <w:rPr>
      <w:rFonts w:cs="Times New Roman"/>
      <w:sz w:val="24"/>
      <w:szCs w:val="24"/>
      <w:lang w:val="sq-AL" w:bidi="en-US"/>
    </w:rPr>
  </w:style>
  <w:style w:type="paragraph" w:styleId="NoSpacing">
    <w:name w:val="No Spacing"/>
    <w:basedOn w:val="Normal"/>
    <w:uiPriority w:val="1"/>
    <w:qFormat/>
    <w:rsid w:val="00BA56F9"/>
    <w:pPr>
      <w:spacing w:after="0" w:line="240" w:lineRule="auto"/>
    </w:pPr>
    <w:rPr>
      <w:rFonts w:cs="Times New Roman"/>
      <w:sz w:val="24"/>
      <w:szCs w:val="32"/>
      <w:lang w:val="sq-AL" w:bidi="en-US"/>
    </w:rPr>
  </w:style>
  <w:style w:type="character" w:styleId="Emphasis">
    <w:name w:val="Emphasis"/>
    <w:basedOn w:val="DefaultParagraphFont"/>
    <w:uiPriority w:val="20"/>
    <w:qFormat/>
    <w:rsid w:val="00BA56F9"/>
    <w:rPr>
      <w:rFonts w:asciiTheme="minorHAnsi" w:hAnsiTheme="minorHAnsi"/>
      <w:b/>
      <w:i/>
      <w:iCs/>
    </w:rPr>
  </w:style>
  <w:style w:type="character" w:styleId="CommentReference">
    <w:name w:val="annotation reference"/>
    <w:basedOn w:val="DefaultParagraphFont"/>
    <w:uiPriority w:val="99"/>
    <w:semiHidden/>
    <w:unhideWhenUsed/>
    <w:rsid w:val="00BA56F9"/>
    <w:rPr>
      <w:sz w:val="16"/>
      <w:szCs w:val="16"/>
    </w:rPr>
  </w:style>
  <w:style w:type="paragraph" w:styleId="CommentText">
    <w:name w:val="annotation text"/>
    <w:basedOn w:val="Normal"/>
    <w:link w:val="CommentTextChar"/>
    <w:uiPriority w:val="99"/>
    <w:semiHidden/>
    <w:unhideWhenUsed/>
    <w:rsid w:val="00BA56F9"/>
    <w:pPr>
      <w:spacing w:after="0" w:line="240" w:lineRule="auto"/>
    </w:pPr>
    <w:rPr>
      <w:rFonts w:cs="Times New Roman"/>
      <w:sz w:val="20"/>
      <w:szCs w:val="20"/>
      <w:lang w:val="sq-AL" w:bidi="en-US"/>
    </w:rPr>
  </w:style>
  <w:style w:type="character" w:customStyle="1" w:styleId="CommentTextChar">
    <w:name w:val="Comment Text Char"/>
    <w:basedOn w:val="DefaultParagraphFont"/>
    <w:link w:val="CommentText"/>
    <w:uiPriority w:val="99"/>
    <w:semiHidden/>
    <w:rsid w:val="00BA56F9"/>
    <w:rPr>
      <w:rFonts w:cs="Times New Roman"/>
      <w:sz w:val="20"/>
      <w:szCs w:val="20"/>
      <w:lang w:val="sq-AL" w:bidi="en-US"/>
    </w:rPr>
  </w:style>
  <w:style w:type="paragraph" w:styleId="CommentSubject">
    <w:name w:val="annotation subject"/>
    <w:basedOn w:val="CommentText"/>
    <w:next w:val="CommentText"/>
    <w:link w:val="CommentSubjectChar"/>
    <w:semiHidden/>
    <w:unhideWhenUsed/>
    <w:rsid w:val="00BA56F9"/>
    <w:rPr>
      <w:b/>
      <w:bCs/>
    </w:rPr>
  </w:style>
  <w:style w:type="character" w:customStyle="1" w:styleId="CommentSubjectChar">
    <w:name w:val="Comment Subject Char"/>
    <w:basedOn w:val="CommentTextChar"/>
    <w:link w:val="CommentSubject"/>
    <w:semiHidden/>
    <w:rsid w:val="00BA56F9"/>
    <w:rPr>
      <w:rFonts w:cs="Times New Roman"/>
      <w:b/>
      <w:bCs/>
      <w:sz w:val="20"/>
      <w:szCs w:val="20"/>
      <w:lang w:val="sq-AL" w:bidi="en-US"/>
    </w:rPr>
  </w:style>
  <w:style w:type="paragraph" w:customStyle="1" w:styleId="list0020paragraph">
    <w:name w:val="list_0020paragraph"/>
    <w:basedOn w:val="Normal"/>
    <w:rsid w:val="00BA56F9"/>
    <w:pPr>
      <w:spacing w:after="0" w:line="260" w:lineRule="atLeast"/>
      <w:ind w:left="720"/>
    </w:pPr>
    <w:rPr>
      <w:rFonts w:ascii="Calibri" w:eastAsia="Times New Roman" w:hAnsi="Calibri" w:cs="Times New Roman"/>
      <w:sz w:val="24"/>
      <w:szCs w:val="24"/>
      <w:lang w:val="sq-AL" w:bidi="en-US"/>
    </w:rPr>
  </w:style>
  <w:style w:type="character" w:customStyle="1" w:styleId="list0020paragraphchar1">
    <w:name w:val="list_0020paragraph__char1"/>
    <w:basedOn w:val="DefaultParagraphFont"/>
    <w:rsid w:val="00BA56F9"/>
    <w:rPr>
      <w:rFonts w:ascii="Calibri" w:hAnsi="Calibri" w:hint="default"/>
      <w:strike w:val="0"/>
      <w:dstrike w:val="0"/>
      <w:sz w:val="22"/>
      <w:szCs w:val="22"/>
      <w:u w:val="none"/>
      <w:effect w:val="none"/>
    </w:rPr>
  </w:style>
  <w:style w:type="paragraph" w:styleId="Revision">
    <w:name w:val="Revision"/>
    <w:hidden/>
    <w:uiPriority w:val="99"/>
    <w:semiHidden/>
    <w:rsid w:val="00BA56F9"/>
    <w:pPr>
      <w:spacing w:after="0" w:line="240" w:lineRule="auto"/>
    </w:pPr>
    <w:rPr>
      <w:rFonts w:cs="Times New Roman"/>
      <w:lang w:eastAsia="sq-AL" w:bidi="en-US"/>
    </w:rPr>
  </w:style>
  <w:style w:type="paragraph" w:styleId="BodyText">
    <w:name w:val="Body Text"/>
    <w:basedOn w:val="Normal"/>
    <w:link w:val="BodyTextChar"/>
    <w:qFormat/>
    <w:rsid w:val="00BA56F9"/>
    <w:pPr>
      <w:widowControl w:val="0"/>
      <w:spacing w:before="199" w:after="0" w:line="240" w:lineRule="auto"/>
      <w:ind w:left="355"/>
    </w:pPr>
    <w:rPr>
      <w:rFonts w:ascii="Calibri" w:eastAsia="Calibri" w:hAnsi="Calibri" w:cs="Times New Roman"/>
      <w:sz w:val="24"/>
      <w:szCs w:val="24"/>
      <w:lang w:val="sq-AL" w:bidi="en-US"/>
    </w:rPr>
  </w:style>
  <w:style w:type="character" w:customStyle="1" w:styleId="BodyTextChar">
    <w:name w:val="Body Text Char"/>
    <w:basedOn w:val="DefaultParagraphFont"/>
    <w:link w:val="BodyText"/>
    <w:rsid w:val="00BA56F9"/>
    <w:rPr>
      <w:rFonts w:ascii="Calibri" w:eastAsia="Calibri" w:hAnsi="Calibri" w:cs="Times New Roman"/>
      <w:sz w:val="24"/>
      <w:szCs w:val="24"/>
      <w:lang w:val="sq-AL" w:bidi="en-US"/>
    </w:rPr>
  </w:style>
  <w:style w:type="paragraph" w:customStyle="1" w:styleId="TableParagraph">
    <w:name w:val="Table Paragraph"/>
    <w:basedOn w:val="Normal"/>
    <w:uiPriority w:val="1"/>
    <w:qFormat/>
    <w:rsid w:val="00BA56F9"/>
    <w:pPr>
      <w:widowControl w:val="0"/>
      <w:spacing w:after="0" w:line="240" w:lineRule="auto"/>
    </w:pPr>
    <w:rPr>
      <w:rFonts w:eastAsiaTheme="minorHAnsi" w:cs="Times New Roman"/>
      <w:sz w:val="24"/>
      <w:szCs w:val="24"/>
      <w:lang w:val="sq-AL" w:bidi="en-US"/>
    </w:rPr>
  </w:style>
  <w:style w:type="paragraph" w:customStyle="1" w:styleId="1">
    <w:name w:val="1"/>
    <w:basedOn w:val="Normal"/>
    <w:rsid w:val="00BA56F9"/>
    <w:pPr>
      <w:spacing w:after="160" w:line="240" w:lineRule="exact"/>
    </w:pPr>
    <w:rPr>
      <w:rFonts w:ascii="Tahoma" w:eastAsia="Times New Roman" w:hAnsi="Tahoma" w:cs="Times New Roman"/>
      <w:sz w:val="20"/>
      <w:szCs w:val="20"/>
      <w:lang w:val="sq-AL" w:bidi="en-US"/>
    </w:rPr>
  </w:style>
  <w:style w:type="paragraph" w:styleId="Caption">
    <w:name w:val="caption"/>
    <w:basedOn w:val="Normal"/>
    <w:next w:val="Normal"/>
    <w:qFormat/>
    <w:rsid w:val="00BA56F9"/>
    <w:pPr>
      <w:spacing w:after="0" w:line="240" w:lineRule="auto"/>
      <w:jc w:val="center"/>
    </w:pPr>
    <w:rPr>
      <w:rFonts w:ascii="Times New Roman" w:eastAsia="MS Mincho" w:hAnsi="Times New Roman" w:cs="Times New Roman"/>
      <w:b/>
      <w:bCs/>
      <w:sz w:val="24"/>
      <w:szCs w:val="20"/>
      <w:lang w:val="sq-AL" w:bidi="en-US"/>
    </w:rPr>
  </w:style>
  <w:style w:type="paragraph" w:styleId="BodyText2">
    <w:name w:val="Body Text 2"/>
    <w:basedOn w:val="Normal"/>
    <w:link w:val="BodyText2Char"/>
    <w:rsid w:val="00BA56F9"/>
    <w:pPr>
      <w:spacing w:after="0" w:line="240" w:lineRule="auto"/>
    </w:pPr>
    <w:rPr>
      <w:rFonts w:ascii="Times New Roman" w:eastAsia="MS Mincho" w:hAnsi="Times New Roman" w:cs="Times New Roman"/>
      <w:sz w:val="28"/>
      <w:szCs w:val="20"/>
      <w:lang w:val="sq-AL" w:bidi="en-US"/>
    </w:rPr>
  </w:style>
  <w:style w:type="character" w:customStyle="1" w:styleId="BodyText2Char">
    <w:name w:val="Body Text 2 Char"/>
    <w:basedOn w:val="DefaultParagraphFont"/>
    <w:link w:val="BodyText2"/>
    <w:rsid w:val="00BA56F9"/>
    <w:rPr>
      <w:rFonts w:ascii="Times New Roman" w:eastAsia="MS Mincho" w:hAnsi="Times New Roman" w:cs="Times New Roman"/>
      <w:sz w:val="28"/>
      <w:szCs w:val="20"/>
      <w:lang w:val="sq-AL" w:bidi="en-US"/>
    </w:rPr>
  </w:style>
  <w:style w:type="character" w:styleId="PageNumber">
    <w:name w:val="page number"/>
    <w:basedOn w:val="DefaultParagraphFont"/>
    <w:rsid w:val="00BA56F9"/>
  </w:style>
  <w:style w:type="paragraph" w:styleId="BlockText">
    <w:name w:val="Block Text"/>
    <w:basedOn w:val="Normal"/>
    <w:rsid w:val="00BA56F9"/>
    <w:pPr>
      <w:spacing w:after="0" w:line="240" w:lineRule="auto"/>
      <w:ind w:left="360" w:right="-540"/>
    </w:pPr>
    <w:rPr>
      <w:rFonts w:ascii="Times New Roman" w:eastAsia="Times New Roman" w:hAnsi="Times New Roman" w:cs="Times New Roman"/>
      <w:sz w:val="24"/>
      <w:szCs w:val="24"/>
      <w:lang w:val="sq-AL" w:bidi="en-US"/>
    </w:rPr>
  </w:style>
  <w:style w:type="paragraph" w:styleId="BodyTextIndent">
    <w:name w:val="Body Text Indent"/>
    <w:basedOn w:val="Normal"/>
    <w:link w:val="BodyTextIndentChar"/>
    <w:rsid w:val="00BA56F9"/>
    <w:pPr>
      <w:spacing w:after="0" w:line="240" w:lineRule="auto"/>
      <w:ind w:left="1095"/>
    </w:pPr>
    <w:rPr>
      <w:rFonts w:ascii="Times New Roman" w:eastAsia="Times New Roman" w:hAnsi="Times New Roman" w:cs="Times New Roman"/>
      <w:bCs/>
      <w:sz w:val="24"/>
      <w:szCs w:val="24"/>
      <w:lang w:val="sq-AL" w:bidi="en-US"/>
    </w:rPr>
  </w:style>
  <w:style w:type="character" w:customStyle="1" w:styleId="BodyTextIndentChar">
    <w:name w:val="Body Text Indent Char"/>
    <w:basedOn w:val="DefaultParagraphFont"/>
    <w:link w:val="BodyTextIndent"/>
    <w:rsid w:val="00BA56F9"/>
    <w:rPr>
      <w:rFonts w:ascii="Times New Roman" w:eastAsia="Times New Roman" w:hAnsi="Times New Roman" w:cs="Times New Roman"/>
      <w:bCs/>
      <w:sz w:val="24"/>
      <w:szCs w:val="24"/>
      <w:lang w:val="sq-AL" w:bidi="en-US"/>
    </w:rPr>
  </w:style>
  <w:style w:type="paragraph" w:styleId="BodyTextIndent2">
    <w:name w:val="Body Text Indent 2"/>
    <w:basedOn w:val="Normal"/>
    <w:link w:val="BodyTextIndent2Char"/>
    <w:rsid w:val="00BA56F9"/>
    <w:pPr>
      <w:spacing w:after="0" w:line="240" w:lineRule="auto"/>
      <w:ind w:left="1470"/>
    </w:pPr>
    <w:rPr>
      <w:rFonts w:ascii="Times New Roman" w:eastAsia="Times New Roman" w:hAnsi="Times New Roman" w:cs="Times New Roman"/>
      <w:sz w:val="24"/>
      <w:szCs w:val="24"/>
      <w:lang w:val="sq-AL" w:bidi="en-US"/>
    </w:rPr>
  </w:style>
  <w:style w:type="character" w:customStyle="1" w:styleId="BodyTextIndent2Char">
    <w:name w:val="Body Text Indent 2 Char"/>
    <w:basedOn w:val="DefaultParagraphFont"/>
    <w:link w:val="BodyTextIndent2"/>
    <w:rsid w:val="00BA56F9"/>
    <w:rPr>
      <w:rFonts w:ascii="Times New Roman" w:eastAsia="Times New Roman" w:hAnsi="Times New Roman" w:cs="Times New Roman"/>
      <w:sz w:val="24"/>
      <w:szCs w:val="24"/>
      <w:lang w:val="sq-AL" w:bidi="en-US"/>
    </w:rPr>
  </w:style>
  <w:style w:type="paragraph" w:styleId="BodyTextIndent3">
    <w:name w:val="Body Text Indent 3"/>
    <w:basedOn w:val="Normal"/>
    <w:link w:val="BodyTextIndent3Char"/>
    <w:rsid w:val="00BA56F9"/>
    <w:pPr>
      <w:spacing w:after="120" w:line="240" w:lineRule="auto"/>
      <w:ind w:left="360"/>
    </w:pPr>
    <w:rPr>
      <w:rFonts w:ascii="Times New Roman" w:eastAsia="Times New Roman" w:hAnsi="Times New Roman" w:cs="Times New Roman"/>
      <w:sz w:val="16"/>
      <w:szCs w:val="16"/>
      <w:lang w:val="sq-AL" w:bidi="en-US"/>
    </w:rPr>
  </w:style>
  <w:style w:type="character" w:customStyle="1" w:styleId="BodyTextIndent3Char">
    <w:name w:val="Body Text Indent 3 Char"/>
    <w:basedOn w:val="DefaultParagraphFont"/>
    <w:link w:val="BodyTextIndent3"/>
    <w:rsid w:val="00BA56F9"/>
    <w:rPr>
      <w:rFonts w:ascii="Times New Roman" w:eastAsia="Times New Roman" w:hAnsi="Times New Roman" w:cs="Times New Roman"/>
      <w:sz w:val="16"/>
      <w:szCs w:val="16"/>
      <w:lang w:val="sq-AL" w:bidi="en-US"/>
    </w:rPr>
  </w:style>
  <w:style w:type="paragraph" w:customStyle="1" w:styleId="BodySingle">
    <w:name w:val="Body Single"/>
    <w:basedOn w:val="Normal"/>
    <w:rsid w:val="00BA56F9"/>
    <w:pPr>
      <w:spacing w:after="0" w:line="240" w:lineRule="auto"/>
    </w:pPr>
    <w:rPr>
      <w:rFonts w:ascii="Times New Roman" w:eastAsia="Times New Roman" w:hAnsi="Times New Roman" w:cs="Times New Roman"/>
      <w:sz w:val="24"/>
      <w:szCs w:val="20"/>
      <w:lang w:val="sq-AL" w:bidi="en-US"/>
    </w:rPr>
  </w:style>
  <w:style w:type="paragraph" w:styleId="BodyText3">
    <w:name w:val="Body Text 3"/>
    <w:basedOn w:val="Normal"/>
    <w:link w:val="BodyText3Char"/>
    <w:rsid w:val="00BA56F9"/>
    <w:pPr>
      <w:spacing w:after="120" w:line="240" w:lineRule="auto"/>
    </w:pPr>
    <w:rPr>
      <w:rFonts w:ascii="Times New Roman" w:eastAsia="Times New Roman" w:hAnsi="Times New Roman" w:cs="Times New Roman"/>
      <w:sz w:val="16"/>
      <w:szCs w:val="16"/>
      <w:lang w:val="sq-AL" w:bidi="en-US"/>
    </w:rPr>
  </w:style>
  <w:style w:type="character" w:customStyle="1" w:styleId="BodyText3Char">
    <w:name w:val="Body Text 3 Char"/>
    <w:basedOn w:val="DefaultParagraphFont"/>
    <w:link w:val="BodyText3"/>
    <w:rsid w:val="00BA56F9"/>
    <w:rPr>
      <w:rFonts w:ascii="Times New Roman" w:eastAsia="Times New Roman" w:hAnsi="Times New Roman" w:cs="Times New Roman"/>
      <w:sz w:val="16"/>
      <w:szCs w:val="16"/>
      <w:lang w:val="sq-AL" w:bidi="en-US"/>
    </w:rPr>
  </w:style>
  <w:style w:type="paragraph" w:customStyle="1" w:styleId="Paragrafi">
    <w:name w:val="Paragrafi"/>
    <w:rsid w:val="00BA56F9"/>
    <w:pPr>
      <w:widowControl w:val="0"/>
      <w:spacing w:after="0" w:line="240" w:lineRule="auto"/>
      <w:ind w:firstLine="720"/>
      <w:jc w:val="both"/>
    </w:pPr>
    <w:rPr>
      <w:rFonts w:ascii="CG Times" w:eastAsia="Times New Roman" w:hAnsi="CG Times" w:cs="CG Times"/>
      <w:lang w:bidi="en-US"/>
    </w:rPr>
  </w:style>
  <w:style w:type="paragraph" w:customStyle="1" w:styleId="NeniNr">
    <w:name w:val="Neni_Nr"/>
    <w:next w:val="Normal"/>
    <w:rsid w:val="00BA56F9"/>
    <w:pPr>
      <w:keepNext/>
      <w:widowControl w:val="0"/>
      <w:spacing w:after="0" w:line="240" w:lineRule="auto"/>
      <w:jc w:val="center"/>
    </w:pPr>
    <w:rPr>
      <w:rFonts w:ascii="CG Times" w:eastAsia="Times New Roman" w:hAnsi="CG Times" w:cs="CG Times"/>
      <w:lang w:val="en-GB" w:bidi="en-US"/>
    </w:rPr>
  </w:style>
  <w:style w:type="character" w:customStyle="1" w:styleId="NeniTitullChar">
    <w:name w:val="Neni_Titull Char"/>
    <w:link w:val="NeniTitull"/>
    <w:locked/>
    <w:rsid w:val="00BA56F9"/>
    <w:rPr>
      <w:rFonts w:ascii="CG Times" w:hAnsi="CG Times"/>
      <w:b/>
      <w:bCs/>
      <w:lang w:val="en-GB"/>
    </w:rPr>
  </w:style>
  <w:style w:type="paragraph" w:customStyle="1" w:styleId="NeniTitull">
    <w:name w:val="Neni_Titull"/>
    <w:next w:val="Normal"/>
    <w:link w:val="NeniTitullChar"/>
    <w:rsid w:val="00BA56F9"/>
    <w:pPr>
      <w:keepNext/>
      <w:widowControl w:val="0"/>
      <w:spacing w:after="0" w:line="240" w:lineRule="auto"/>
      <w:jc w:val="center"/>
      <w:outlineLvl w:val="2"/>
    </w:pPr>
    <w:rPr>
      <w:rFonts w:ascii="CG Times" w:hAnsi="CG Times"/>
      <w:b/>
      <w:bCs/>
      <w:lang w:val="en-GB"/>
    </w:rPr>
  </w:style>
  <w:style w:type="paragraph" w:customStyle="1" w:styleId="Char">
    <w:name w:val="Char"/>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CharCharCharCharCharChar">
    <w:name w:val="Char Char Char Char Char Char"/>
    <w:basedOn w:val="Normal"/>
    <w:rsid w:val="00BA56F9"/>
    <w:pPr>
      <w:spacing w:after="160" w:line="240" w:lineRule="exact"/>
    </w:pPr>
    <w:rPr>
      <w:rFonts w:ascii="Tahoma" w:eastAsia="Times New Roman" w:hAnsi="Tahoma" w:cs="Tahoma"/>
      <w:sz w:val="20"/>
      <w:szCs w:val="20"/>
      <w:lang w:val="sq-AL" w:bidi="en-US"/>
    </w:rPr>
  </w:style>
  <w:style w:type="paragraph" w:styleId="NormalWeb">
    <w:name w:val="Normal (Web)"/>
    <w:basedOn w:val="Normal"/>
    <w:link w:val="NormalWebChar"/>
    <w:uiPriority w:val="99"/>
    <w:rsid w:val="00BA56F9"/>
    <w:pPr>
      <w:spacing w:before="100" w:beforeAutospacing="1" w:after="100" w:afterAutospacing="1" w:line="240" w:lineRule="auto"/>
    </w:pPr>
    <w:rPr>
      <w:rFonts w:ascii="Times New Roman" w:eastAsia="MS Mincho" w:hAnsi="Times New Roman" w:cs="Times New Roman"/>
      <w:sz w:val="24"/>
      <w:szCs w:val="24"/>
      <w:lang w:val="en-GB" w:eastAsia="en-GB" w:bidi="en-US"/>
    </w:rPr>
  </w:style>
  <w:style w:type="character" w:customStyle="1" w:styleId="NormalWebChar">
    <w:name w:val="Normal (Web) Char"/>
    <w:link w:val="NormalWeb"/>
    <w:uiPriority w:val="99"/>
    <w:locked/>
    <w:rsid w:val="00BA56F9"/>
    <w:rPr>
      <w:rFonts w:ascii="Times New Roman" w:eastAsia="MS Mincho" w:hAnsi="Times New Roman" w:cs="Times New Roman"/>
      <w:sz w:val="24"/>
      <w:szCs w:val="24"/>
      <w:lang w:val="en-GB" w:eastAsia="en-GB" w:bidi="en-US"/>
    </w:rPr>
  </w:style>
  <w:style w:type="paragraph" w:styleId="DocumentMap">
    <w:name w:val="Document Map"/>
    <w:basedOn w:val="Normal"/>
    <w:link w:val="DocumentMapChar"/>
    <w:semiHidden/>
    <w:rsid w:val="00BA56F9"/>
    <w:pPr>
      <w:shd w:val="clear" w:color="auto" w:fill="000080"/>
      <w:spacing w:after="0" w:line="240" w:lineRule="auto"/>
    </w:pPr>
    <w:rPr>
      <w:rFonts w:ascii="Tahoma" w:eastAsia="MS Mincho" w:hAnsi="Tahoma" w:cs="Tahoma"/>
      <w:sz w:val="24"/>
      <w:szCs w:val="24"/>
      <w:lang w:val="sq-AL" w:bidi="en-US"/>
    </w:rPr>
  </w:style>
  <w:style w:type="character" w:customStyle="1" w:styleId="DocumentMapChar">
    <w:name w:val="Document Map Char"/>
    <w:basedOn w:val="DefaultParagraphFont"/>
    <w:link w:val="DocumentMap"/>
    <w:semiHidden/>
    <w:rsid w:val="00BA56F9"/>
    <w:rPr>
      <w:rFonts w:ascii="Tahoma" w:eastAsia="MS Mincho" w:hAnsi="Tahoma" w:cs="Tahoma"/>
      <w:sz w:val="24"/>
      <w:szCs w:val="24"/>
      <w:shd w:val="clear" w:color="auto" w:fill="000080"/>
      <w:lang w:val="sq-AL" w:bidi="en-US"/>
    </w:rPr>
  </w:style>
  <w:style w:type="paragraph" w:customStyle="1" w:styleId="Char1CharCharChar">
    <w:name w:val="Char1 Char Char Char"/>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head3title1">
    <w:name w:val="head3_title1"/>
    <w:basedOn w:val="Normal"/>
    <w:rsid w:val="00BA56F9"/>
    <w:pPr>
      <w:suppressAutoHyphens/>
      <w:spacing w:after="75" w:line="240" w:lineRule="auto"/>
    </w:pPr>
    <w:rPr>
      <w:rFonts w:ascii="Verdana" w:eastAsia="Times New Roman" w:hAnsi="Verdana" w:cs="Times New Roman"/>
      <w:b/>
      <w:bCs/>
      <w:color w:val="496DAD"/>
      <w:sz w:val="17"/>
      <w:szCs w:val="17"/>
      <w:lang w:val="sq-AL" w:eastAsia="ar-SA" w:bidi="en-US"/>
    </w:rPr>
  </w:style>
  <w:style w:type="paragraph" w:customStyle="1" w:styleId="1norm">
    <w:name w:val="1norm"/>
    <w:basedOn w:val="Normal"/>
    <w:rsid w:val="00BA56F9"/>
    <w:pPr>
      <w:spacing w:before="100" w:beforeAutospacing="1" w:after="100" w:afterAutospacing="1" w:line="240" w:lineRule="auto"/>
    </w:pPr>
    <w:rPr>
      <w:rFonts w:ascii="Times New Roman" w:eastAsia="Times New Roman" w:hAnsi="Times New Roman" w:cs="Times New Roman"/>
      <w:sz w:val="24"/>
      <w:szCs w:val="24"/>
      <w:lang w:val="sq-AL" w:bidi="en-US"/>
    </w:rPr>
  </w:style>
  <w:style w:type="paragraph" w:customStyle="1" w:styleId="2norm">
    <w:name w:val="2norm"/>
    <w:basedOn w:val="Normal"/>
    <w:rsid w:val="00BA56F9"/>
    <w:pPr>
      <w:spacing w:before="100" w:beforeAutospacing="1" w:after="100" w:afterAutospacing="1" w:line="240" w:lineRule="auto"/>
    </w:pPr>
    <w:rPr>
      <w:rFonts w:ascii="Times New Roman" w:eastAsia="Times New Roman" w:hAnsi="Times New Roman" w:cs="Times New Roman"/>
      <w:sz w:val="24"/>
      <w:szCs w:val="24"/>
      <w:lang w:val="sq-AL" w:bidi="en-US"/>
    </w:rPr>
  </w:style>
  <w:style w:type="character" w:styleId="Strong">
    <w:name w:val="Strong"/>
    <w:basedOn w:val="DefaultParagraphFont"/>
    <w:uiPriority w:val="22"/>
    <w:qFormat/>
    <w:rsid w:val="00BA56F9"/>
    <w:rPr>
      <w:b/>
      <w:bCs/>
    </w:rPr>
  </w:style>
  <w:style w:type="paragraph" w:customStyle="1" w:styleId="Char1">
    <w:name w:val="Char1"/>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MemoBodyText">
    <w:name w:val="Memo Body Text"/>
    <w:basedOn w:val="Normal"/>
    <w:next w:val="Normal"/>
    <w:rsid w:val="00BA56F9"/>
    <w:pPr>
      <w:autoSpaceDE w:val="0"/>
      <w:autoSpaceDN w:val="0"/>
      <w:adjustRightInd w:val="0"/>
      <w:spacing w:after="0" w:line="240" w:lineRule="auto"/>
    </w:pPr>
    <w:rPr>
      <w:rFonts w:ascii="FIPJMM+TimesNewRoman" w:eastAsia="Times New Roman" w:hAnsi="FIPJMM+TimesNewRoman" w:cs="Times New Roman"/>
      <w:sz w:val="24"/>
      <w:szCs w:val="24"/>
      <w:lang w:val="sq-AL" w:bidi="en-US"/>
    </w:rPr>
  </w:style>
  <w:style w:type="paragraph" w:customStyle="1" w:styleId="Char1CharCharCharCharCharChar">
    <w:name w:val="Char1 Char Char Char Char Char Char"/>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Char1CharChar">
    <w:name w:val="Char1 Char Char"/>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ESNumberedPara">
    <w:name w:val="[ES] Numbered Para"/>
    <w:basedOn w:val="BodyText2"/>
    <w:rsid w:val="00BA56F9"/>
    <w:pPr>
      <w:numPr>
        <w:numId w:val="8"/>
      </w:numPr>
      <w:jc w:val="both"/>
    </w:pPr>
    <w:rPr>
      <w:rFonts w:ascii="Arial" w:eastAsia="Times New Roman" w:hAnsi="Arial"/>
      <w:sz w:val="24"/>
      <w:szCs w:val="24"/>
      <w:lang w:val="en-GB"/>
    </w:rPr>
  </w:style>
  <w:style w:type="character" w:customStyle="1" w:styleId="Strong1">
    <w:name w:val="Strong1"/>
    <w:rsid w:val="00BA56F9"/>
    <w:rPr>
      <w:b/>
      <w:bCs/>
      <w:color w:val="000066"/>
      <w:sz w:val="20"/>
      <w:szCs w:val="20"/>
    </w:rPr>
  </w:style>
  <w:style w:type="character" w:customStyle="1" w:styleId="Hyperlink2">
    <w:name w:val="Hyperlink2"/>
    <w:rsid w:val="00BA56F9"/>
    <w:rPr>
      <w:color w:val="204E84"/>
      <w:u w:val="single"/>
    </w:rPr>
  </w:style>
  <w:style w:type="paragraph" w:customStyle="1" w:styleId="Char4CharCharChar">
    <w:name w:val="Char4 Char Char Char"/>
    <w:basedOn w:val="Normal"/>
    <w:rsid w:val="00BA56F9"/>
    <w:pPr>
      <w:spacing w:after="160" w:line="240" w:lineRule="exact"/>
    </w:pPr>
    <w:rPr>
      <w:rFonts w:ascii="Tahoma" w:eastAsia="MS Mincho" w:hAnsi="Tahoma" w:cs="Times New Roman"/>
      <w:sz w:val="20"/>
      <w:szCs w:val="20"/>
      <w:lang w:val="en-GB" w:bidi="en-US"/>
    </w:rPr>
  </w:style>
  <w:style w:type="paragraph" w:customStyle="1" w:styleId="Char4">
    <w:name w:val="Char4"/>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Char6">
    <w:name w:val="Char6"/>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ZchnZchnCharCharZchnZchn">
    <w:name w:val="Zchn Zchn Char Char Zchn Zchn"/>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Neni">
    <w:name w:val="Neni"/>
    <w:basedOn w:val="BodyText"/>
    <w:rsid w:val="00BA56F9"/>
    <w:pPr>
      <w:keepNext/>
      <w:widowControl/>
      <w:spacing w:before="480" w:after="120"/>
      <w:ind w:left="0"/>
      <w:jc w:val="center"/>
    </w:pPr>
    <w:rPr>
      <w:rFonts w:ascii="Times New Roman" w:eastAsia="Times New Roman" w:hAnsi="Times New Roman"/>
      <w:u w:val="single"/>
    </w:rPr>
  </w:style>
  <w:style w:type="paragraph" w:customStyle="1" w:styleId="CharCharCharCarcterCarcter">
    <w:name w:val="Char Char Char Carácter Carácter"/>
    <w:basedOn w:val="Normal"/>
    <w:rsid w:val="00BA56F9"/>
    <w:pPr>
      <w:spacing w:after="160" w:line="240" w:lineRule="exact"/>
    </w:pPr>
    <w:rPr>
      <w:rFonts w:ascii="Tahoma" w:eastAsia="Times New Roman" w:hAnsi="Tahoma" w:cs="Times New Roman"/>
      <w:sz w:val="20"/>
      <w:szCs w:val="20"/>
      <w:lang w:val="sq-AL" w:bidi="en-US"/>
    </w:rPr>
  </w:style>
  <w:style w:type="paragraph" w:customStyle="1" w:styleId="FreeForm">
    <w:name w:val="Free Form"/>
    <w:rsid w:val="00BA56F9"/>
    <w:pPr>
      <w:spacing w:after="0" w:line="240" w:lineRule="auto"/>
    </w:pPr>
    <w:rPr>
      <w:rFonts w:ascii="Helvetica" w:eastAsia="ヒラギノ角ゴ Pro W3" w:hAnsi="Helvetica" w:cs="Times New Roman"/>
      <w:color w:val="000000"/>
      <w:sz w:val="24"/>
      <w:szCs w:val="20"/>
      <w:lang w:bidi="en-US"/>
    </w:rPr>
  </w:style>
  <w:style w:type="paragraph" w:customStyle="1" w:styleId="CharCharChar">
    <w:name w:val="Char Char Char"/>
    <w:basedOn w:val="Normal"/>
    <w:rsid w:val="00BA56F9"/>
    <w:pPr>
      <w:spacing w:after="160" w:line="240" w:lineRule="exact"/>
    </w:pPr>
    <w:rPr>
      <w:rFonts w:ascii="Tahoma" w:eastAsia="Times New Roman" w:hAnsi="Tahoma" w:cs="Times New Roman"/>
      <w:sz w:val="20"/>
      <w:szCs w:val="20"/>
      <w:lang w:val="sq-AL" w:bidi="en-US"/>
    </w:rPr>
  </w:style>
  <w:style w:type="character" w:customStyle="1" w:styleId="hps">
    <w:name w:val="hps"/>
    <w:basedOn w:val="DefaultParagraphFont"/>
    <w:rsid w:val="00BA56F9"/>
  </w:style>
  <w:style w:type="character" w:customStyle="1" w:styleId="hpsatn">
    <w:name w:val="hps atn"/>
    <w:basedOn w:val="DefaultParagraphFont"/>
    <w:rsid w:val="00BA56F9"/>
  </w:style>
  <w:style w:type="character" w:customStyle="1" w:styleId="apple-style-span">
    <w:name w:val="apple-style-span"/>
    <w:basedOn w:val="DefaultParagraphFont"/>
    <w:rsid w:val="00BA56F9"/>
  </w:style>
  <w:style w:type="character" w:customStyle="1" w:styleId="apple-converted-space">
    <w:name w:val="apple-converted-space"/>
    <w:basedOn w:val="DefaultParagraphFont"/>
    <w:rsid w:val="00BA56F9"/>
  </w:style>
  <w:style w:type="character" w:customStyle="1" w:styleId="longtext">
    <w:name w:val="long_text"/>
    <w:basedOn w:val="DefaultParagraphFont"/>
    <w:uiPriority w:val="99"/>
    <w:rsid w:val="00BA56F9"/>
    <w:rPr>
      <w:rFonts w:cs="Times New Roman"/>
    </w:rPr>
  </w:style>
  <w:style w:type="paragraph" w:customStyle="1" w:styleId="CM7">
    <w:name w:val="CM7"/>
    <w:basedOn w:val="Normal"/>
    <w:next w:val="Normal"/>
    <w:rsid w:val="00BA56F9"/>
    <w:pPr>
      <w:widowControl w:val="0"/>
      <w:autoSpaceDE w:val="0"/>
      <w:autoSpaceDN w:val="0"/>
      <w:adjustRightInd w:val="0"/>
      <w:spacing w:after="0" w:line="240" w:lineRule="auto"/>
    </w:pPr>
    <w:rPr>
      <w:rFonts w:ascii="Times New Roman" w:eastAsia="Times New Roman" w:hAnsi="Times New Roman" w:cs="Times New Roman"/>
      <w:noProof/>
      <w:sz w:val="24"/>
      <w:szCs w:val="24"/>
      <w:lang w:val="en-GB" w:eastAsia="en-GB" w:bidi="en-US"/>
    </w:rPr>
  </w:style>
  <w:style w:type="character" w:styleId="PlaceholderText">
    <w:name w:val="Placeholder Text"/>
    <w:basedOn w:val="DefaultParagraphFont"/>
    <w:uiPriority w:val="99"/>
    <w:semiHidden/>
    <w:rsid w:val="00BA56F9"/>
    <w:rPr>
      <w:color w:val="808080"/>
    </w:rPr>
  </w:style>
  <w:style w:type="numbering" w:customStyle="1" w:styleId="NoList1">
    <w:name w:val="No List1"/>
    <w:next w:val="NoList"/>
    <w:semiHidden/>
    <w:unhideWhenUsed/>
    <w:rsid w:val="00BA56F9"/>
  </w:style>
  <w:style w:type="table" w:styleId="TableGrid">
    <w:name w:val="Table Grid"/>
    <w:basedOn w:val="TableNormal"/>
    <w:uiPriority w:val="59"/>
    <w:rsid w:val="00BA56F9"/>
    <w:pPr>
      <w:spacing w:after="0" w:line="240" w:lineRule="auto"/>
    </w:pPr>
    <w:rPr>
      <w:rFonts w:ascii="Calibri" w:eastAsia="Calibri"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BA56F9"/>
    <w:pPr>
      <w:spacing w:after="0" w:line="240" w:lineRule="auto"/>
    </w:pPr>
    <w:rPr>
      <w:rFonts w:ascii="Times New Roman" w:eastAsia="Times New Roman" w:hAnsi="Times New Roman" w:cs="Times New Roman"/>
      <w:sz w:val="24"/>
      <w:szCs w:val="24"/>
      <w:lang w:val="sq-AL" w:bidi="en-US"/>
    </w:rPr>
  </w:style>
  <w:style w:type="character" w:customStyle="1" w:styleId="list0020paragraphchar10">
    <w:name w:val="list0020paragraphchar1"/>
    <w:rsid w:val="00BA56F9"/>
  </w:style>
  <w:style w:type="paragraph" w:customStyle="1" w:styleId="list0020paragraph0">
    <w:name w:val="list0020paragraph"/>
    <w:basedOn w:val="Normal"/>
    <w:rsid w:val="00BA56F9"/>
    <w:pPr>
      <w:spacing w:after="0" w:line="240" w:lineRule="auto"/>
    </w:pPr>
    <w:rPr>
      <w:rFonts w:ascii="Times New Roman" w:eastAsia="Times New Roman" w:hAnsi="Times New Roman" w:cs="Times New Roman"/>
      <w:sz w:val="24"/>
      <w:szCs w:val="24"/>
      <w:lang w:val="sq-AL" w:bidi="en-US"/>
    </w:rPr>
  </w:style>
  <w:style w:type="character" w:customStyle="1" w:styleId="normalchar1">
    <w:name w:val="normalchar1"/>
    <w:rsid w:val="00BA56F9"/>
  </w:style>
  <w:style w:type="character" w:customStyle="1" w:styleId="NoSpacingChar">
    <w:name w:val="No Spacing Char"/>
    <w:aliases w:val="heading 1 Char"/>
    <w:link w:val="NoSpacing1"/>
    <w:uiPriority w:val="1"/>
    <w:locked/>
    <w:rsid w:val="00BA56F9"/>
    <w:rPr>
      <w:b/>
      <w:bCs/>
      <w:color w:val="002060"/>
      <w:kern w:val="32"/>
      <w:sz w:val="26"/>
      <w:szCs w:val="26"/>
    </w:rPr>
  </w:style>
  <w:style w:type="paragraph" w:customStyle="1" w:styleId="NoSpacing1">
    <w:name w:val="No Spacing1"/>
    <w:aliases w:val="heading 1"/>
    <w:basedOn w:val="Heading1"/>
    <w:link w:val="NoSpacingChar"/>
    <w:uiPriority w:val="1"/>
    <w:qFormat/>
    <w:rsid w:val="00BA56F9"/>
    <w:pPr>
      <w:numPr>
        <w:numId w:val="0"/>
      </w:numPr>
    </w:pPr>
    <w:rPr>
      <w:rFonts w:asciiTheme="minorHAnsi" w:eastAsiaTheme="minorEastAsia" w:hAnsiTheme="minorHAnsi" w:cstheme="minorBidi"/>
      <w:color w:val="002060"/>
      <w:sz w:val="26"/>
      <w:szCs w:val="26"/>
      <w:lang w:val="en-US" w:bidi="ar-SA"/>
    </w:rPr>
  </w:style>
  <w:style w:type="paragraph" w:styleId="Quote">
    <w:name w:val="Quote"/>
    <w:basedOn w:val="Normal"/>
    <w:next w:val="Normal"/>
    <w:link w:val="QuoteChar"/>
    <w:uiPriority w:val="29"/>
    <w:qFormat/>
    <w:rsid w:val="00BA56F9"/>
    <w:pPr>
      <w:spacing w:after="0" w:line="240" w:lineRule="auto"/>
    </w:pPr>
    <w:rPr>
      <w:rFonts w:cs="Times New Roman"/>
      <w:i/>
      <w:sz w:val="24"/>
      <w:szCs w:val="24"/>
      <w:lang w:val="sq-AL" w:bidi="en-US"/>
    </w:rPr>
  </w:style>
  <w:style w:type="character" w:customStyle="1" w:styleId="QuoteChar">
    <w:name w:val="Quote Char"/>
    <w:basedOn w:val="DefaultParagraphFont"/>
    <w:link w:val="Quote"/>
    <w:uiPriority w:val="29"/>
    <w:rsid w:val="00BA56F9"/>
    <w:rPr>
      <w:rFonts w:cs="Times New Roman"/>
      <w:i/>
      <w:sz w:val="24"/>
      <w:szCs w:val="24"/>
      <w:lang w:val="sq-AL" w:bidi="en-US"/>
    </w:rPr>
  </w:style>
  <w:style w:type="paragraph" w:styleId="IntenseQuote">
    <w:name w:val="Intense Quote"/>
    <w:basedOn w:val="Normal"/>
    <w:next w:val="Normal"/>
    <w:link w:val="IntenseQuoteChar"/>
    <w:uiPriority w:val="30"/>
    <w:qFormat/>
    <w:rsid w:val="00BA56F9"/>
    <w:pPr>
      <w:spacing w:after="0" w:line="240" w:lineRule="auto"/>
      <w:ind w:left="720" w:right="720"/>
    </w:pPr>
    <w:rPr>
      <w:rFonts w:cs="Times New Roman"/>
      <w:b/>
      <w:i/>
      <w:sz w:val="24"/>
      <w:lang w:val="sq-AL" w:bidi="en-US"/>
    </w:rPr>
  </w:style>
  <w:style w:type="character" w:customStyle="1" w:styleId="IntenseQuoteChar">
    <w:name w:val="Intense Quote Char"/>
    <w:basedOn w:val="DefaultParagraphFont"/>
    <w:link w:val="IntenseQuote"/>
    <w:uiPriority w:val="30"/>
    <w:rsid w:val="00BA56F9"/>
    <w:rPr>
      <w:rFonts w:cs="Times New Roman"/>
      <w:b/>
      <w:i/>
      <w:sz w:val="24"/>
      <w:lang w:val="sq-AL" w:bidi="en-US"/>
    </w:rPr>
  </w:style>
  <w:style w:type="character" w:styleId="IntenseEmphasis">
    <w:name w:val="Intense Emphasis"/>
    <w:basedOn w:val="DefaultParagraphFont"/>
    <w:uiPriority w:val="21"/>
    <w:qFormat/>
    <w:rsid w:val="00BA56F9"/>
    <w:rPr>
      <w:b/>
      <w:i/>
      <w:sz w:val="24"/>
      <w:szCs w:val="24"/>
      <w:u w:val="single"/>
    </w:rPr>
  </w:style>
  <w:style w:type="character" w:styleId="SubtleReference">
    <w:name w:val="Subtle Reference"/>
    <w:basedOn w:val="DefaultParagraphFont"/>
    <w:uiPriority w:val="31"/>
    <w:qFormat/>
    <w:rsid w:val="00BA56F9"/>
    <w:rPr>
      <w:sz w:val="24"/>
      <w:szCs w:val="24"/>
      <w:u w:val="single"/>
    </w:rPr>
  </w:style>
  <w:style w:type="character" w:styleId="IntenseReference">
    <w:name w:val="Intense Reference"/>
    <w:basedOn w:val="DefaultParagraphFont"/>
    <w:uiPriority w:val="32"/>
    <w:qFormat/>
    <w:rsid w:val="00BA56F9"/>
    <w:rPr>
      <w:b/>
      <w:sz w:val="24"/>
      <w:u w:val="single"/>
    </w:rPr>
  </w:style>
  <w:style w:type="character" w:styleId="BookTitle">
    <w:name w:val="Book Title"/>
    <w:basedOn w:val="DefaultParagraphFont"/>
    <w:uiPriority w:val="33"/>
    <w:qFormat/>
    <w:rsid w:val="00BA56F9"/>
    <w:rPr>
      <w:rFonts w:asciiTheme="majorHAnsi" w:eastAsiaTheme="majorEastAsia" w:hAnsiTheme="majorHAnsi"/>
      <w:b/>
      <w:i/>
      <w:sz w:val="24"/>
      <w:szCs w:val="24"/>
    </w:rPr>
  </w:style>
  <w:style w:type="paragraph" w:styleId="TableofFigures">
    <w:name w:val="table of figures"/>
    <w:basedOn w:val="Normal"/>
    <w:next w:val="Normal"/>
    <w:uiPriority w:val="99"/>
    <w:unhideWhenUsed/>
    <w:rsid w:val="00BA56F9"/>
    <w:pPr>
      <w:spacing w:after="0" w:line="240" w:lineRule="auto"/>
    </w:pPr>
    <w:rPr>
      <w:rFonts w:cs="Times New Roman"/>
      <w:sz w:val="24"/>
      <w:szCs w:val="24"/>
      <w:lang w:val="sq-A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961874">
      <w:bodyDiv w:val="1"/>
      <w:marLeft w:val="0"/>
      <w:marRight w:val="0"/>
      <w:marTop w:val="0"/>
      <w:marBottom w:val="0"/>
      <w:divBdr>
        <w:top w:val="none" w:sz="0" w:space="0" w:color="auto"/>
        <w:left w:val="none" w:sz="0" w:space="0" w:color="auto"/>
        <w:bottom w:val="none" w:sz="0" w:space="0" w:color="auto"/>
        <w:right w:val="none" w:sz="0" w:space="0" w:color="auto"/>
      </w:divBdr>
      <w:divsChild>
        <w:div w:id="1462068572">
          <w:marLeft w:val="0"/>
          <w:marRight w:val="0"/>
          <w:marTop w:val="0"/>
          <w:marBottom w:val="0"/>
          <w:divBdr>
            <w:top w:val="none" w:sz="0" w:space="0" w:color="auto"/>
            <w:left w:val="none" w:sz="0" w:space="0" w:color="auto"/>
            <w:bottom w:val="none" w:sz="0" w:space="0" w:color="auto"/>
            <w:right w:val="none" w:sz="0" w:space="0" w:color="auto"/>
          </w:divBdr>
          <w:divsChild>
            <w:div w:id="1698653864">
              <w:marLeft w:val="0"/>
              <w:marRight w:val="0"/>
              <w:marTop w:val="0"/>
              <w:marBottom w:val="0"/>
              <w:divBdr>
                <w:top w:val="none" w:sz="0" w:space="0" w:color="auto"/>
                <w:left w:val="none" w:sz="0" w:space="0" w:color="auto"/>
                <w:bottom w:val="none" w:sz="0" w:space="0" w:color="auto"/>
                <w:right w:val="none" w:sz="0" w:space="0" w:color="auto"/>
              </w:divBdr>
              <w:divsChild>
                <w:div w:id="213323136">
                  <w:marLeft w:val="46"/>
                  <w:marRight w:val="0"/>
                  <w:marTop w:val="0"/>
                  <w:marBottom w:val="0"/>
                  <w:divBdr>
                    <w:top w:val="none" w:sz="0" w:space="0" w:color="auto"/>
                    <w:left w:val="none" w:sz="0" w:space="0" w:color="auto"/>
                    <w:bottom w:val="none" w:sz="0" w:space="0" w:color="auto"/>
                    <w:right w:val="none" w:sz="0" w:space="0" w:color="auto"/>
                  </w:divBdr>
                  <w:divsChild>
                    <w:div w:id="1496678179">
                      <w:marLeft w:val="0"/>
                      <w:marRight w:val="0"/>
                      <w:marTop w:val="0"/>
                      <w:marBottom w:val="0"/>
                      <w:divBdr>
                        <w:top w:val="none" w:sz="0" w:space="0" w:color="auto"/>
                        <w:left w:val="none" w:sz="0" w:space="0" w:color="auto"/>
                        <w:bottom w:val="none" w:sz="0" w:space="0" w:color="auto"/>
                        <w:right w:val="none" w:sz="0" w:space="0" w:color="auto"/>
                      </w:divBdr>
                      <w:divsChild>
                        <w:div w:id="1230114632">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mailto:info.amdp@rks-gov.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www.pda-k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9.pn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aporti\Graf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sr-Latn-CS"/>
              <a:t>Mišljenja</a:t>
            </a:r>
            <a:endParaRPr lang="en-US"/>
          </a:p>
        </c:rich>
      </c:tx>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9.25925925925943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9.72222222222222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nchor="b" anchorCtr="1"/>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Opinionet!$A$2:$A$4</c:f>
              <c:numCache>
                <c:formatCode>General</c:formatCode>
                <c:ptCount val="3"/>
                <c:pt idx="0">
                  <c:v>2012</c:v>
                </c:pt>
                <c:pt idx="1">
                  <c:v>2013</c:v>
                </c:pt>
                <c:pt idx="2">
                  <c:v>2014</c:v>
                </c:pt>
              </c:numCache>
            </c:numRef>
          </c:cat>
          <c:val>
            <c:numRef>
              <c:f>Opinionet!$B$2:$B$4</c:f>
              <c:numCache>
                <c:formatCode>General</c:formatCode>
                <c:ptCount val="3"/>
                <c:pt idx="0">
                  <c:v>2</c:v>
                </c:pt>
                <c:pt idx="1">
                  <c:v>4</c:v>
                </c:pt>
                <c:pt idx="2">
                  <c:v>10</c:v>
                </c:pt>
              </c:numCache>
            </c:numRef>
          </c:val>
        </c:ser>
        <c:dLbls>
          <c:showLegendKey val="0"/>
          <c:showVal val="0"/>
          <c:showCatName val="0"/>
          <c:showSerName val="0"/>
          <c:showPercent val="0"/>
          <c:showBubbleSize val="0"/>
        </c:dLbls>
        <c:gapWidth val="150"/>
        <c:shape val="box"/>
        <c:axId val="635880456"/>
        <c:axId val="635879672"/>
        <c:axId val="0"/>
      </c:bar3DChart>
      <c:catAx>
        <c:axId val="635880456"/>
        <c:scaling>
          <c:orientation val="minMax"/>
        </c:scaling>
        <c:delete val="0"/>
        <c:axPos val="b"/>
        <c:numFmt formatCode="General" sourceLinked="1"/>
        <c:majorTickMark val="out"/>
        <c:minorTickMark val="none"/>
        <c:tickLblPos val="nextTo"/>
        <c:txPr>
          <a:bodyPr/>
          <a:lstStyle/>
          <a:p>
            <a:pPr>
              <a:defRPr lang="sq-AL"/>
            </a:pPr>
            <a:endParaRPr lang="en-US"/>
          </a:p>
        </c:txPr>
        <c:crossAx val="635879672"/>
        <c:crosses val="autoZero"/>
        <c:auto val="1"/>
        <c:lblAlgn val="ctr"/>
        <c:lblOffset val="100"/>
        <c:noMultiLvlLbl val="0"/>
      </c:catAx>
      <c:valAx>
        <c:axId val="635879672"/>
        <c:scaling>
          <c:orientation val="minMax"/>
        </c:scaling>
        <c:delete val="0"/>
        <c:axPos val="l"/>
        <c:numFmt formatCode="General" sourceLinked="1"/>
        <c:majorTickMark val="out"/>
        <c:minorTickMark val="none"/>
        <c:tickLblPos val="nextTo"/>
        <c:txPr>
          <a:bodyPr/>
          <a:lstStyle/>
          <a:p>
            <a:pPr>
              <a:defRPr lang="sq-AL"/>
            </a:pPr>
            <a:endParaRPr lang="en-US"/>
          </a:p>
        </c:txPr>
        <c:crossAx val="6358804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en-US" b="0"/>
              <a:t>SAVETI</a:t>
            </a:r>
          </a:p>
        </c:rich>
      </c:tx>
      <c:overlay val="1"/>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Lbls>
            <c:dLbl>
              <c:idx val="0"/>
              <c:layout>
                <c:manualLayout>
                  <c:x val="2.777777777777846E-3"/>
                  <c:y val="9.25925925925942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46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79629629629635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Keshillat!$A$2:$A$4</c:f>
              <c:numCache>
                <c:formatCode>General</c:formatCode>
                <c:ptCount val="3"/>
                <c:pt idx="0">
                  <c:v>2012</c:v>
                </c:pt>
                <c:pt idx="1">
                  <c:v>2013</c:v>
                </c:pt>
                <c:pt idx="2">
                  <c:v>2014</c:v>
                </c:pt>
              </c:numCache>
            </c:numRef>
          </c:cat>
          <c:val>
            <c:numRef>
              <c:f>Keshillat!$B$2:$B$4</c:f>
              <c:numCache>
                <c:formatCode>General</c:formatCode>
                <c:ptCount val="3"/>
                <c:pt idx="0">
                  <c:v>29</c:v>
                </c:pt>
                <c:pt idx="1">
                  <c:v>26</c:v>
                </c:pt>
                <c:pt idx="2">
                  <c:v>32</c:v>
                </c:pt>
              </c:numCache>
            </c:numRef>
          </c:val>
        </c:ser>
        <c:dLbls>
          <c:showLegendKey val="0"/>
          <c:showVal val="0"/>
          <c:showCatName val="0"/>
          <c:showSerName val="0"/>
          <c:showPercent val="0"/>
          <c:showBubbleSize val="0"/>
        </c:dLbls>
        <c:gapWidth val="150"/>
        <c:shape val="box"/>
        <c:axId val="635876928"/>
        <c:axId val="635877320"/>
        <c:axId val="0"/>
      </c:bar3DChart>
      <c:catAx>
        <c:axId val="635876928"/>
        <c:scaling>
          <c:orientation val="minMax"/>
        </c:scaling>
        <c:delete val="0"/>
        <c:axPos val="b"/>
        <c:numFmt formatCode="General" sourceLinked="1"/>
        <c:majorTickMark val="out"/>
        <c:minorTickMark val="none"/>
        <c:tickLblPos val="nextTo"/>
        <c:txPr>
          <a:bodyPr/>
          <a:lstStyle/>
          <a:p>
            <a:pPr>
              <a:defRPr lang="sq-AL"/>
            </a:pPr>
            <a:endParaRPr lang="en-US"/>
          </a:p>
        </c:txPr>
        <c:crossAx val="635877320"/>
        <c:crosses val="autoZero"/>
        <c:auto val="1"/>
        <c:lblAlgn val="ctr"/>
        <c:lblOffset val="100"/>
        <c:noMultiLvlLbl val="0"/>
      </c:catAx>
      <c:valAx>
        <c:axId val="635877320"/>
        <c:scaling>
          <c:orientation val="minMax"/>
        </c:scaling>
        <c:delete val="0"/>
        <c:axPos val="l"/>
        <c:numFmt formatCode="General" sourceLinked="1"/>
        <c:majorTickMark val="out"/>
        <c:minorTickMark val="none"/>
        <c:tickLblPos val="nextTo"/>
        <c:txPr>
          <a:bodyPr/>
          <a:lstStyle/>
          <a:p>
            <a:pPr>
              <a:defRPr lang="sq-AL"/>
            </a:pPr>
            <a:endParaRPr lang="en-US"/>
          </a:p>
        </c:txPr>
        <c:crossAx val="6358769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'Masat legjislative dhe administ'!$B$1</c:f>
              <c:strCache>
                <c:ptCount val="1"/>
                <c:pt idx="0">
                  <c:v>Projektligje</c:v>
                </c:pt>
              </c:strCache>
            </c:strRef>
          </c:tx>
          <c:invertIfNegative val="0"/>
          <c:dLbls>
            <c:spPr>
              <a:noFill/>
              <a:ln>
                <a:noFill/>
              </a:ln>
              <a:effectLst/>
            </c:spPr>
            <c:txPr>
              <a:bodyPr/>
              <a:lstStyle/>
              <a:p>
                <a:pPr>
                  <a:defRPr lang="sq-AL"/>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'Masat legjislative dhe administ'!$A$2:$A$4</c:f>
              <c:numCache>
                <c:formatCode>General</c:formatCode>
                <c:ptCount val="3"/>
                <c:pt idx="0">
                  <c:v>2012</c:v>
                </c:pt>
                <c:pt idx="1">
                  <c:v>2013</c:v>
                </c:pt>
                <c:pt idx="2">
                  <c:v>2014</c:v>
                </c:pt>
              </c:numCache>
            </c:numRef>
          </c:cat>
          <c:val>
            <c:numRef>
              <c:f>'Masat legjislative dhe administ'!$B$2:$B$4</c:f>
              <c:numCache>
                <c:formatCode>General</c:formatCode>
                <c:ptCount val="3"/>
                <c:pt idx="0">
                  <c:v>4</c:v>
                </c:pt>
                <c:pt idx="1">
                  <c:v>19</c:v>
                </c:pt>
                <c:pt idx="2">
                  <c:v>4</c:v>
                </c:pt>
              </c:numCache>
            </c:numRef>
          </c:val>
        </c:ser>
        <c:ser>
          <c:idx val="1"/>
          <c:order val="1"/>
          <c:tx>
            <c:strRef>
              <c:f>'Masat legjislative dhe administ'!$C$1</c:f>
              <c:strCache>
                <c:ptCount val="1"/>
                <c:pt idx="0">
                  <c:v>Projekt rregullore</c:v>
                </c:pt>
              </c:strCache>
            </c:strRef>
          </c:tx>
          <c:invertIfNegative val="0"/>
          <c:dLbls>
            <c:dLbl>
              <c:idx val="1"/>
              <c:layout>
                <c:manualLayout>
                  <c:x val="2.777559055118069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'Masat legjislative dhe administ'!$A$2:$A$4</c:f>
              <c:numCache>
                <c:formatCode>General</c:formatCode>
                <c:ptCount val="3"/>
                <c:pt idx="0">
                  <c:v>2012</c:v>
                </c:pt>
                <c:pt idx="1">
                  <c:v>2013</c:v>
                </c:pt>
                <c:pt idx="2">
                  <c:v>2014</c:v>
                </c:pt>
              </c:numCache>
            </c:numRef>
          </c:cat>
          <c:val>
            <c:numRef>
              <c:f>'Masat legjislative dhe administ'!$C$2:$C$4</c:f>
              <c:numCache>
                <c:formatCode>General</c:formatCode>
                <c:ptCount val="3"/>
                <c:pt idx="0">
                  <c:v>8</c:v>
                </c:pt>
                <c:pt idx="1">
                  <c:v>7</c:v>
                </c:pt>
                <c:pt idx="2">
                  <c:v>4</c:v>
                </c:pt>
              </c:numCache>
            </c:numRef>
          </c:val>
        </c:ser>
        <c:ser>
          <c:idx val="2"/>
          <c:order val="2"/>
          <c:tx>
            <c:strRef>
              <c:f>'Masat legjislative dhe administ'!$D$1</c:f>
              <c:strCache>
                <c:ptCount val="1"/>
                <c:pt idx="0">
                  <c:v>Projekt UA</c:v>
                </c:pt>
              </c:strCache>
            </c:strRef>
          </c:tx>
          <c:invertIfNegative val="0"/>
          <c:dLbls>
            <c:spPr>
              <a:noFill/>
              <a:ln>
                <a:noFill/>
              </a:ln>
              <a:effectLst/>
            </c:spPr>
            <c:txPr>
              <a:bodyPr/>
              <a:lstStyle/>
              <a:p>
                <a:pPr>
                  <a:defRPr lang="sq-AL"/>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'Masat legjislative dhe administ'!$A$2:$A$4</c:f>
              <c:numCache>
                <c:formatCode>General</c:formatCode>
                <c:ptCount val="3"/>
                <c:pt idx="0">
                  <c:v>2012</c:v>
                </c:pt>
                <c:pt idx="1">
                  <c:v>2013</c:v>
                </c:pt>
                <c:pt idx="2">
                  <c:v>2014</c:v>
                </c:pt>
              </c:numCache>
            </c:numRef>
          </c:cat>
          <c:val>
            <c:numRef>
              <c:f>'Masat legjislative dhe administ'!$D$2:$D$4</c:f>
              <c:numCache>
                <c:formatCode>General</c:formatCode>
                <c:ptCount val="3"/>
                <c:pt idx="0">
                  <c:v>3</c:v>
                </c:pt>
                <c:pt idx="1">
                  <c:v>18</c:v>
                </c:pt>
                <c:pt idx="2">
                  <c:v>27</c:v>
                </c:pt>
              </c:numCache>
            </c:numRef>
          </c:val>
        </c:ser>
        <c:ser>
          <c:idx val="3"/>
          <c:order val="3"/>
          <c:tx>
            <c:strRef>
              <c:f>'Masat legjislative dhe administ'!$E$1</c:f>
              <c:strCache>
                <c:ptCount val="1"/>
                <c:pt idx="0">
                  <c:v>Dokumente tjera</c:v>
                </c:pt>
              </c:strCache>
            </c:strRef>
          </c:tx>
          <c:invertIfNegative val="0"/>
          <c:dLbls>
            <c:dLbl>
              <c:idx val="1"/>
              <c:layout>
                <c:manualLayout>
                  <c:x val="8.3331146106736548E-3"/>
                  <c:y val="9.259259259259437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'Masat legjislative dhe administ'!$A$2:$A$4</c:f>
              <c:numCache>
                <c:formatCode>General</c:formatCode>
                <c:ptCount val="3"/>
                <c:pt idx="0">
                  <c:v>2012</c:v>
                </c:pt>
                <c:pt idx="1">
                  <c:v>2013</c:v>
                </c:pt>
                <c:pt idx="2">
                  <c:v>2014</c:v>
                </c:pt>
              </c:numCache>
            </c:numRef>
          </c:cat>
          <c:val>
            <c:numRef>
              <c:f>'Masat legjislative dhe administ'!$E$2:$E$4</c:f>
              <c:numCache>
                <c:formatCode>General</c:formatCode>
                <c:ptCount val="3"/>
                <c:pt idx="0">
                  <c:v>1</c:v>
                </c:pt>
                <c:pt idx="1">
                  <c:v>12</c:v>
                </c:pt>
                <c:pt idx="2">
                  <c:v>9</c:v>
                </c:pt>
              </c:numCache>
            </c:numRef>
          </c:val>
        </c:ser>
        <c:dLbls>
          <c:showLegendKey val="0"/>
          <c:showVal val="0"/>
          <c:showCatName val="0"/>
          <c:showSerName val="0"/>
          <c:showPercent val="0"/>
          <c:showBubbleSize val="0"/>
        </c:dLbls>
        <c:gapWidth val="150"/>
        <c:shape val="box"/>
        <c:axId val="635878496"/>
        <c:axId val="364222552"/>
        <c:axId val="0"/>
      </c:bar3DChart>
      <c:catAx>
        <c:axId val="635878496"/>
        <c:scaling>
          <c:orientation val="minMax"/>
        </c:scaling>
        <c:delete val="0"/>
        <c:axPos val="b"/>
        <c:numFmt formatCode="General" sourceLinked="1"/>
        <c:majorTickMark val="out"/>
        <c:minorTickMark val="none"/>
        <c:tickLblPos val="nextTo"/>
        <c:txPr>
          <a:bodyPr/>
          <a:lstStyle/>
          <a:p>
            <a:pPr>
              <a:defRPr lang="sq-AL"/>
            </a:pPr>
            <a:endParaRPr lang="en-US"/>
          </a:p>
        </c:txPr>
        <c:crossAx val="364222552"/>
        <c:crosses val="autoZero"/>
        <c:auto val="1"/>
        <c:lblAlgn val="ctr"/>
        <c:lblOffset val="100"/>
        <c:noMultiLvlLbl val="0"/>
      </c:catAx>
      <c:valAx>
        <c:axId val="364222552"/>
        <c:scaling>
          <c:orientation val="minMax"/>
        </c:scaling>
        <c:delete val="0"/>
        <c:axPos val="l"/>
        <c:numFmt formatCode="General" sourceLinked="1"/>
        <c:majorTickMark val="out"/>
        <c:minorTickMark val="none"/>
        <c:tickLblPos val="nextTo"/>
        <c:txPr>
          <a:bodyPr/>
          <a:lstStyle/>
          <a:p>
            <a:pPr>
              <a:defRPr lang="sq-AL"/>
            </a:pPr>
            <a:endParaRPr lang="en-US"/>
          </a:p>
        </c:txPr>
        <c:crossAx val="635878496"/>
        <c:crosses val="autoZero"/>
        <c:crossBetween val="between"/>
      </c:valAx>
    </c:plotArea>
    <c:legend>
      <c:legendPos val="r"/>
      <c:layout>
        <c:manualLayout>
          <c:xMode val="edge"/>
          <c:yMode val="edge"/>
          <c:x val="0.7370430883639546"/>
          <c:y val="0.32793598716827366"/>
          <c:w val="0.24629024496937998"/>
          <c:h val="0.33486876640420393"/>
        </c:manualLayout>
      </c:layout>
      <c:overlay val="0"/>
      <c:txPr>
        <a:bodyPr/>
        <a:lstStyle/>
        <a:p>
          <a:pPr>
            <a:defRPr lang="sq-AL"/>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sr-Latn-CS"/>
              <a:t>Žalba</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ankesat!$B$1</c:f>
              <c:strCache>
                <c:ptCount val="1"/>
                <c:pt idx="0">
                  <c:v>Ankesa</c:v>
                </c:pt>
              </c:strCache>
            </c:strRef>
          </c:tx>
          <c:invertIfNegative val="0"/>
          <c:dLbls>
            <c:dLbl>
              <c:idx val="0"/>
              <c:layout>
                <c:manualLayout>
                  <c:x val="0"/>
                  <c:y val="7.87037037037037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5925925925943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46E-3"/>
                  <c:y val="8.79629629629635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ankesat!$A$2:$A$4</c:f>
              <c:numCache>
                <c:formatCode>General</c:formatCode>
                <c:ptCount val="3"/>
                <c:pt idx="0">
                  <c:v>2012</c:v>
                </c:pt>
                <c:pt idx="1">
                  <c:v>2013</c:v>
                </c:pt>
                <c:pt idx="2">
                  <c:v>2014</c:v>
                </c:pt>
              </c:numCache>
            </c:numRef>
          </c:cat>
          <c:val>
            <c:numRef>
              <c:f>ankesat!$B$2:$B$4</c:f>
              <c:numCache>
                <c:formatCode>General</c:formatCode>
                <c:ptCount val="3"/>
                <c:pt idx="0">
                  <c:v>16</c:v>
                </c:pt>
                <c:pt idx="1">
                  <c:v>58</c:v>
                </c:pt>
                <c:pt idx="2">
                  <c:v>123</c:v>
                </c:pt>
              </c:numCache>
            </c:numRef>
          </c:val>
        </c:ser>
        <c:dLbls>
          <c:showLegendKey val="0"/>
          <c:showVal val="0"/>
          <c:showCatName val="0"/>
          <c:showSerName val="0"/>
          <c:showPercent val="0"/>
          <c:showBubbleSize val="0"/>
        </c:dLbls>
        <c:gapWidth val="150"/>
        <c:shape val="box"/>
        <c:axId val="364224120"/>
        <c:axId val="364224512"/>
        <c:axId val="0"/>
      </c:bar3DChart>
      <c:catAx>
        <c:axId val="364224120"/>
        <c:scaling>
          <c:orientation val="minMax"/>
        </c:scaling>
        <c:delete val="0"/>
        <c:axPos val="b"/>
        <c:numFmt formatCode="General" sourceLinked="1"/>
        <c:majorTickMark val="out"/>
        <c:minorTickMark val="none"/>
        <c:tickLblPos val="nextTo"/>
        <c:txPr>
          <a:bodyPr/>
          <a:lstStyle/>
          <a:p>
            <a:pPr>
              <a:defRPr lang="sq-AL"/>
            </a:pPr>
            <a:endParaRPr lang="en-US"/>
          </a:p>
        </c:txPr>
        <c:crossAx val="364224512"/>
        <c:crosses val="autoZero"/>
        <c:auto val="1"/>
        <c:lblAlgn val="ctr"/>
        <c:lblOffset val="100"/>
        <c:noMultiLvlLbl val="0"/>
      </c:catAx>
      <c:valAx>
        <c:axId val="364224512"/>
        <c:scaling>
          <c:orientation val="minMax"/>
        </c:scaling>
        <c:delete val="0"/>
        <c:axPos val="l"/>
        <c:numFmt formatCode="General" sourceLinked="1"/>
        <c:majorTickMark val="out"/>
        <c:minorTickMark val="none"/>
        <c:tickLblPos val="nextTo"/>
        <c:txPr>
          <a:bodyPr/>
          <a:lstStyle/>
          <a:p>
            <a:pPr>
              <a:defRPr lang="sq-AL"/>
            </a:pPr>
            <a:endParaRPr lang="en-US"/>
          </a:p>
        </c:txPr>
        <c:crossAx val="36422412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en-US"/>
              <a:t>P</a:t>
            </a:r>
            <a:r>
              <a:rPr lang="sr-Latn-CS"/>
              <a:t>itanja sa </a:t>
            </a:r>
            <a:r>
              <a:rPr lang="en-US"/>
              <a:t>web</a:t>
            </a:r>
            <a:r>
              <a:rPr lang="sr-Latn-CS"/>
              <a:t>-a</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'pyetje nga web'!$B$1</c:f>
              <c:strCache>
                <c:ptCount val="1"/>
                <c:pt idx="0">
                  <c:v>Pyetje nga web</c:v>
                </c:pt>
              </c:strCache>
            </c:strRef>
          </c:tx>
          <c:invertIfNegative val="0"/>
          <c:dLbls>
            <c:dLbl>
              <c:idx val="0"/>
              <c:layout>
                <c:manualLayout>
                  <c:x val="1.6666666666666701E-2"/>
                  <c:y val="3.24074074074078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46E-3"/>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6371E-16"/>
                  <c:y val="8.79629629629635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'pyetje nga web'!$A$2:$A$4</c:f>
              <c:numCache>
                <c:formatCode>General</c:formatCode>
                <c:ptCount val="3"/>
                <c:pt idx="0">
                  <c:v>2012</c:v>
                </c:pt>
                <c:pt idx="1">
                  <c:v>2013</c:v>
                </c:pt>
                <c:pt idx="2">
                  <c:v>2014</c:v>
                </c:pt>
              </c:numCache>
            </c:numRef>
          </c:cat>
          <c:val>
            <c:numRef>
              <c:f>'pyetje nga web'!$B$2:$B$4</c:f>
              <c:numCache>
                <c:formatCode>General</c:formatCode>
                <c:ptCount val="3"/>
                <c:pt idx="0">
                  <c:v>5</c:v>
                </c:pt>
                <c:pt idx="1">
                  <c:v>48</c:v>
                </c:pt>
                <c:pt idx="2">
                  <c:v>61</c:v>
                </c:pt>
              </c:numCache>
            </c:numRef>
          </c:val>
        </c:ser>
        <c:dLbls>
          <c:showLegendKey val="0"/>
          <c:showVal val="0"/>
          <c:showCatName val="0"/>
          <c:showSerName val="0"/>
          <c:showPercent val="0"/>
          <c:showBubbleSize val="0"/>
        </c:dLbls>
        <c:gapWidth val="150"/>
        <c:shape val="box"/>
        <c:axId val="364223728"/>
        <c:axId val="688833576"/>
        <c:axId val="0"/>
      </c:bar3DChart>
      <c:catAx>
        <c:axId val="364223728"/>
        <c:scaling>
          <c:orientation val="minMax"/>
        </c:scaling>
        <c:delete val="0"/>
        <c:axPos val="b"/>
        <c:numFmt formatCode="General" sourceLinked="1"/>
        <c:majorTickMark val="out"/>
        <c:minorTickMark val="none"/>
        <c:tickLblPos val="nextTo"/>
        <c:txPr>
          <a:bodyPr/>
          <a:lstStyle/>
          <a:p>
            <a:pPr>
              <a:defRPr lang="sq-AL"/>
            </a:pPr>
            <a:endParaRPr lang="en-US"/>
          </a:p>
        </c:txPr>
        <c:crossAx val="688833576"/>
        <c:crosses val="autoZero"/>
        <c:auto val="1"/>
        <c:lblAlgn val="ctr"/>
        <c:lblOffset val="100"/>
        <c:noMultiLvlLbl val="0"/>
      </c:catAx>
      <c:valAx>
        <c:axId val="688833576"/>
        <c:scaling>
          <c:orientation val="minMax"/>
        </c:scaling>
        <c:delete val="0"/>
        <c:axPos val="l"/>
        <c:numFmt formatCode="General" sourceLinked="1"/>
        <c:majorTickMark val="out"/>
        <c:minorTickMark val="none"/>
        <c:tickLblPos val="nextTo"/>
        <c:txPr>
          <a:bodyPr/>
          <a:lstStyle/>
          <a:p>
            <a:pPr>
              <a:defRPr lang="sq-AL"/>
            </a:pPr>
            <a:endParaRPr lang="en-US"/>
          </a:p>
        </c:txPr>
        <c:crossAx val="36422372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en-US"/>
              <a:t>Inspek</a:t>
            </a:r>
            <a:r>
              <a:rPr lang="sr-Latn-CS"/>
              <a:t>cije</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'inspektime ne vite'!$B$1</c:f>
              <c:strCache>
                <c:ptCount val="1"/>
                <c:pt idx="0">
                  <c:v>Inspektime</c:v>
                </c:pt>
              </c:strCache>
            </c:strRef>
          </c:tx>
          <c:invertIfNegative val="0"/>
          <c:dLbls>
            <c:dLbl>
              <c:idx val="0"/>
              <c:layout>
                <c:manualLayout>
                  <c:x val="2.5462668816041095E-17"/>
                  <c:y val="9.25925925925942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46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'inspektime ne vite'!$A$2:$A$4</c:f>
              <c:numCache>
                <c:formatCode>General</c:formatCode>
                <c:ptCount val="3"/>
                <c:pt idx="0">
                  <c:v>2012</c:v>
                </c:pt>
                <c:pt idx="1">
                  <c:v>2013</c:v>
                </c:pt>
                <c:pt idx="2">
                  <c:v>2014</c:v>
                </c:pt>
              </c:numCache>
            </c:numRef>
          </c:cat>
          <c:val>
            <c:numRef>
              <c:f>'inspektime ne vite'!$B$2:$B$4</c:f>
              <c:numCache>
                <c:formatCode>General</c:formatCode>
                <c:ptCount val="3"/>
                <c:pt idx="0">
                  <c:v>48</c:v>
                </c:pt>
                <c:pt idx="1">
                  <c:v>78</c:v>
                </c:pt>
                <c:pt idx="2">
                  <c:v>114</c:v>
                </c:pt>
              </c:numCache>
            </c:numRef>
          </c:val>
        </c:ser>
        <c:dLbls>
          <c:showLegendKey val="0"/>
          <c:showVal val="0"/>
          <c:showCatName val="0"/>
          <c:showSerName val="0"/>
          <c:showPercent val="0"/>
          <c:showBubbleSize val="0"/>
        </c:dLbls>
        <c:gapWidth val="150"/>
        <c:shape val="box"/>
        <c:axId val="688832008"/>
        <c:axId val="688832400"/>
        <c:axId val="0"/>
      </c:bar3DChart>
      <c:catAx>
        <c:axId val="688832008"/>
        <c:scaling>
          <c:orientation val="minMax"/>
        </c:scaling>
        <c:delete val="0"/>
        <c:axPos val="b"/>
        <c:numFmt formatCode="General" sourceLinked="1"/>
        <c:majorTickMark val="out"/>
        <c:minorTickMark val="none"/>
        <c:tickLblPos val="nextTo"/>
        <c:txPr>
          <a:bodyPr/>
          <a:lstStyle/>
          <a:p>
            <a:pPr>
              <a:defRPr lang="sq-AL"/>
            </a:pPr>
            <a:endParaRPr lang="en-US"/>
          </a:p>
        </c:txPr>
        <c:crossAx val="688832400"/>
        <c:crosses val="autoZero"/>
        <c:auto val="1"/>
        <c:lblAlgn val="ctr"/>
        <c:lblOffset val="100"/>
        <c:noMultiLvlLbl val="0"/>
      </c:catAx>
      <c:valAx>
        <c:axId val="688832400"/>
        <c:scaling>
          <c:orientation val="minMax"/>
        </c:scaling>
        <c:delete val="0"/>
        <c:axPos val="l"/>
        <c:numFmt formatCode="General" sourceLinked="1"/>
        <c:majorTickMark val="out"/>
        <c:minorTickMark val="none"/>
        <c:tickLblPos val="nextTo"/>
        <c:txPr>
          <a:bodyPr/>
          <a:lstStyle/>
          <a:p>
            <a:pPr>
              <a:defRPr lang="sq-AL"/>
            </a:pPr>
            <a:endParaRPr lang="en-US"/>
          </a:p>
        </c:txPr>
        <c:crossAx val="68883200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40"/>
      <c:rAngAx val="0"/>
    </c:view3D>
    <c:floor>
      <c:thickness val="0"/>
    </c:floor>
    <c:sideWall>
      <c:thickness val="0"/>
    </c:sideWall>
    <c:backWall>
      <c:thickness val="0"/>
    </c:backWall>
    <c:plotArea>
      <c:layout/>
      <c:pie3DChart>
        <c:varyColors val="1"/>
        <c:ser>
          <c:idx val="0"/>
          <c:order val="0"/>
          <c:tx>
            <c:strRef>
              <c:f>Sheet9!$A$2</c:f>
              <c:strCache>
                <c:ptCount val="1"/>
                <c:pt idx="0">
                  <c:v>2014</c:v>
                </c:pt>
              </c:strCache>
            </c:strRef>
          </c:tx>
          <c:explosion val="25"/>
          <c:dLbls>
            <c:spPr>
              <a:noFill/>
              <a:ln>
                <a:noFill/>
              </a:ln>
              <a:effectLst/>
            </c:spPr>
            <c:txPr>
              <a:bodyPr/>
              <a:lstStyle/>
              <a:p>
                <a:pPr>
                  <a:defRPr lang="sq-AL"/>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Sheet9!$B$1:$D$1</c:f>
              <c:strCache>
                <c:ptCount val="3"/>
                <c:pt idx="0">
                  <c:v>Inspektime sipas ankesës</c:v>
                </c:pt>
                <c:pt idx="1">
                  <c:v>Inspektime të rregullta</c:v>
                </c:pt>
                <c:pt idx="2">
                  <c:v>Inspektime sipas detyrës zyrtare</c:v>
                </c:pt>
              </c:strCache>
            </c:strRef>
          </c:cat>
          <c:val>
            <c:numRef>
              <c:f>Sheet9!$B$2:$D$2</c:f>
              <c:numCache>
                <c:formatCode>General</c:formatCode>
                <c:ptCount val="3"/>
                <c:pt idx="0">
                  <c:v>28</c:v>
                </c:pt>
                <c:pt idx="1">
                  <c:v>76</c:v>
                </c:pt>
                <c:pt idx="2">
                  <c:v>28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sq-AL"/>
          </a:pPr>
          <a:endParaRPr lang="en-US"/>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q-AL"/>
            </a:pPr>
            <a:r>
              <a:rPr lang="x-none"/>
              <a:t>Kontrole</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'kontrolle ne vite'!$B$1</c:f>
              <c:strCache>
                <c:ptCount val="1"/>
                <c:pt idx="0">
                  <c:v>Kontrolle</c:v>
                </c:pt>
              </c:strCache>
            </c:strRef>
          </c:tx>
          <c:invertIfNegative val="0"/>
          <c:dLbls>
            <c:dLbl>
              <c:idx val="0"/>
              <c:layout>
                <c:manualLayout>
                  <c:x val="1.6666666666666781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79629629629640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4465E-3"/>
                  <c:y val="8.79629629629640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sq-AL">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'kontrolle ne vite'!$A$2:$A$4</c:f>
              <c:numCache>
                <c:formatCode>General</c:formatCode>
                <c:ptCount val="3"/>
                <c:pt idx="0">
                  <c:v>2012</c:v>
                </c:pt>
                <c:pt idx="1">
                  <c:v>2013</c:v>
                </c:pt>
                <c:pt idx="2">
                  <c:v>2014</c:v>
                </c:pt>
              </c:numCache>
            </c:numRef>
          </c:cat>
          <c:val>
            <c:numRef>
              <c:f>'kontrolle ne vite'!$B$2:$B$4</c:f>
              <c:numCache>
                <c:formatCode>General</c:formatCode>
                <c:ptCount val="3"/>
                <c:pt idx="0">
                  <c:v>0</c:v>
                </c:pt>
                <c:pt idx="1">
                  <c:v>14</c:v>
                </c:pt>
                <c:pt idx="2">
                  <c:v>29</c:v>
                </c:pt>
              </c:numCache>
            </c:numRef>
          </c:val>
        </c:ser>
        <c:dLbls>
          <c:showLegendKey val="0"/>
          <c:showVal val="0"/>
          <c:showCatName val="0"/>
          <c:showSerName val="0"/>
          <c:showPercent val="0"/>
          <c:showBubbleSize val="0"/>
        </c:dLbls>
        <c:gapWidth val="150"/>
        <c:shape val="box"/>
        <c:axId val="363835576"/>
        <c:axId val="363835184"/>
        <c:axId val="0"/>
      </c:bar3DChart>
      <c:catAx>
        <c:axId val="363835576"/>
        <c:scaling>
          <c:orientation val="minMax"/>
        </c:scaling>
        <c:delete val="0"/>
        <c:axPos val="b"/>
        <c:numFmt formatCode="General" sourceLinked="1"/>
        <c:majorTickMark val="out"/>
        <c:minorTickMark val="none"/>
        <c:tickLblPos val="nextTo"/>
        <c:txPr>
          <a:bodyPr/>
          <a:lstStyle/>
          <a:p>
            <a:pPr>
              <a:defRPr lang="sq-AL"/>
            </a:pPr>
            <a:endParaRPr lang="en-US"/>
          </a:p>
        </c:txPr>
        <c:crossAx val="363835184"/>
        <c:crosses val="autoZero"/>
        <c:auto val="1"/>
        <c:lblAlgn val="ctr"/>
        <c:lblOffset val="100"/>
        <c:noMultiLvlLbl val="0"/>
      </c:catAx>
      <c:valAx>
        <c:axId val="363835184"/>
        <c:scaling>
          <c:orientation val="minMax"/>
        </c:scaling>
        <c:delete val="0"/>
        <c:axPos val="l"/>
        <c:numFmt formatCode="General" sourceLinked="1"/>
        <c:majorTickMark val="out"/>
        <c:minorTickMark val="none"/>
        <c:tickLblPos val="nextTo"/>
        <c:txPr>
          <a:bodyPr/>
          <a:lstStyle/>
          <a:p>
            <a:pPr>
              <a:defRPr lang="sq-AL"/>
            </a:pPr>
            <a:endParaRPr lang="en-US"/>
          </a:p>
        </c:txPr>
        <c:crossAx val="3638355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37F48-4757-45F8-8333-2E7BAE69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61</Pages>
  <Words>16917</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Edon Mustafa</cp:lastModifiedBy>
  <cp:revision>39</cp:revision>
  <cp:lastPrinted>2015-03-30T07:57:00Z</cp:lastPrinted>
  <dcterms:created xsi:type="dcterms:W3CDTF">2015-03-26T10:58:00Z</dcterms:created>
  <dcterms:modified xsi:type="dcterms:W3CDTF">2015-03-30T07:58:00Z</dcterms:modified>
</cp:coreProperties>
</file>